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66"/>
        </w:rPr>
      </w:pPr>
    </w:p>
    <w:p>
      <w:pPr>
        <w:pStyle w:val="BodyText"/>
        <w:rPr>
          <w:sz w:val="66"/>
        </w:rPr>
      </w:pPr>
    </w:p>
    <w:p>
      <w:pPr>
        <w:pStyle w:val="BodyText"/>
        <w:rPr>
          <w:sz w:val="66"/>
        </w:rPr>
      </w:pPr>
    </w:p>
    <w:p>
      <w:pPr>
        <w:pStyle w:val="BodyText"/>
        <w:rPr>
          <w:sz w:val="66"/>
        </w:rPr>
      </w:pPr>
    </w:p>
    <w:p>
      <w:pPr>
        <w:pStyle w:val="BodyText"/>
        <w:spacing w:before="142"/>
        <w:rPr>
          <w:sz w:val="66"/>
        </w:rPr>
      </w:pPr>
    </w:p>
    <w:p>
      <w:pPr>
        <w:pStyle w:val="Title"/>
      </w:pPr>
      <w:r>
        <w:rPr/>
        <w:t>Murcia</w:t>
      </w:r>
      <w:r>
        <w:rPr>
          <w:spacing w:val="-46"/>
        </w:rPr>
        <w:t> </w:t>
      </w:r>
      <w:r>
        <w:rPr/>
        <w:t>Alta</w:t>
      </w:r>
      <w:r>
        <w:rPr>
          <w:spacing w:val="-19"/>
        </w:rPr>
        <w:t> </w:t>
      </w:r>
      <w:r>
        <w:rPr/>
        <w:t>Velocidad,</w:t>
      </w:r>
      <w:r>
        <w:rPr>
          <w:spacing w:val="-11"/>
        </w:rPr>
        <w:t> </w:t>
      </w:r>
      <w:r>
        <w:rPr>
          <w:spacing w:val="-4"/>
        </w:rPr>
        <w:t>S.A.</w:t>
      </w:r>
    </w:p>
    <w:p>
      <w:pPr>
        <w:spacing w:before="564"/>
        <w:ind w:left="678" w:right="0" w:firstLine="0"/>
        <w:jc w:val="left"/>
        <w:rPr>
          <w:rFonts w:ascii="Arial"/>
          <w:sz w:val="24"/>
        </w:rPr>
      </w:pPr>
      <w:r>
        <w:rPr>
          <w:rFonts w:ascii="Arial"/>
          <w:sz w:val="24"/>
        </w:rPr>
        <w:t>Cuentas</w:t>
      </w:r>
      <w:r>
        <w:rPr>
          <w:rFonts w:ascii="Arial"/>
          <w:spacing w:val="1"/>
          <w:sz w:val="24"/>
        </w:rPr>
        <w:t> </w:t>
      </w:r>
      <w:r>
        <w:rPr>
          <w:rFonts w:ascii="Arial"/>
          <w:sz w:val="24"/>
        </w:rPr>
        <w:t>Anuales</w:t>
      </w:r>
      <w:r>
        <w:rPr>
          <w:rFonts w:ascii="Arial"/>
          <w:spacing w:val="-3"/>
          <w:sz w:val="24"/>
        </w:rPr>
        <w:t> </w:t>
      </w:r>
      <w:r>
        <w:rPr>
          <w:rFonts w:ascii="Arial"/>
          <w:sz w:val="24"/>
        </w:rPr>
        <w:t>Abreviadas</w:t>
      </w:r>
      <w:r>
        <w:rPr>
          <w:rFonts w:ascii="Arial"/>
          <w:spacing w:val="-1"/>
          <w:sz w:val="24"/>
        </w:rPr>
        <w:t> </w:t>
      </w:r>
      <w:r>
        <w:rPr>
          <w:rFonts w:ascii="Arial"/>
          <w:sz w:val="24"/>
        </w:rPr>
        <w:t>de</w:t>
      </w:r>
      <w:r>
        <w:rPr>
          <w:rFonts w:ascii="Arial"/>
          <w:spacing w:val="4"/>
          <w:sz w:val="24"/>
        </w:rPr>
        <w:t> </w:t>
      </w:r>
      <w:r>
        <w:rPr>
          <w:rFonts w:ascii="Arial"/>
          <w:spacing w:val="-4"/>
          <w:sz w:val="24"/>
        </w:rPr>
        <w:t>2023</w:t>
      </w:r>
    </w:p>
    <w:p>
      <w:pPr>
        <w:pStyle w:val="BodyText"/>
        <w:rPr>
          <w:rFonts w:ascii="Arial"/>
          <w:sz w:val="24"/>
        </w:rPr>
      </w:pPr>
    </w:p>
    <w:p>
      <w:pPr>
        <w:pStyle w:val="BodyText"/>
        <w:spacing w:before="12"/>
        <w:rPr>
          <w:rFonts w:ascii="Arial"/>
          <w:sz w:val="24"/>
        </w:rPr>
      </w:pPr>
    </w:p>
    <w:p>
      <w:pPr>
        <w:spacing w:before="0"/>
        <w:ind w:left="678" w:right="0" w:firstLine="0"/>
        <w:jc w:val="left"/>
        <w:rPr>
          <w:rFonts w:ascii="Arial" w:hAnsi="Arial"/>
          <w:sz w:val="24"/>
        </w:rPr>
      </w:pPr>
      <w:r>
        <w:rPr>
          <w:rFonts w:ascii="Arial" w:hAnsi="Arial"/>
          <w:sz w:val="24"/>
        </w:rPr>
        <w:t>Incluye</w:t>
      </w:r>
      <w:r>
        <w:rPr>
          <w:rFonts w:ascii="Arial" w:hAnsi="Arial"/>
          <w:spacing w:val="-1"/>
          <w:sz w:val="24"/>
        </w:rPr>
        <w:t> </w:t>
      </w:r>
      <w:r>
        <w:rPr>
          <w:rFonts w:ascii="Arial" w:hAnsi="Arial"/>
          <w:sz w:val="24"/>
        </w:rPr>
        <w:t>Informe</w:t>
      </w:r>
      <w:r>
        <w:rPr>
          <w:rFonts w:ascii="Arial" w:hAnsi="Arial"/>
          <w:spacing w:val="-2"/>
          <w:sz w:val="24"/>
        </w:rPr>
        <w:t> </w:t>
      </w:r>
      <w:r>
        <w:rPr>
          <w:rFonts w:ascii="Arial" w:hAnsi="Arial"/>
          <w:sz w:val="24"/>
        </w:rPr>
        <w:t>de</w:t>
      </w:r>
      <w:r>
        <w:rPr>
          <w:rFonts w:ascii="Arial" w:hAnsi="Arial"/>
          <w:spacing w:val="-1"/>
          <w:sz w:val="24"/>
        </w:rPr>
        <w:t> </w:t>
      </w:r>
      <w:r>
        <w:rPr>
          <w:rFonts w:ascii="Arial" w:hAnsi="Arial"/>
          <w:sz w:val="24"/>
        </w:rPr>
        <w:t>Auditoría de</w:t>
      </w:r>
      <w:r>
        <w:rPr>
          <w:rFonts w:ascii="Arial" w:hAnsi="Arial"/>
          <w:spacing w:val="1"/>
          <w:sz w:val="24"/>
        </w:rPr>
        <w:t> </w:t>
      </w:r>
      <w:r>
        <w:rPr>
          <w:rFonts w:ascii="Arial" w:hAnsi="Arial"/>
          <w:sz w:val="24"/>
        </w:rPr>
        <w:t>Cuentas </w:t>
      </w:r>
      <w:r>
        <w:rPr>
          <w:rFonts w:ascii="Arial" w:hAnsi="Arial"/>
          <w:spacing w:val="-2"/>
          <w:sz w:val="24"/>
        </w:rPr>
        <w:t>Anuales</w:t>
      </w:r>
    </w:p>
    <w:p>
      <w:pPr>
        <w:spacing w:after="0"/>
        <w:jc w:val="left"/>
        <w:rPr>
          <w:rFonts w:ascii="Arial" w:hAnsi="Arial"/>
          <w:sz w:val="24"/>
        </w:rPr>
        <w:sectPr>
          <w:type w:val="continuous"/>
          <w:pgSz w:w="11910" w:h="16840"/>
          <w:pgMar w:top="1920" w:bottom="280" w:left="740" w:right="620"/>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124"/>
        <w:rPr>
          <w:rFonts w:ascii="Arial"/>
          <w:sz w:val="28"/>
        </w:rPr>
      </w:pPr>
    </w:p>
    <w:p>
      <w:pPr>
        <w:spacing w:line="237" w:lineRule="auto" w:before="1"/>
        <w:ind w:left="3932" w:right="4056" w:firstLine="0"/>
        <w:jc w:val="center"/>
        <w:rPr>
          <w:b/>
          <w:sz w:val="28"/>
        </w:rPr>
      </w:pPr>
      <w:r>
        <w:rPr>
          <w:b/>
          <w:sz w:val="28"/>
        </w:rPr>
        <w:t>Cuentas</w:t>
      </w:r>
      <w:r>
        <w:rPr>
          <w:b/>
          <w:spacing w:val="-18"/>
          <w:sz w:val="28"/>
        </w:rPr>
        <w:t> </w:t>
      </w:r>
      <w:r>
        <w:rPr>
          <w:b/>
          <w:sz w:val="28"/>
        </w:rPr>
        <w:t>Anuales </w:t>
      </w:r>
      <w:r>
        <w:rPr>
          <w:b/>
          <w:spacing w:val="-2"/>
          <w:sz w:val="28"/>
        </w:rPr>
        <w:t>Abreviadas</w:t>
      </w:r>
    </w:p>
    <w:p>
      <w:pPr>
        <w:spacing w:after="0" w:line="237" w:lineRule="auto"/>
        <w:jc w:val="center"/>
        <w:rPr>
          <w:sz w:val="28"/>
        </w:rPr>
        <w:sectPr>
          <w:pgSz w:w="11910" w:h="16840"/>
          <w:pgMar w:top="1920" w:bottom="280" w:left="740" w:right="620"/>
        </w:sectPr>
      </w:pPr>
    </w:p>
    <w:p>
      <w:pPr>
        <w:spacing w:line="252" w:lineRule="auto" w:before="16"/>
        <w:ind w:left="4009" w:right="4126" w:firstLine="127"/>
        <w:jc w:val="left"/>
        <w:rPr>
          <w:b/>
          <w:sz w:val="23"/>
        </w:rPr>
      </w:pPr>
      <w:r>
        <w:rPr>
          <w:b/>
          <w:sz w:val="23"/>
        </w:rPr>
        <w:t>Balance abreviado al 31 de diciembre de </w:t>
      </w:r>
      <w:r>
        <w:rPr>
          <w:b/>
          <w:sz w:val="23"/>
        </w:rPr>
        <w:t>2023</w:t>
      </w:r>
    </w:p>
    <w:p>
      <w:pPr>
        <w:spacing w:before="1"/>
        <w:ind w:left="4180" w:right="0" w:firstLine="0"/>
        <w:jc w:val="left"/>
        <w:rPr>
          <w:b/>
          <w:sz w:val="23"/>
        </w:rPr>
      </w:pPr>
      <w:r>
        <w:rPr>
          <w:b/>
          <w:sz w:val="23"/>
        </w:rPr>
        <w:t>(expresado</w:t>
      </w:r>
      <w:r>
        <w:rPr>
          <w:b/>
          <w:spacing w:val="13"/>
          <w:sz w:val="23"/>
        </w:rPr>
        <w:t> </w:t>
      </w:r>
      <w:r>
        <w:rPr>
          <w:b/>
          <w:sz w:val="23"/>
        </w:rPr>
        <w:t>en</w:t>
      </w:r>
      <w:r>
        <w:rPr>
          <w:b/>
          <w:spacing w:val="14"/>
          <w:sz w:val="23"/>
        </w:rPr>
        <w:t> </w:t>
      </w:r>
      <w:r>
        <w:rPr>
          <w:b/>
          <w:spacing w:val="-2"/>
          <w:sz w:val="23"/>
        </w:rPr>
        <w:t>euros)</w:t>
      </w:r>
    </w:p>
    <w:p>
      <w:pPr>
        <w:pStyle w:val="BodyText"/>
        <w:spacing w:before="47" w:after="1"/>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7"/>
        <w:gridCol w:w="924"/>
        <w:gridCol w:w="168"/>
        <w:gridCol w:w="1517"/>
        <w:gridCol w:w="168"/>
        <w:gridCol w:w="1517"/>
      </w:tblGrid>
      <w:tr>
        <w:trPr>
          <w:trHeight w:val="239" w:hRule="atLeast"/>
        </w:trPr>
        <w:tc>
          <w:tcPr>
            <w:tcW w:w="5217" w:type="dxa"/>
          </w:tcPr>
          <w:p>
            <w:pPr>
              <w:pStyle w:val="TableParagraph"/>
              <w:spacing w:line="217" w:lineRule="exact" w:before="2"/>
              <w:ind w:left="50"/>
              <w:rPr>
                <w:b/>
                <w:sz w:val="20"/>
              </w:rPr>
            </w:pPr>
            <w:r>
              <w:rPr>
                <w:b/>
                <w:spacing w:val="-2"/>
                <w:sz w:val="20"/>
              </w:rPr>
              <w:t>ACTIVO</w:t>
            </w:r>
          </w:p>
        </w:tc>
        <w:tc>
          <w:tcPr>
            <w:tcW w:w="924" w:type="dxa"/>
            <w:tcBorders>
              <w:bottom w:val="single" w:sz="6" w:space="0" w:color="000000"/>
            </w:tcBorders>
          </w:tcPr>
          <w:p>
            <w:pPr>
              <w:pStyle w:val="TableParagraph"/>
              <w:spacing w:line="219" w:lineRule="exact"/>
              <w:ind w:left="5" w:right="1"/>
              <w:jc w:val="center"/>
              <w:rPr>
                <w:b/>
                <w:sz w:val="20"/>
              </w:rPr>
            </w:pPr>
            <w:r>
              <w:rPr>
                <w:b/>
                <w:spacing w:val="-4"/>
                <w:sz w:val="20"/>
              </w:rPr>
              <w:t>Nota</w:t>
            </w:r>
          </w:p>
        </w:tc>
        <w:tc>
          <w:tcPr>
            <w:tcW w:w="168" w:type="dxa"/>
          </w:tcPr>
          <w:p>
            <w:pPr>
              <w:pStyle w:val="TableParagraph"/>
              <w:rPr>
                <w:sz w:val="16"/>
              </w:rPr>
            </w:pPr>
          </w:p>
        </w:tc>
        <w:tc>
          <w:tcPr>
            <w:tcW w:w="1517" w:type="dxa"/>
            <w:tcBorders>
              <w:bottom w:val="single" w:sz="6" w:space="0" w:color="000000"/>
            </w:tcBorders>
          </w:tcPr>
          <w:p>
            <w:pPr>
              <w:pStyle w:val="TableParagraph"/>
              <w:spacing w:line="219" w:lineRule="exact"/>
              <w:ind w:left="297"/>
              <w:rPr>
                <w:b/>
                <w:sz w:val="20"/>
              </w:rPr>
            </w:pPr>
            <w:r>
              <w:rPr>
                <w:b/>
                <w:spacing w:val="-2"/>
                <w:sz w:val="20"/>
              </w:rPr>
              <w:t>31.12.2023</w:t>
            </w:r>
          </w:p>
        </w:tc>
        <w:tc>
          <w:tcPr>
            <w:tcW w:w="168" w:type="dxa"/>
          </w:tcPr>
          <w:p>
            <w:pPr>
              <w:pStyle w:val="TableParagraph"/>
              <w:rPr>
                <w:sz w:val="16"/>
              </w:rPr>
            </w:pPr>
          </w:p>
        </w:tc>
        <w:tc>
          <w:tcPr>
            <w:tcW w:w="1517" w:type="dxa"/>
            <w:tcBorders>
              <w:bottom w:val="single" w:sz="6" w:space="0" w:color="000000"/>
            </w:tcBorders>
          </w:tcPr>
          <w:p>
            <w:pPr>
              <w:pStyle w:val="TableParagraph"/>
              <w:spacing w:line="219" w:lineRule="exact"/>
              <w:ind w:left="298"/>
              <w:rPr>
                <w:b/>
                <w:sz w:val="20"/>
              </w:rPr>
            </w:pPr>
            <w:r>
              <w:rPr>
                <w:b/>
                <w:spacing w:val="-2"/>
                <w:sz w:val="20"/>
              </w:rPr>
              <w:t>31.12.2022</w:t>
            </w:r>
          </w:p>
        </w:tc>
      </w:tr>
      <w:tr>
        <w:trPr>
          <w:trHeight w:val="297" w:hRule="atLeast"/>
        </w:trPr>
        <w:tc>
          <w:tcPr>
            <w:tcW w:w="5217" w:type="dxa"/>
          </w:tcPr>
          <w:p>
            <w:pPr>
              <w:pStyle w:val="TableParagraph"/>
              <w:spacing w:line="210" w:lineRule="exact" w:before="67"/>
              <w:ind w:left="50"/>
              <w:rPr>
                <w:b/>
                <w:sz w:val="20"/>
              </w:rPr>
            </w:pPr>
            <w:r>
              <w:rPr>
                <w:b/>
                <w:sz w:val="20"/>
              </w:rPr>
              <w:t>ACTIVO</w:t>
            </w:r>
            <w:r>
              <w:rPr>
                <w:b/>
                <w:spacing w:val="9"/>
                <w:sz w:val="20"/>
              </w:rPr>
              <w:t> </w:t>
            </w:r>
            <w:r>
              <w:rPr>
                <w:b/>
                <w:sz w:val="20"/>
              </w:rPr>
              <w:t>NO</w:t>
            </w:r>
            <w:r>
              <w:rPr>
                <w:b/>
                <w:spacing w:val="9"/>
                <w:sz w:val="20"/>
              </w:rPr>
              <w:t> </w:t>
            </w:r>
            <w:r>
              <w:rPr>
                <w:b/>
                <w:spacing w:val="-2"/>
                <w:sz w:val="20"/>
              </w:rPr>
              <w:t>CORRIENTE</w:t>
            </w:r>
          </w:p>
        </w:tc>
        <w:tc>
          <w:tcPr>
            <w:tcW w:w="924" w:type="dxa"/>
            <w:tcBorders>
              <w:top w:val="single" w:sz="6" w:space="0" w:color="000000"/>
            </w:tcBorders>
          </w:tcPr>
          <w:p>
            <w:pPr>
              <w:pStyle w:val="TableParagraph"/>
              <w:rPr>
                <w:sz w:val="20"/>
              </w:rPr>
            </w:pP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7.745</w:t>
            </w: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2.865</w:t>
            </w:r>
          </w:p>
        </w:tc>
      </w:tr>
      <w:tr>
        <w:trPr>
          <w:trHeight w:val="265" w:hRule="atLeast"/>
        </w:trPr>
        <w:tc>
          <w:tcPr>
            <w:tcW w:w="5217" w:type="dxa"/>
          </w:tcPr>
          <w:p>
            <w:pPr>
              <w:pStyle w:val="TableParagraph"/>
              <w:spacing w:before="12"/>
              <w:ind w:left="50"/>
              <w:rPr>
                <w:b/>
                <w:sz w:val="20"/>
              </w:rPr>
            </w:pPr>
            <w:r>
              <w:rPr>
                <w:b/>
                <w:sz w:val="20"/>
              </w:rPr>
              <w:t>Inmovilizado</w:t>
            </w:r>
            <w:r>
              <w:rPr>
                <w:b/>
                <w:spacing w:val="23"/>
                <w:sz w:val="20"/>
              </w:rPr>
              <w:t> </w:t>
            </w:r>
            <w:r>
              <w:rPr>
                <w:b/>
                <w:spacing w:val="-2"/>
                <w:sz w:val="20"/>
              </w:rPr>
              <w:t>intangible</w:t>
            </w:r>
          </w:p>
        </w:tc>
        <w:tc>
          <w:tcPr>
            <w:tcW w:w="924" w:type="dxa"/>
          </w:tcPr>
          <w:p>
            <w:pPr>
              <w:pStyle w:val="TableParagraph"/>
              <w:spacing w:before="12"/>
              <w:ind w:left="5" w:right="1"/>
              <w:jc w:val="center"/>
              <w:rPr>
                <w:b/>
                <w:sz w:val="20"/>
              </w:rPr>
            </w:pPr>
            <w:r>
              <w:rPr>
                <w:b/>
                <w:spacing w:val="-10"/>
                <w:sz w:val="20"/>
              </w:rPr>
              <w:t>5</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8"/>
              <w:jc w:val="right"/>
              <w:rPr>
                <w:b/>
                <w:sz w:val="20"/>
              </w:rPr>
            </w:pPr>
            <w:r>
              <w:rPr>
                <w:b/>
                <w:spacing w:val="-5"/>
                <w:sz w:val="20"/>
              </w:rPr>
              <w:t>107</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8"/>
              <w:jc w:val="right"/>
              <w:rPr>
                <w:b/>
                <w:sz w:val="20"/>
              </w:rPr>
            </w:pPr>
            <w:r>
              <w:rPr>
                <w:b/>
                <w:spacing w:val="-5"/>
                <w:sz w:val="20"/>
              </w:rPr>
              <w:t>128</w:t>
            </w:r>
          </w:p>
        </w:tc>
      </w:tr>
      <w:tr>
        <w:trPr>
          <w:trHeight w:val="261" w:hRule="atLeast"/>
        </w:trPr>
        <w:tc>
          <w:tcPr>
            <w:tcW w:w="5217" w:type="dxa"/>
          </w:tcPr>
          <w:p>
            <w:pPr>
              <w:pStyle w:val="TableParagraph"/>
              <w:spacing w:line="224" w:lineRule="exact" w:before="17"/>
              <w:ind w:left="50"/>
              <w:rPr>
                <w:b/>
                <w:sz w:val="20"/>
              </w:rPr>
            </w:pPr>
            <w:r>
              <w:rPr>
                <w:b/>
                <w:sz w:val="20"/>
              </w:rPr>
              <w:t>Inmovilizado</w:t>
            </w:r>
            <w:r>
              <w:rPr>
                <w:b/>
                <w:spacing w:val="23"/>
                <w:sz w:val="20"/>
              </w:rPr>
              <w:t> </w:t>
            </w:r>
            <w:r>
              <w:rPr>
                <w:b/>
                <w:spacing w:val="-2"/>
                <w:sz w:val="20"/>
              </w:rPr>
              <w:t>material</w:t>
            </w:r>
          </w:p>
        </w:tc>
        <w:tc>
          <w:tcPr>
            <w:tcW w:w="924" w:type="dxa"/>
          </w:tcPr>
          <w:p>
            <w:pPr>
              <w:pStyle w:val="TableParagraph"/>
              <w:spacing w:line="224" w:lineRule="exact" w:before="17"/>
              <w:ind w:left="5" w:right="1"/>
              <w:jc w:val="center"/>
              <w:rPr>
                <w:b/>
                <w:sz w:val="20"/>
              </w:rPr>
            </w:pPr>
            <w:r>
              <w:rPr>
                <w:b/>
                <w:spacing w:val="-10"/>
                <w:sz w:val="20"/>
              </w:rPr>
              <w:t>6</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7"/>
              <w:ind w:right="88"/>
              <w:jc w:val="right"/>
              <w:rPr>
                <w:b/>
                <w:sz w:val="20"/>
              </w:rPr>
            </w:pPr>
            <w:r>
              <w:rPr>
                <w:b/>
                <w:spacing w:val="-2"/>
                <w:sz w:val="20"/>
              </w:rPr>
              <w:t>7.638</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7"/>
              <w:ind w:right="88"/>
              <w:jc w:val="right"/>
              <w:rPr>
                <w:b/>
                <w:sz w:val="20"/>
              </w:rPr>
            </w:pPr>
            <w:r>
              <w:rPr>
                <w:b/>
                <w:spacing w:val="-2"/>
                <w:sz w:val="20"/>
              </w:rPr>
              <w:t>2.737</w:t>
            </w:r>
          </w:p>
        </w:tc>
      </w:tr>
      <w:tr>
        <w:trPr>
          <w:trHeight w:val="280" w:hRule="atLeast"/>
        </w:trPr>
        <w:tc>
          <w:tcPr>
            <w:tcW w:w="5217" w:type="dxa"/>
          </w:tcPr>
          <w:p>
            <w:pPr>
              <w:pStyle w:val="TableParagraph"/>
              <w:spacing w:line="210" w:lineRule="exact" w:before="50"/>
              <w:ind w:left="50"/>
              <w:rPr>
                <w:b/>
                <w:sz w:val="20"/>
              </w:rPr>
            </w:pPr>
            <w:r>
              <w:rPr>
                <w:b/>
                <w:sz w:val="20"/>
              </w:rPr>
              <w:t>ACTIVO</w:t>
            </w:r>
            <w:r>
              <w:rPr>
                <w:b/>
                <w:spacing w:val="14"/>
                <w:sz w:val="20"/>
              </w:rPr>
              <w:t> </w:t>
            </w:r>
            <w:r>
              <w:rPr>
                <w:b/>
                <w:spacing w:val="-2"/>
                <w:sz w:val="20"/>
              </w:rPr>
              <w:t>CORRIENTE</w:t>
            </w:r>
          </w:p>
        </w:tc>
        <w:tc>
          <w:tcPr>
            <w:tcW w:w="924" w:type="dxa"/>
          </w:tcPr>
          <w:p>
            <w:pPr>
              <w:pStyle w:val="TableParagraph"/>
              <w:rPr>
                <w:sz w:val="20"/>
              </w:rPr>
            </w:pP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234.499.428</w:t>
            </w: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155.571.692</w:t>
            </w:r>
          </w:p>
        </w:tc>
      </w:tr>
      <w:tr>
        <w:trPr>
          <w:trHeight w:val="265" w:hRule="atLeast"/>
        </w:trPr>
        <w:tc>
          <w:tcPr>
            <w:tcW w:w="5217" w:type="dxa"/>
          </w:tcPr>
          <w:p>
            <w:pPr>
              <w:pStyle w:val="TableParagraph"/>
              <w:spacing w:before="12"/>
              <w:ind w:left="50"/>
              <w:rPr>
                <w:b/>
                <w:sz w:val="20"/>
              </w:rPr>
            </w:pPr>
            <w:r>
              <w:rPr>
                <w:b/>
                <w:spacing w:val="-2"/>
                <w:sz w:val="20"/>
              </w:rPr>
              <w:t>Existencias</w:t>
            </w:r>
          </w:p>
        </w:tc>
        <w:tc>
          <w:tcPr>
            <w:tcW w:w="924" w:type="dxa"/>
          </w:tcPr>
          <w:p>
            <w:pPr>
              <w:pStyle w:val="TableParagraph"/>
              <w:spacing w:before="12"/>
              <w:ind w:left="5" w:right="3"/>
              <w:jc w:val="center"/>
              <w:rPr>
                <w:b/>
                <w:sz w:val="20"/>
              </w:rPr>
            </w:pPr>
            <w:r>
              <w:rPr>
                <w:b/>
                <w:sz w:val="20"/>
              </w:rPr>
              <w:t>2.d,</w:t>
            </w:r>
            <w:r>
              <w:rPr>
                <w:b/>
                <w:spacing w:val="6"/>
                <w:sz w:val="20"/>
              </w:rPr>
              <w:t> </w:t>
            </w:r>
            <w:r>
              <w:rPr>
                <w:b/>
                <w:spacing w:val="-10"/>
                <w:sz w:val="20"/>
              </w:rPr>
              <w:t>9</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8"/>
              <w:jc w:val="right"/>
              <w:rPr>
                <w:b/>
                <w:sz w:val="20"/>
              </w:rPr>
            </w:pPr>
            <w:r>
              <w:rPr>
                <w:b/>
                <w:spacing w:val="-2"/>
                <w:sz w:val="20"/>
              </w:rPr>
              <w:t>208.029.388</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8"/>
              <w:jc w:val="right"/>
              <w:rPr>
                <w:b/>
                <w:sz w:val="20"/>
              </w:rPr>
            </w:pPr>
            <w:r>
              <w:rPr>
                <w:b/>
                <w:spacing w:val="-2"/>
                <w:sz w:val="20"/>
              </w:rPr>
              <w:t>114.019.305</w:t>
            </w:r>
          </w:p>
        </w:tc>
      </w:tr>
      <w:tr>
        <w:trPr>
          <w:trHeight w:val="268" w:hRule="atLeast"/>
        </w:trPr>
        <w:tc>
          <w:tcPr>
            <w:tcW w:w="5217" w:type="dxa"/>
          </w:tcPr>
          <w:p>
            <w:pPr>
              <w:pStyle w:val="TableParagraph"/>
              <w:spacing w:before="17"/>
              <w:ind w:left="50"/>
              <w:rPr>
                <w:b/>
                <w:sz w:val="20"/>
              </w:rPr>
            </w:pPr>
            <w:r>
              <w:rPr>
                <w:b/>
                <w:sz w:val="20"/>
              </w:rPr>
              <w:t>Deudores</w:t>
            </w:r>
            <w:r>
              <w:rPr>
                <w:b/>
                <w:spacing w:val="11"/>
                <w:sz w:val="20"/>
              </w:rPr>
              <w:t> </w:t>
            </w:r>
            <w:r>
              <w:rPr>
                <w:b/>
                <w:sz w:val="20"/>
              </w:rPr>
              <w:t>comerciales</w:t>
            </w:r>
            <w:r>
              <w:rPr>
                <w:b/>
                <w:spacing w:val="8"/>
                <w:sz w:val="20"/>
              </w:rPr>
              <w:t> </w:t>
            </w:r>
            <w:r>
              <w:rPr>
                <w:b/>
                <w:sz w:val="20"/>
              </w:rPr>
              <w:t>y</w:t>
            </w:r>
            <w:r>
              <w:rPr>
                <w:b/>
                <w:spacing w:val="14"/>
                <w:sz w:val="20"/>
              </w:rPr>
              <w:t> </w:t>
            </w:r>
            <w:r>
              <w:rPr>
                <w:b/>
                <w:sz w:val="20"/>
              </w:rPr>
              <w:t>otras</w:t>
            </w:r>
            <w:r>
              <w:rPr>
                <w:b/>
                <w:spacing w:val="12"/>
                <w:sz w:val="20"/>
              </w:rPr>
              <w:t> </w:t>
            </w:r>
            <w:r>
              <w:rPr>
                <w:b/>
                <w:sz w:val="20"/>
              </w:rPr>
              <w:t>cuentas</w:t>
            </w:r>
            <w:r>
              <w:rPr>
                <w:b/>
                <w:spacing w:val="12"/>
                <w:sz w:val="20"/>
              </w:rPr>
              <w:t> </w:t>
            </w:r>
            <w:r>
              <w:rPr>
                <w:b/>
                <w:sz w:val="20"/>
              </w:rPr>
              <w:t>a</w:t>
            </w:r>
            <w:r>
              <w:rPr>
                <w:b/>
                <w:spacing w:val="11"/>
                <w:sz w:val="20"/>
              </w:rPr>
              <w:t> </w:t>
            </w:r>
            <w:r>
              <w:rPr>
                <w:b/>
                <w:spacing w:val="-2"/>
                <w:sz w:val="20"/>
              </w:rPr>
              <w:t>cobrar</w:t>
            </w:r>
          </w:p>
        </w:tc>
        <w:tc>
          <w:tcPr>
            <w:tcW w:w="924" w:type="dxa"/>
          </w:tcPr>
          <w:p>
            <w:pPr>
              <w:pStyle w:val="TableParagraph"/>
              <w:rPr>
                <w:sz w:val="18"/>
              </w:rPr>
            </w:pPr>
          </w:p>
        </w:tc>
        <w:tc>
          <w:tcPr>
            <w:tcW w:w="168" w:type="dxa"/>
          </w:tcPr>
          <w:p>
            <w:pPr>
              <w:pStyle w:val="TableParagraph"/>
              <w:rPr>
                <w:sz w:val="18"/>
              </w:rPr>
            </w:pPr>
          </w:p>
        </w:tc>
        <w:tc>
          <w:tcPr>
            <w:tcW w:w="1517" w:type="dxa"/>
          </w:tcPr>
          <w:p>
            <w:pPr>
              <w:pStyle w:val="TableParagraph"/>
              <w:spacing w:before="17"/>
              <w:ind w:right="88"/>
              <w:jc w:val="right"/>
              <w:rPr>
                <w:b/>
                <w:sz w:val="20"/>
              </w:rPr>
            </w:pPr>
            <w:r>
              <w:rPr>
                <w:b/>
                <w:spacing w:val="-2"/>
                <w:sz w:val="20"/>
              </w:rPr>
              <w:t>2.035.497</w:t>
            </w:r>
          </w:p>
        </w:tc>
        <w:tc>
          <w:tcPr>
            <w:tcW w:w="168" w:type="dxa"/>
          </w:tcPr>
          <w:p>
            <w:pPr>
              <w:pStyle w:val="TableParagraph"/>
              <w:rPr>
                <w:sz w:val="18"/>
              </w:rPr>
            </w:pPr>
          </w:p>
        </w:tc>
        <w:tc>
          <w:tcPr>
            <w:tcW w:w="1517" w:type="dxa"/>
          </w:tcPr>
          <w:p>
            <w:pPr>
              <w:pStyle w:val="TableParagraph"/>
              <w:spacing w:before="17"/>
              <w:ind w:right="88"/>
              <w:jc w:val="right"/>
              <w:rPr>
                <w:b/>
                <w:sz w:val="20"/>
              </w:rPr>
            </w:pPr>
            <w:r>
              <w:rPr>
                <w:b/>
                <w:spacing w:val="-2"/>
                <w:sz w:val="20"/>
              </w:rPr>
              <w:t>749.825</w:t>
            </w:r>
          </w:p>
        </w:tc>
      </w:tr>
      <w:tr>
        <w:trPr>
          <w:trHeight w:val="271" w:hRule="atLeast"/>
        </w:trPr>
        <w:tc>
          <w:tcPr>
            <w:tcW w:w="5217" w:type="dxa"/>
          </w:tcPr>
          <w:p>
            <w:pPr>
              <w:pStyle w:val="TableParagraph"/>
              <w:spacing w:before="15"/>
              <w:ind w:left="215"/>
              <w:rPr>
                <w:sz w:val="20"/>
              </w:rPr>
            </w:pPr>
            <w:r>
              <w:rPr>
                <w:sz w:val="20"/>
              </w:rPr>
              <w:t>Clientes</w:t>
            </w:r>
            <w:r>
              <w:rPr>
                <w:spacing w:val="12"/>
                <w:sz w:val="20"/>
              </w:rPr>
              <w:t> </w:t>
            </w:r>
            <w:r>
              <w:rPr>
                <w:sz w:val="20"/>
              </w:rPr>
              <w:t>por</w:t>
            </w:r>
            <w:r>
              <w:rPr>
                <w:spacing w:val="9"/>
                <w:sz w:val="20"/>
              </w:rPr>
              <w:t> </w:t>
            </w:r>
            <w:r>
              <w:rPr>
                <w:sz w:val="20"/>
              </w:rPr>
              <w:t>ventas</w:t>
            </w:r>
            <w:r>
              <w:rPr>
                <w:spacing w:val="8"/>
                <w:sz w:val="20"/>
              </w:rPr>
              <w:t> </w:t>
            </w:r>
            <w:r>
              <w:rPr>
                <w:sz w:val="20"/>
              </w:rPr>
              <w:t>y</w:t>
            </w:r>
            <w:r>
              <w:rPr>
                <w:spacing w:val="13"/>
                <w:sz w:val="20"/>
              </w:rPr>
              <w:t> </w:t>
            </w:r>
            <w:r>
              <w:rPr>
                <w:sz w:val="20"/>
              </w:rPr>
              <w:t>prestaciones</w:t>
            </w:r>
            <w:r>
              <w:rPr>
                <w:spacing w:val="12"/>
                <w:sz w:val="20"/>
              </w:rPr>
              <w:t> </w:t>
            </w:r>
            <w:r>
              <w:rPr>
                <w:sz w:val="20"/>
              </w:rPr>
              <w:t>de</w:t>
            </w:r>
            <w:r>
              <w:rPr>
                <w:spacing w:val="14"/>
                <w:sz w:val="20"/>
              </w:rPr>
              <w:t> </w:t>
            </w:r>
            <w:r>
              <w:rPr>
                <w:spacing w:val="-2"/>
                <w:sz w:val="20"/>
              </w:rPr>
              <w:t>servicios</w:t>
            </w:r>
          </w:p>
        </w:tc>
        <w:tc>
          <w:tcPr>
            <w:tcW w:w="924" w:type="dxa"/>
          </w:tcPr>
          <w:p>
            <w:pPr>
              <w:pStyle w:val="TableParagraph"/>
              <w:spacing w:before="20"/>
              <w:ind w:left="5" w:right="2"/>
              <w:jc w:val="center"/>
              <w:rPr>
                <w:b/>
                <w:sz w:val="20"/>
              </w:rPr>
            </w:pPr>
            <w:r>
              <w:rPr>
                <w:b/>
                <w:spacing w:val="-5"/>
                <w:sz w:val="20"/>
              </w:rPr>
              <w:t>7.a</w:t>
            </w:r>
          </w:p>
        </w:tc>
        <w:tc>
          <w:tcPr>
            <w:tcW w:w="168" w:type="dxa"/>
          </w:tcPr>
          <w:p>
            <w:pPr>
              <w:pStyle w:val="TableParagraph"/>
              <w:rPr>
                <w:sz w:val="20"/>
              </w:rPr>
            </w:pPr>
          </w:p>
        </w:tc>
        <w:tc>
          <w:tcPr>
            <w:tcW w:w="1517" w:type="dxa"/>
          </w:tcPr>
          <w:p>
            <w:pPr>
              <w:pStyle w:val="TableParagraph"/>
              <w:spacing w:before="15"/>
              <w:ind w:right="88"/>
              <w:jc w:val="right"/>
              <w:rPr>
                <w:sz w:val="20"/>
              </w:rPr>
            </w:pPr>
            <w:r>
              <w:rPr>
                <w:spacing w:val="-2"/>
                <w:sz w:val="20"/>
              </w:rPr>
              <w:t>8.394</w:t>
            </w:r>
          </w:p>
        </w:tc>
        <w:tc>
          <w:tcPr>
            <w:tcW w:w="168" w:type="dxa"/>
          </w:tcPr>
          <w:p>
            <w:pPr>
              <w:pStyle w:val="TableParagraph"/>
              <w:rPr>
                <w:sz w:val="20"/>
              </w:rPr>
            </w:pPr>
          </w:p>
        </w:tc>
        <w:tc>
          <w:tcPr>
            <w:tcW w:w="1517" w:type="dxa"/>
          </w:tcPr>
          <w:p>
            <w:pPr>
              <w:pStyle w:val="TableParagraph"/>
              <w:spacing w:before="15"/>
              <w:ind w:right="88"/>
              <w:jc w:val="right"/>
              <w:rPr>
                <w:sz w:val="20"/>
              </w:rPr>
            </w:pPr>
            <w:r>
              <w:rPr>
                <w:spacing w:val="-2"/>
                <w:sz w:val="20"/>
              </w:rPr>
              <w:t>3.014</w:t>
            </w:r>
          </w:p>
        </w:tc>
      </w:tr>
      <w:tr>
        <w:trPr>
          <w:trHeight w:val="273" w:hRule="atLeast"/>
        </w:trPr>
        <w:tc>
          <w:tcPr>
            <w:tcW w:w="5217" w:type="dxa"/>
          </w:tcPr>
          <w:p>
            <w:pPr>
              <w:pStyle w:val="TableParagraph"/>
              <w:spacing w:before="15"/>
              <w:ind w:left="215"/>
              <w:rPr>
                <w:sz w:val="20"/>
              </w:rPr>
            </w:pPr>
            <w:r>
              <w:rPr>
                <w:sz w:val="20"/>
              </w:rPr>
              <w:t>Otros</w:t>
            </w:r>
            <w:r>
              <w:rPr>
                <w:spacing w:val="9"/>
                <w:sz w:val="20"/>
              </w:rPr>
              <w:t> </w:t>
            </w:r>
            <w:r>
              <w:rPr>
                <w:spacing w:val="-2"/>
                <w:sz w:val="20"/>
              </w:rPr>
              <w:t>deudores</w:t>
            </w:r>
          </w:p>
        </w:tc>
        <w:tc>
          <w:tcPr>
            <w:tcW w:w="924" w:type="dxa"/>
          </w:tcPr>
          <w:p>
            <w:pPr>
              <w:pStyle w:val="TableParagraph"/>
              <w:spacing w:before="20"/>
              <w:ind w:left="5" w:right="3"/>
              <w:jc w:val="center"/>
              <w:rPr>
                <w:b/>
                <w:sz w:val="20"/>
              </w:rPr>
            </w:pPr>
            <w:r>
              <w:rPr>
                <w:b/>
                <w:spacing w:val="-5"/>
                <w:sz w:val="20"/>
              </w:rPr>
              <w:t>11</w:t>
            </w:r>
          </w:p>
        </w:tc>
        <w:tc>
          <w:tcPr>
            <w:tcW w:w="168" w:type="dxa"/>
          </w:tcPr>
          <w:p>
            <w:pPr>
              <w:pStyle w:val="TableParagraph"/>
              <w:rPr>
                <w:sz w:val="20"/>
              </w:rPr>
            </w:pPr>
          </w:p>
        </w:tc>
        <w:tc>
          <w:tcPr>
            <w:tcW w:w="1517" w:type="dxa"/>
          </w:tcPr>
          <w:p>
            <w:pPr>
              <w:pStyle w:val="TableParagraph"/>
              <w:spacing w:before="15"/>
              <w:ind w:right="87"/>
              <w:jc w:val="right"/>
              <w:rPr>
                <w:sz w:val="20"/>
              </w:rPr>
            </w:pPr>
            <w:r>
              <w:rPr>
                <w:spacing w:val="-2"/>
                <w:sz w:val="20"/>
              </w:rPr>
              <w:t>2.027.103</w:t>
            </w:r>
          </w:p>
        </w:tc>
        <w:tc>
          <w:tcPr>
            <w:tcW w:w="168" w:type="dxa"/>
          </w:tcPr>
          <w:p>
            <w:pPr>
              <w:pStyle w:val="TableParagraph"/>
              <w:rPr>
                <w:sz w:val="20"/>
              </w:rPr>
            </w:pPr>
          </w:p>
        </w:tc>
        <w:tc>
          <w:tcPr>
            <w:tcW w:w="1517" w:type="dxa"/>
          </w:tcPr>
          <w:p>
            <w:pPr>
              <w:pStyle w:val="TableParagraph"/>
              <w:spacing w:before="15"/>
              <w:ind w:right="87"/>
              <w:jc w:val="right"/>
              <w:rPr>
                <w:sz w:val="20"/>
              </w:rPr>
            </w:pPr>
            <w:r>
              <w:rPr>
                <w:spacing w:val="-2"/>
                <w:sz w:val="20"/>
              </w:rPr>
              <w:t>746.811</w:t>
            </w:r>
          </w:p>
        </w:tc>
      </w:tr>
      <w:tr>
        <w:trPr>
          <w:trHeight w:val="271" w:hRule="atLeast"/>
        </w:trPr>
        <w:tc>
          <w:tcPr>
            <w:tcW w:w="5217" w:type="dxa"/>
          </w:tcPr>
          <w:p>
            <w:pPr>
              <w:pStyle w:val="TableParagraph"/>
              <w:spacing w:before="17"/>
              <w:ind w:left="50"/>
              <w:rPr>
                <w:b/>
                <w:sz w:val="20"/>
              </w:rPr>
            </w:pPr>
            <w:r>
              <w:rPr>
                <w:b/>
                <w:sz w:val="20"/>
              </w:rPr>
              <w:t>Inversiones</w:t>
            </w:r>
            <w:r>
              <w:rPr>
                <w:b/>
                <w:spacing w:val="12"/>
                <w:sz w:val="20"/>
              </w:rPr>
              <w:t> </w:t>
            </w:r>
            <w:r>
              <w:rPr>
                <w:b/>
                <w:sz w:val="20"/>
              </w:rPr>
              <w:t>financieras</w:t>
            </w:r>
            <w:r>
              <w:rPr>
                <w:b/>
                <w:spacing w:val="13"/>
                <w:sz w:val="20"/>
              </w:rPr>
              <w:t> </w:t>
            </w:r>
            <w:r>
              <w:rPr>
                <w:b/>
                <w:sz w:val="20"/>
              </w:rPr>
              <w:t>a</w:t>
            </w:r>
            <w:r>
              <w:rPr>
                <w:b/>
                <w:spacing w:val="17"/>
                <w:sz w:val="20"/>
              </w:rPr>
              <w:t> </w:t>
            </w:r>
            <w:r>
              <w:rPr>
                <w:b/>
                <w:sz w:val="20"/>
              </w:rPr>
              <w:t>corto</w:t>
            </w:r>
            <w:r>
              <w:rPr>
                <w:b/>
                <w:spacing w:val="16"/>
                <w:sz w:val="20"/>
              </w:rPr>
              <w:t> </w:t>
            </w:r>
            <w:r>
              <w:rPr>
                <w:b/>
                <w:spacing w:val="-2"/>
                <w:sz w:val="20"/>
              </w:rPr>
              <w:t>plazo</w:t>
            </w:r>
          </w:p>
        </w:tc>
        <w:tc>
          <w:tcPr>
            <w:tcW w:w="924" w:type="dxa"/>
          </w:tcPr>
          <w:p>
            <w:pPr>
              <w:pStyle w:val="TableParagraph"/>
              <w:spacing w:before="17"/>
              <w:ind w:left="5" w:right="2"/>
              <w:jc w:val="center"/>
              <w:rPr>
                <w:b/>
                <w:sz w:val="20"/>
              </w:rPr>
            </w:pPr>
            <w:r>
              <w:rPr>
                <w:b/>
                <w:spacing w:val="-5"/>
                <w:sz w:val="20"/>
              </w:rPr>
              <w:t>7.a</w:t>
            </w:r>
          </w:p>
        </w:tc>
        <w:tc>
          <w:tcPr>
            <w:tcW w:w="168" w:type="dxa"/>
          </w:tcPr>
          <w:p>
            <w:pPr>
              <w:pStyle w:val="TableParagraph"/>
              <w:rPr>
                <w:sz w:val="20"/>
              </w:rPr>
            </w:pPr>
          </w:p>
        </w:tc>
        <w:tc>
          <w:tcPr>
            <w:tcW w:w="1517" w:type="dxa"/>
          </w:tcPr>
          <w:p>
            <w:pPr>
              <w:pStyle w:val="TableParagraph"/>
              <w:spacing w:before="17"/>
              <w:ind w:right="88"/>
              <w:jc w:val="right"/>
              <w:rPr>
                <w:b/>
                <w:sz w:val="20"/>
              </w:rPr>
            </w:pPr>
            <w:r>
              <w:rPr>
                <w:b/>
                <w:spacing w:val="-2"/>
                <w:sz w:val="20"/>
              </w:rPr>
              <w:t>33.063</w:t>
            </w:r>
          </w:p>
        </w:tc>
        <w:tc>
          <w:tcPr>
            <w:tcW w:w="168" w:type="dxa"/>
          </w:tcPr>
          <w:p>
            <w:pPr>
              <w:pStyle w:val="TableParagraph"/>
              <w:rPr>
                <w:sz w:val="20"/>
              </w:rPr>
            </w:pPr>
          </w:p>
        </w:tc>
        <w:tc>
          <w:tcPr>
            <w:tcW w:w="1517" w:type="dxa"/>
          </w:tcPr>
          <w:p>
            <w:pPr>
              <w:pStyle w:val="TableParagraph"/>
              <w:spacing w:before="17"/>
              <w:ind w:right="136"/>
              <w:jc w:val="right"/>
              <w:rPr>
                <w:b/>
                <w:sz w:val="20"/>
              </w:rPr>
            </w:pPr>
            <w:r>
              <w:rPr>
                <w:b/>
                <w:spacing w:val="-10"/>
                <w:sz w:val="20"/>
              </w:rPr>
              <w:t>-</w:t>
            </w:r>
          </w:p>
        </w:tc>
      </w:tr>
      <w:tr>
        <w:trPr>
          <w:trHeight w:val="261" w:hRule="atLeast"/>
        </w:trPr>
        <w:tc>
          <w:tcPr>
            <w:tcW w:w="5217" w:type="dxa"/>
          </w:tcPr>
          <w:p>
            <w:pPr>
              <w:pStyle w:val="TableParagraph"/>
              <w:spacing w:line="224" w:lineRule="exact" w:before="17"/>
              <w:ind w:left="50"/>
              <w:rPr>
                <w:b/>
                <w:sz w:val="20"/>
              </w:rPr>
            </w:pPr>
            <w:r>
              <w:rPr>
                <w:b/>
                <w:sz w:val="20"/>
              </w:rPr>
              <w:t>Efectivo</w:t>
            </w:r>
            <w:r>
              <w:rPr>
                <w:b/>
                <w:spacing w:val="10"/>
                <w:sz w:val="20"/>
              </w:rPr>
              <w:t> </w:t>
            </w:r>
            <w:r>
              <w:rPr>
                <w:b/>
                <w:sz w:val="20"/>
              </w:rPr>
              <w:t>y</w:t>
            </w:r>
            <w:r>
              <w:rPr>
                <w:b/>
                <w:spacing w:val="13"/>
                <w:sz w:val="20"/>
              </w:rPr>
              <w:t> </w:t>
            </w:r>
            <w:r>
              <w:rPr>
                <w:b/>
                <w:sz w:val="20"/>
              </w:rPr>
              <w:t>otros</w:t>
            </w:r>
            <w:r>
              <w:rPr>
                <w:b/>
                <w:spacing w:val="12"/>
                <w:sz w:val="20"/>
              </w:rPr>
              <w:t> </w:t>
            </w:r>
            <w:r>
              <w:rPr>
                <w:b/>
                <w:sz w:val="20"/>
              </w:rPr>
              <w:t>activos</w:t>
            </w:r>
            <w:r>
              <w:rPr>
                <w:b/>
                <w:spacing w:val="13"/>
                <w:sz w:val="20"/>
              </w:rPr>
              <w:t> </w:t>
            </w:r>
            <w:r>
              <w:rPr>
                <w:b/>
                <w:sz w:val="20"/>
              </w:rPr>
              <w:t>líquidos</w:t>
            </w:r>
            <w:r>
              <w:rPr>
                <w:b/>
                <w:spacing w:val="13"/>
                <w:sz w:val="20"/>
              </w:rPr>
              <w:t> </w:t>
            </w:r>
            <w:r>
              <w:rPr>
                <w:b/>
                <w:spacing w:val="-2"/>
                <w:sz w:val="20"/>
              </w:rPr>
              <w:t>equivalentes</w:t>
            </w:r>
          </w:p>
        </w:tc>
        <w:tc>
          <w:tcPr>
            <w:tcW w:w="924" w:type="dxa"/>
          </w:tcPr>
          <w:p>
            <w:pPr>
              <w:pStyle w:val="TableParagraph"/>
              <w:rPr>
                <w:sz w:val="18"/>
              </w:rPr>
            </w:pP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7"/>
              <w:ind w:right="88"/>
              <w:jc w:val="right"/>
              <w:rPr>
                <w:b/>
                <w:sz w:val="20"/>
              </w:rPr>
            </w:pPr>
            <w:r>
              <w:rPr>
                <w:b/>
                <w:spacing w:val="-2"/>
                <w:sz w:val="20"/>
              </w:rPr>
              <w:t>24.401.480</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7"/>
              <w:ind w:right="88"/>
              <w:jc w:val="right"/>
              <w:rPr>
                <w:b/>
                <w:sz w:val="20"/>
              </w:rPr>
            </w:pPr>
            <w:r>
              <w:rPr>
                <w:b/>
                <w:spacing w:val="-2"/>
                <w:sz w:val="20"/>
              </w:rPr>
              <w:t>40.802.562</w:t>
            </w:r>
          </w:p>
        </w:tc>
      </w:tr>
      <w:tr>
        <w:trPr>
          <w:trHeight w:val="265" w:hRule="atLeast"/>
        </w:trPr>
        <w:tc>
          <w:tcPr>
            <w:tcW w:w="5217" w:type="dxa"/>
          </w:tcPr>
          <w:p>
            <w:pPr>
              <w:pStyle w:val="TableParagraph"/>
              <w:spacing w:line="223" w:lineRule="exact" w:before="21"/>
              <w:ind w:left="50"/>
              <w:rPr>
                <w:b/>
                <w:sz w:val="20"/>
              </w:rPr>
            </w:pPr>
            <w:r>
              <w:rPr>
                <w:b/>
                <w:sz w:val="20"/>
              </w:rPr>
              <w:t>TOTAL</w:t>
            </w:r>
            <w:r>
              <w:rPr>
                <w:b/>
                <w:spacing w:val="15"/>
                <w:sz w:val="20"/>
              </w:rPr>
              <w:t> </w:t>
            </w:r>
            <w:r>
              <w:rPr>
                <w:b/>
                <w:spacing w:val="-2"/>
                <w:sz w:val="20"/>
              </w:rPr>
              <w:t>ACTIVO</w:t>
            </w:r>
          </w:p>
        </w:tc>
        <w:tc>
          <w:tcPr>
            <w:tcW w:w="924" w:type="dxa"/>
          </w:tcPr>
          <w:p>
            <w:pPr>
              <w:pStyle w:val="TableParagraph"/>
              <w:rPr>
                <w:sz w:val="18"/>
              </w:rPr>
            </w:pPr>
          </w:p>
        </w:tc>
        <w:tc>
          <w:tcPr>
            <w:tcW w:w="168" w:type="dxa"/>
          </w:tcPr>
          <w:p>
            <w:pPr>
              <w:pStyle w:val="TableParagraph"/>
              <w:rPr>
                <w:sz w:val="18"/>
              </w:rPr>
            </w:pPr>
          </w:p>
        </w:tc>
        <w:tc>
          <w:tcPr>
            <w:tcW w:w="1517" w:type="dxa"/>
            <w:tcBorders>
              <w:top w:val="single" w:sz="6" w:space="0" w:color="000000"/>
              <w:bottom w:val="double" w:sz="6" w:space="0" w:color="000000"/>
            </w:tcBorders>
          </w:tcPr>
          <w:p>
            <w:pPr>
              <w:pStyle w:val="TableParagraph"/>
              <w:spacing w:before="12"/>
              <w:ind w:right="88"/>
              <w:jc w:val="right"/>
              <w:rPr>
                <w:b/>
                <w:sz w:val="20"/>
              </w:rPr>
            </w:pPr>
            <w:r>
              <w:rPr>
                <w:b/>
                <w:spacing w:val="-2"/>
                <w:sz w:val="20"/>
              </w:rPr>
              <w:t>234.507.173</w:t>
            </w:r>
          </w:p>
        </w:tc>
        <w:tc>
          <w:tcPr>
            <w:tcW w:w="168" w:type="dxa"/>
          </w:tcPr>
          <w:p>
            <w:pPr>
              <w:pStyle w:val="TableParagraph"/>
              <w:rPr>
                <w:sz w:val="18"/>
              </w:rPr>
            </w:pPr>
          </w:p>
        </w:tc>
        <w:tc>
          <w:tcPr>
            <w:tcW w:w="1517" w:type="dxa"/>
            <w:tcBorders>
              <w:top w:val="single" w:sz="6" w:space="0" w:color="000000"/>
              <w:bottom w:val="double" w:sz="6" w:space="0" w:color="000000"/>
            </w:tcBorders>
          </w:tcPr>
          <w:p>
            <w:pPr>
              <w:pStyle w:val="TableParagraph"/>
              <w:spacing w:before="12"/>
              <w:ind w:right="88"/>
              <w:jc w:val="right"/>
              <w:rPr>
                <w:b/>
                <w:sz w:val="20"/>
              </w:rPr>
            </w:pPr>
            <w:r>
              <w:rPr>
                <w:b/>
                <w:spacing w:val="-2"/>
                <w:sz w:val="20"/>
              </w:rPr>
              <w:t>155.574.557</w:t>
            </w:r>
          </w:p>
        </w:tc>
      </w:tr>
    </w:tbl>
    <w:p>
      <w:pPr>
        <w:pStyle w:val="BodyText"/>
        <w:rPr>
          <w:b/>
          <w:sz w:val="20"/>
        </w:rPr>
      </w:pPr>
    </w:p>
    <w:p>
      <w:pPr>
        <w:pStyle w:val="BodyText"/>
        <w:spacing w:before="89"/>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7"/>
        <w:gridCol w:w="924"/>
        <w:gridCol w:w="168"/>
        <w:gridCol w:w="1517"/>
        <w:gridCol w:w="168"/>
        <w:gridCol w:w="1517"/>
      </w:tblGrid>
      <w:tr>
        <w:trPr>
          <w:trHeight w:val="239" w:hRule="atLeast"/>
        </w:trPr>
        <w:tc>
          <w:tcPr>
            <w:tcW w:w="5217" w:type="dxa"/>
          </w:tcPr>
          <w:p>
            <w:pPr>
              <w:pStyle w:val="TableParagraph"/>
              <w:spacing w:line="217" w:lineRule="exact" w:before="2"/>
              <w:ind w:left="50"/>
              <w:rPr>
                <w:b/>
                <w:sz w:val="20"/>
              </w:rPr>
            </w:pPr>
            <w:r>
              <w:rPr>
                <w:b/>
                <w:sz w:val="20"/>
              </w:rPr>
              <w:t>PATRIMONIO</w:t>
            </w:r>
            <w:r>
              <w:rPr>
                <w:b/>
                <w:spacing w:val="13"/>
                <w:sz w:val="20"/>
              </w:rPr>
              <w:t> </w:t>
            </w:r>
            <w:r>
              <w:rPr>
                <w:b/>
                <w:sz w:val="20"/>
              </w:rPr>
              <w:t>NETO</w:t>
            </w:r>
            <w:r>
              <w:rPr>
                <w:b/>
                <w:spacing w:val="14"/>
                <w:sz w:val="20"/>
              </w:rPr>
              <w:t> </w:t>
            </w:r>
            <w:r>
              <w:rPr>
                <w:b/>
                <w:sz w:val="20"/>
              </w:rPr>
              <w:t>Y</w:t>
            </w:r>
            <w:r>
              <w:rPr>
                <w:b/>
                <w:spacing w:val="10"/>
                <w:sz w:val="20"/>
              </w:rPr>
              <w:t> </w:t>
            </w:r>
            <w:r>
              <w:rPr>
                <w:b/>
                <w:spacing w:val="-2"/>
                <w:sz w:val="20"/>
              </w:rPr>
              <w:t>PASIVO</w:t>
            </w:r>
          </w:p>
        </w:tc>
        <w:tc>
          <w:tcPr>
            <w:tcW w:w="924" w:type="dxa"/>
            <w:tcBorders>
              <w:bottom w:val="single" w:sz="6" w:space="0" w:color="000000"/>
            </w:tcBorders>
          </w:tcPr>
          <w:p>
            <w:pPr>
              <w:pStyle w:val="TableParagraph"/>
              <w:spacing w:line="219" w:lineRule="exact"/>
              <w:ind w:left="5" w:right="1"/>
              <w:jc w:val="center"/>
              <w:rPr>
                <w:b/>
                <w:sz w:val="20"/>
              </w:rPr>
            </w:pPr>
            <w:r>
              <w:rPr>
                <w:b/>
                <w:spacing w:val="-4"/>
                <w:sz w:val="20"/>
              </w:rPr>
              <w:t>Nota</w:t>
            </w:r>
          </w:p>
        </w:tc>
        <w:tc>
          <w:tcPr>
            <w:tcW w:w="168" w:type="dxa"/>
          </w:tcPr>
          <w:p>
            <w:pPr>
              <w:pStyle w:val="TableParagraph"/>
              <w:rPr>
                <w:sz w:val="16"/>
              </w:rPr>
            </w:pPr>
          </w:p>
        </w:tc>
        <w:tc>
          <w:tcPr>
            <w:tcW w:w="1517" w:type="dxa"/>
            <w:tcBorders>
              <w:bottom w:val="single" w:sz="6" w:space="0" w:color="000000"/>
            </w:tcBorders>
          </w:tcPr>
          <w:p>
            <w:pPr>
              <w:pStyle w:val="TableParagraph"/>
              <w:spacing w:line="219" w:lineRule="exact"/>
              <w:ind w:left="297"/>
              <w:rPr>
                <w:b/>
                <w:sz w:val="20"/>
              </w:rPr>
            </w:pPr>
            <w:r>
              <w:rPr>
                <w:b/>
                <w:spacing w:val="-2"/>
                <w:sz w:val="20"/>
              </w:rPr>
              <w:t>31.12.2023</w:t>
            </w:r>
          </w:p>
        </w:tc>
        <w:tc>
          <w:tcPr>
            <w:tcW w:w="168" w:type="dxa"/>
          </w:tcPr>
          <w:p>
            <w:pPr>
              <w:pStyle w:val="TableParagraph"/>
              <w:rPr>
                <w:sz w:val="16"/>
              </w:rPr>
            </w:pPr>
          </w:p>
        </w:tc>
        <w:tc>
          <w:tcPr>
            <w:tcW w:w="1517" w:type="dxa"/>
            <w:tcBorders>
              <w:bottom w:val="single" w:sz="6" w:space="0" w:color="000000"/>
            </w:tcBorders>
          </w:tcPr>
          <w:p>
            <w:pPr>
              <w:pStyle w:val="TableParagraph"/>
              <w:spacing w:line="219" w:lineRule="exact"/>
              <w:ind w:left="298"/>
              <w:rPr>
                <w:b/>
                <w:sz w:val="20"/>
              </w:rPr>
            </w:pPr>
            <w:r>
              <w:rPr>
                <w:b/>
                <w:spacing w:val="-2"/>
                <w:sz w:val="20"/>
              </w:rPr>
              <w:t>31.12.2022</w:t>
            </w:r>
          </w:p>
        </w:tc>
      </w:tr>
      <w:tr>
        <w:trPr>
          <w:trHeight w:val="256" w:hRule="atLeast"/>
        </w:trPr>
        <w:tc>
          <w:tcPr>
            <w:tcW w:w="5217" w:type="dxa"/>
          </w:tcPr>
          <w:p>
            <w:pPr>
              <w:pStyle w:val="TableParagraph"/>
              <w:spacing w:line="210" w:lineRule="exact" w:before="26"/>
              <w:ind w:left="50"/>
              <w:rPr>
                <w:b/>
                <w:sz w:val="20"/>
              </w:rPr>
            </w:pPr>
            <w:r>
              <w:rPr>
                <w:b/>
                <w:sz w:val="20"/>
              </w:rPr>
              <w:t>PATRIMONIO</w:t>
            </w:r>
            <w:r>
              <w:rPr>
                <w:b/>
                <w:spacing w:val="23"/>
                <w:sz w:val="20"/>
              </w:rPr>
              <w:t> </w:t>
            </w:r>
            <w:r>
              <w:rPr>
                <w:b/>
                <w:spacing w:val="-4"/>
                <w:sz w:val="20"/>
              </w:rPr>
              <w:t>NETO</w:t>
            </w:r>
          </w:p>
        </w:tc>
        <w:tc>
          <w:tcPr>
            <w:tcW w:w="924" w:type="dxa"/>
            <w:tcBorders>
              <w:top w:val="single" w:sz="6" w:space="0" w:color="000000"/>
            </w:tcBorders>
          </w:tcPr>
          <w:p>
            <w:pPr>
              <w:pStyle w:val="TableParagraph"/>
              <w:rPr>
                <w:sz w:val="18"/>
              </w:rPr>
            </w:pPr>
          </w:p>
        </w:tc>
        <w:tc>
          <w:tcPr>
            <w:tcW w:w="168" w:type="dxa"/>
          </w:tcPr>
          <w:p>
            <w:pPr>
              <w:pStyle w:val="TableParagraph"/>
              <w:rPr>
                <w:sz w:val="18"/>
              </w:rPr>
            </w:pPr>
          </w:p>
        </w:tc>
        <w:tc>
          <w:tcPr>
            <w:tcW w:w="1517" w:type="dxa"/>
            <w:tcBorders>
              <w:top w:val="single" w:sz="6" w:space="0" w:color="000000"/>
              <w:bottom w:val="single" w:sz="6" w:space="0" w:color="000000"/>
            </w:tcBorders>
          </w:tcPr>
          <w:p>
            <w:pPr>
              <w:pStyle w:val="TableParagraph"/>
              <w:spacing w:line="224" w:lineRule="exact" w:before="12"/>
              <w:ind w:right="87"/>
              <w:jc w:val="right"/>
              <w:rPr>
                <w:b/>
                <w:sz w:val="20"/>
              </w:rPr>
            </w:pPr>
            <w:r>
              <w:rPr>
                <w:b/>
                <w:spacing w:val="-2"/>
                <w:sz w:val="20"/>
              </w:rPr>
              <w:t>1.191.798</w:t>
            </w:r>
          </w:p>
        </w:tc>
        <w:tc>
          <w:tcPr>
            <w:tcW w:w="168" w:type="dxa"/>
          </w:tcPr>
          <w:p>
            <w:pPr>
              <w:pStyle w:val="TableParagraph"/>
              <w:rPr>
                <w:sz w:val="18"/>
              </w:rPr>
            </w:pPr>
          </w:p>
        </w:tc>
        <w:tc>
          <w:tcPr>
            <w:tcW w:w="1517" w:type="dxa"/>
            <w:tcBorders>
              <w:top w:val="single" w:sz="6" w:space="0" w:color="000000"/>
              <w:bottom w:val="single" w:sz="6" w:space="0" w:color="000000"/>
            </w:tcBorders>
          </w:tcPr>
          <w:p>
            <w:pPr>
              <w:pStyle w:val="TableParagraph"/>
              <w:spacing w:line="224" w:lineRule="exact" w:before="12"/>
              <w:ind w:right="87"/>
              <w:jc w:val="right"/>
              <w:rPr>
                <w:b/>
                <w:sz w:val="20"/>
              </w:rPr>
            </w:pPr>
            <w:r>
              <w:rPr>
                <w:b/>
                <w:spacing w:val="-2"/>
                <w:sz w:val="20"/>
              </w:rPr>
              <w:t>624.582</w:t>
            </w:r>
          </w:p>
        </w:tc>
      </w:tr>
      <w:tr>
        <w:trPr>
          <w:trHeight w:val="265" w:hRule="atLeast"/>
        </w:trPr>
        <w:tc>
          <w:tcPr>
            <w:tcW w:w="5217" w:type="dxa"/>
          </w:tcPr>
          <w:p>
            <w:pPr>
              <w:pStyle w:val="TableParagraph"/>
              <w:spacing w:before="12"/>
              <w:ind w:left="50"/>
              <w:rPr>
                <w:b/>
                <w:sz w:val="20"/>
              </w:rPr>
            </w:pPr>
            <w:r>
              <w:rPr>
                <w:b/>
                <w:sz w:val="20"/>
              </w:rPr>
              <w:t>Fondos</w:t>
            </w:r>
            <w:r>
              <w:rPr>
                <w:b/>
                <w:spacing w:val="10"/>
                <w:sz w:val="20"/>
              </w:rPr>
              <w:t> </w:t>
            </w:r>
            <w:r>
              <w:rPr>
                <w:b/>
                <w:spacing w:val="-2"/>
                <w:sz w:val="20"/>
              </w:rPr>
              <w:t>propios</w:t>
            </w:r>
          </w:p>
        </w:tc>
        <w:tc>
          <w:tcPr>
            <w:tcW w:w="924" w:type="dxa"/>
          </w:tcPr>
          <w:p>
            <w:pPr>
              <w:pStyle w:val="TableParagraph"/>
              <w:spacing w:before="12"/>
              <w:ind w:left="5" w:right="5"/>
              <w:jc w:val="center"/>
              <w:rPr>
                <w:b/>
                <w:sz w:val="20"/>
              </w:rPr>
            </w:pPr>
            <w:r>
              <w:rPr>
                <w:b/>
                <w:spacing w:val="-5"/>
                <w:sz w:val="20"/>
              </w:rPr>
              <w:t>10</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7"/>
              <w:jc w:val="right"/>
              <w:rPr>
                <w:b/>
                <w:sz w:val="20"/>
              </w:rPr>
            </w:pPr>
            <w:r>
              <w:rPr>
                <w:b/>
                <w:spacing w:val="-2"/>
                <w:sz w:val="20"/>
              </w:rPr>
              <w:t>1.191.798</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9"/>
              <w:jc w:val="right"/>
              <w:rPr>
                <w:b/>
                <w:sz w:val="20"/>
              </w:rPr>
            </w:pPr>
            <w:r>
              <w:rPr>
                <w:b/>
                <w:spacing w:val="-2"/>
                <w:sz w:val="20"/>
              </w:rPr>
              <w:t>624.582</w:t>
            </w:r>
          </w:p>
        </w:tc>
      </w:tr>
      <w:tr>
        <w:trPr>
          <w:trHeight w:val="268" w:hRule="atLeast"/>
        </w:trPr>
        <w:tc>
          <w:tcPr>
            <w:tcW w:w="5217" w:type="dxa"/>
          </w:tcPr>
          <w:p>
            <w:pPr>
              <w:pStyle w:val="TableParagraph"/>
              <w:spacing w:before="17"/>
              <w:ind w:left="50"/>
              <w:rPr>
                <w:b/>
                <w:sz w:val="20"/>
              </w:rPr>
            </w:pPr>
            <w:r>
              <w:rPr>
                <w:b/>
                <w:spacing w:val="-2"/>
                <w:sz w:val="20"/>
              </w:rPr>
              <w:t>Capital</w:t>
            </w:r>
          </w:p>
        </w:tc>
        <w:tc>
          <w:tcPr>
            <w:tcW w:w="924" w:type="dxa"/>
          </w:tcPr>
          <w:p>
            <w:pPr>
              <w:pStyle w:val="TableParagraph"/>
              <w:rPr>
                <w:sz w:val="18"/>
              </w:rPr>
            </w:pPr>
          </w:p>
        </w:tc>
        <w:tc>
          <w:tcPr>
            <w:tcW w:w="168" w:type="dxa"/>
          </w:tcPr>
          <w:p>
            <w:pPr>
              <w:pStyle w:val="TableParagraph"/>
              <w:rPr>
                <w:sz w:val="18"/>
              </w:rPr>
            </w:pPr>
          </w:p>
        </w:tc>
        <w:tc>
          <w:tcPr>
            <w:tcW w:w="1517" w:type="dxa"/>
          </w:tcPr>
          <w:p>
            <w:pPr>
              <w:pStyle w:val="TableParagraph"/>
              <w:spacing w:before="17"/>
              <w:ind w:right="87"/>
              <w:jc w:val="right"/>
              <w:rPr>
                <w:b/>
                <w:sz w:val="20"/>
              </w:rPr>
            </w:pPr>
            <w:r>
              <w:rPr>
                <w:b/>
                <w:spacing w:val="-2"/>
                <w:sz w:val="20"/>
              </w:rPr>
              <w:t>600.000</w:t>
            </w:r>
          </w:p>
        </w:tc>
        <w:tc>
          <w:tcPr>
            <w:tcW w:w="168" w:type="dxa"/>
          </w:tcPr>
          <w:p>
            <w:pPr>
              <w:pStyle w:val="TableParagraph"/>
              <w:rPr>
                <w:sz w:val="18"/>
              </w:rPr>
            </w:pPr>
          </w:p>
        </w:tc>
        <w:tc>
          <w:tcPr>
            <w:tcW w:w="1517" w:type="dxa"/>
          </w:tcPr>
          <w:p>
            <w:pPr>
              <w:pStyle w:val="TableParagraph"/>
              <w:spacing w:before="17"/>
              <w:ind w:right="87"/>
              <w:jc w:val="right"/>
              <w:rPr>
                <w:b/>
                <w:sz w:val="20"/>
              </w:rPr>
            </w:pPr>
            <w:r>
              <w:rPr>
                <w:b/>
                <w:spacing w:val="-2"/>
                <w:sz w:val="20"/>
              </w:rPr>
              <w:t>600.000</w:t>
            </w:r>
          </w:p>
        </w:tc>
      </w:tr>
      <w:tr>
        <w:trPr>
          <w:trHeight w:val="274" w:hRule="atLeast"/>
        </w:trPr>
        <w:tc>
          <w:tcPr>
            <w:tcW w:w="5217" w:type="dxa"/>
          </w:tcPr>
          <w:p>
            <w:pPr>
              <w:pStyle w:val="TableParagraph"/>
              <w:spacing w:before="22"/>
              <w:ind w:left="215"/>
              <w:rPr>
                <w:sz w:val="20"/>
              </w:rPr>
            </w:pPr>
            <w:r>
              <w:rPr>
                <w:sz w:val="20"/>
              </w:rPr>
              <w:t>Capital</w:t>
            </w:r>
            <w:r>
              <w:rPr>
                <w:spacing w:val="16"/>
                <w:sz w:val="20"/>
              </w:rPr>
              <w:t> </w:t>
            </w:r>
            <w:r>
              <w:rPr>
                <w:spacing w:val="-2"/>
                <w:sz w:val="20"/>
              </w:rPr>
              <w:t>escriturado</w:t>
            </w:r>
          </w:p>
        </w:tc>
        <w:tc>
          <w:tcPr>
            <w:tcW w:w="924" w:type="dxa"/>
          </w:tcPr>
          <w:p>
            <w:pPr>
              <w:pStyle w:val="TableParagraph"/>
              <w:rPr>
                <w:sz w:val="20"/>
              </w:rPr>
            </w:pPr>
          </w:p>
        </w:tc>
        <w:tc>
          <w:tcPr>
            <w:tcW w:w="168" w:type="dxa"/>
          </w:tcPr>
          <w:p>
            <w:pPr>
              <w:pStyle w:val="TableParagraph"/>
              <w:rPr>
                <w:sz w:val="20"/>
              </w:rPr>
            </w:pPr>
          </w:p>
        </w:tc>
        <w:tc>
          <w:tcPr>
            <w:tcW w:w="1517" w:type="dxa"/>
          </w:tcPr>
          <w:p>
            <w:pPr>
              <w:pStyle w:val="TableParagraph"/>
              <w:spacing w:before="15"/>
              <w:ind w:right="87"/>
              <w:jc w:val="right"/>
              <w:rPr>
                <w:sz w:val="20"/>
              </w:rPr>
            </w:pPr>
            <w:r>
              <w:rPr>
                <w:spacing w:val="-2"/>
                <w:sz w:val="20"/>
              </w:rPr>
              <w:t>600.000</w:t>
            </w:r>
          </w:p>
        </w:tc>
        <w:tc>
          <w:tcPr>
            <w:tcW w:w="168" w:type="dxa"/>
          </w:tcPr>
          <w:p>
            <w:pPr>
              <w:pStyle w:val="TableParagraph"/>
              <w:rPr>
                <w:sz w:val="20"/>
              </w:rPr>
            </w:pPr>
          </w:p>
        </w:tc>
        <w:tc>
          <w:tcPr>
            <w:tcW w:w="1517" w:type="dxa"/>
          </w:tcPr>
          <w:p>
            <w:pPr>
              <w:pStyle w:val="TableParagraph"/>
              <w:spacing w:before="15"/>
              <w:ind w:right="89"/>
              <w:jc w:val="right"/>
              <w:rPr>
                <w:sz w:val="20"/>
              </w:rPr>
            </w:pPr>
            <w:r>
              <w:rPr>
                <w:spacing w:val="-2"/>
                <w:sz w:val="20"/>
              </w:rPr>
              <w:t>600.000</w:t>
            </w:r>
          </w:p>
        </w:tc>
      </w:tr>
      <w:tr>
        <w:trPr>
          <w:trHeight w:val="267" w:hRule="atLeast"/>
        </w:trPr>
        <w:tc>
          <w:tcPr>
            <w:tcW w:w="5217" w:type="dxa"/>
          </w:tcPr>
          <w:p>
            <w:pPr>
              <w:pStyle w:val="TableParagraph"/>
              <w:spacing w:before="16"/>
              <w:ind w:left="50"/>
              <w:rPr>
                <w:b/>
                <w:sz w:val="20"/>
              </w:rPr>
            </w:pPr>
            <w:r>
              <w:rPr>
                <w:b/>
                <w:spacing w:val="-2"/>
                <w:sz w:val="20"/>
              </w:rPr>
              <w:t>Reservas</w:t>
            </w:r>
          </w:p>
        </w:tc>
        <w:tc>
          <w:tcPr>
            <w:tcW w:w="924" w:type="dxa"/>
          </w:tcPr>
          <w:p>
            <w:pPr>
              <w:pStyle w:val="TableParagraph"/>
              <w:rPr>
                <w:sz w:val="18"/>
              </w:rPr>
            </w:pPr>
          </w:p>
        </w:tc>
        <w:tc>
          <w:tcPr>
            <w:tcW w:w="168" w:type="dxa"/>
          </w:tcPr>
          <w:p>
            <w:pPr>
              <w:pStyle w:val="TableParagraph"/>
              <w:rPr>
                <w:sz w:val="18"/>
              </w:rPr>
            </w:pPr>
          </w:p>
        </w:tc>
        <w:tc>
          <w:tcPr>
            <w:tcW w:w="1517" w:type="dxa"/>
          </w:tcPr>
          <w:p>
            <w:pPr>
              <w:pStyle w:val="TableParagraph"/>
              <w:spacing w:before="16"/>
              <w:ind w:right="87"/>
              <w:jc w:val="right"/>
              <w:rPr>
                <w:b/>
                <w:sz w:val="20"/>
              </w:rPr>
            </w:pPr>
            <w:r>
              <w:rPr>
                <w:b/>
                <w:spacing w:val="-2"/>
                <w:sz w:val="20"/>
              </w:rPr>
              <w:t>24.582</w:t>
            </w:r>
          </w:p>
        </w:tc>
        <w:tc>
          <w:tcPr>
            <w:tcW w:w="168" w:type="dxa"/>
          </w:tcPr>
          <w:p>
            <w:pPr>
              <w:pStyle w:val="TableParagraph"/>
              <w:rPr>
                <w:sz w:val="18"/>
              </w:rPr>
            </w:pPr>
          </w:p>
        </w:tc>
        <w:tc>
          <w:tcPr>
            <w:tcW w:w="1517" w:type="dxa"/>
          </w:tcPr>
          <w:p>
            <w:pPr>
              <w:pStyle w:val="TableParagraph"/>
              <w:spacing w:before="16"/>
              <w:ind w:right="89"/>
              <w:jc w:val="right"/>
              <w:rPr>
                <w:b/>
                <w:sz w:val="20"/>
              </w:rPr>
            </w:pPr>
            <w:r>
              <w:rPr>
                <w:b/>
                <w:spacing w:val="-2"/>
                <w:sz w:val="20"/>
              </w:rPr>
              <w:t>24.582</w:t>
            </w:r>
          </w:p>
        </w:tc>
      </w:tr>
      <w:tr>
        <w:trPr>
          <w:trHeight w:val="272" w:hRule="atLeast"/>
        </w:trPr>
        <w:tc>
          <w:tcPr>
            <w:tcW w:w="5217" w:type="dxa"/>
          </w:tcPr>
          <w:p>
            <w:pPr>
              <w:pStyle w:val="TableParagraph"/>
              <w:spacing w:before="22"/>
              <w:ind w:left="215"/>
              <w:rPr>
                <w:sz w:val="20"/>
              </w:rPr>
            </w:pPr>
            <w:r>
              <w:rPr>
                <w:sz w:val="20"/>
              </w:rPr>
              <w:t>Reserva</w:t>
            </w:r>
            <w:r>
              <w:rPr>
                <w:spacing w:val="8"/>
                <w:sz w:val="20"/>
              </w:rPr>
              <w:t> </w:t>
            </w:r>
            <w:r>
              <w:rPr>
                <w:sz w:val="20"/>
              </w:rPr>
              <w:t>de</w:t>
            </w:r>
            <w:r>
              <w:rPr>
                <w:spacing w:val="10"/>
                <w:sz w:val="20"/>
              </w:rPr>
              <w:t> </w:t>
            </w:r>
            <w:r>
              <w:rPr>
                <w:spacing w:val="-2"/>
                <w:sz w:val="20"/>
              </w:rPr>
              <w:t>capitalización</w:t>
            </w:r>
          </w:p>
        </w:tc>
        <w:tc>
          <w:tcPr>
            <w:tcW w:w="924" w:type="dxa"/>
          </w:tcPr>
          <w:p>
            <w:pPr>
              <w:pStyle w:val="TableParagraph"/>
              <w:rPr>
                <w:sz w:val="20"/>
              </w:rPr>
            </w:pPr>
          </w:p>
        </w:tc>
        <w:tc>
          <w:tcPr>
            <w:tcW w:w="168" w:type="dxa"/>
          </w:tcPr>
          <w:p>
            <w:pPr>
              <w:pStyle w:val="TableParagraph"/>
              <w:rPr>
                <w:sz w:val="20"/>
              </w:rPr>
            </w:pPr>
          </w:p>
        </w:tc>
        <w:tc>
          <w:tcPr>
            <w:tcW w:w="1517" w:type="dxa"/>
          </w:tcPr>
          <w:p>
            <w:pPr>
              <w:pStyle w:val="TableParagraph"/>
              <w:spacing w:before="15"/>
              <w:ind w:right="88"/>
              <w:jc w:val="right"/>
              <w:rPr>
                <w:sz w:val="20"/>
              </w:rPr>
            </w:pPr>
            <w:r>
              <w:rPr>
                <w:spacing w:val="-5"/>
                <w:sz w:val="20"/>
              </w:rPr>
              <w:t>524</w:t>
            </w:r>
          </w:p>
        </w:tc>
        <w:tc>
          <w:tcPr>
            <w:tcW w:w="168" w:type="dxa"/>
          </w:tcPr>
          <w:p>
            <w:pPr>
              <w:pStyle w:val="TableParagraph"/>
              <w:rPr>
                <w:sz w:val="20"/>
              </w:rPr>
            </w:pPr>
          </w:p>
        </w:tc>
        <w:tc>
          <w:tcPr>
            <w:tcW w:w="1517" w:type="dxa"/>
          </w:tcPr>
          <w:p>
            <w:pPr>
              <w:pStyle w:val="TableParagraph"/>
              <w:spacing w:before="15"/>
              <w:ind w:right="88"/>
              <w:jc w:val="right"/>
              <w:rPr>
                <w:sz w:val="20"/>
              </w:rPr>
            </w:pPr>
            <w:r>
              <w:rPr>
                <w:spacing w:val="-5"/>
                <w:sz w:val="20"/>
              </w:rPr>
              <w:t>524</w:t>
            </w:r>
          </w:p>
        </w:tc>
      </w:tr>
      <w:tr>
        <w:trPr>
          <w:trHeight w:val="273" w:hRule="atLeast"/>
        </w:trPr>
        <w:tc>
          <w:tcPr>
            <w:tcW w:w="5217" w:type="dxa"/>
          </w:tcPr>
          <w:p>
            <w:pPr>
              <w:pStyle w:val="TableParagraph"/>
              <w:spacing w:before="21"/>
              <w:ind w:left="215"/>
              <w:rPr>
                <w:sz w:val="20"/>
              </w:rPr>
            </w:pPr>
            <w:r>
              <w:rPr>
                <w:sz w:val="20"/>
              </w:rPr>
              <w:t>Otras</w:t>
            </w:r>
            <w:r>
              <w:rPr>
                <w:spacing w:val="9"/>
                <w:sz w:val="20"/>
              </w:rPr>
              <w:t> </w:t>
            </w:r>
            <w:r>
              <w:rPr>
                <w:spacing w:val="-2"/>
                <w:sz w:val="20"/>
              </w:rPr>
              <w:t>reservas</w:t>
            </w:r>
          </w:p>
        </w:tc>
        <w:tc>
          <w:tcPr>
            <w:tcW w:w="924" w:type="dxa"/>
          </w:tcPr>
          <w:p>
            <w:pPr>
              <w:pStyle w:val="TableParagraph"/>
              <w:rPr>
                <w:sz w:val="20"/>
              </w:rPr>
            </w:pPr>
          </w:p>
        </w:tc>
        <w:tc>
          <w:tcPr>
            <w:tcW w:w="168" w:type="dxa"/>
          </w:tcPr>
          <w:p>
            <w:pPr>
              <w:pStyle w:val="TableParagraph"/>
              <w:rPr>
                <w:sz w:val="20"/>
              </w:rPr>
            </w:pPr>
          </w:p>
        </w:tc>
        <w:tc>
          <w:tcPr>
            <w:tcW w:w="1517" w:type="dxa"/>
          </w:tcPr>
          <w:p>
            <w:pPr>
              <w:pStyle w:val="TableParagraph"/>
              <w:spacing w:before="14"/>
              <w:ind w:right="88"/>
              <w:jc w:val="right"/>
              <w:rPr>
                <w:sz w:val="20"/>
              </w:rPr>
            </w:pPr>
            <w:r>
              <w:rPr>
                <w:spacing w:val="-2"/>
                <w:sz w:val="20"/>
              </w:rPr>
              <w:t>24.058</w:t>
            </w:r>
          </w:p>
        </w:tc>
        <w:tc>
          <w:tcPr>
            <w:tcW w:w="168" w:type="dxa"/>
          </w:tcPr>
          <w:p>
            <w:pPr>
              <w:pStyle w:val="TableParagraph"/>
              <w:rPr>
                <w:sz w:val="20"/>
              </w:rPr>
            </w:pPr>
          </w:p>
        </w:tc>
        <w:tc>
          <w:tcPr>
            <w:tcW w:w="1517" w:type="dxa"/>
          </w:tcPr>
          <w:p>
            <w:pPr>
              <w:pStyle w:val="TableParagraph"/>
              <w:spacing w:before="14"/>
              <w:ind w:right="89"/>
              <w:jc w:val="right"/>
              <w:rPr>
                <w:sz w:val="20"/>
              </w:rPr>
            </w:pPr>
            <w:r>
              <w:rPr>
                <w:spacing w:val="-2"/>
                <w:sz w:val="20"/>
              </w:rPr>
              <w:t>24.058</w:t>
            </w:r>
          </w:p>
        </w:tc>
      </w:tr>
      <w:tr>
        <w:trPr>
          <w:trHeight w:val="260" w:hRule="atLeast"/>
        </w:trPr>
        <w:tc>
          <w:tcPr>
            <w:tcW w:w="5217" w:type="dxa"/>
          </w:tcPr>
          <w:p>
            <w:pPr>
              <w:pStyle w:val="TableParagraph"/>
              <w:spacing w:line="224" w:lineRule="exact" w:before="16"/>
              <w:ind w:left="50"/>
              <w:rPr>
                <w:b/>
                <w:sz w:val="20"/>
              </w:rPr>
            </w:pPr>
            <w:r>
              <w:rPr>
                <w:b/>
                <w:sz w:val="20"/>
              </w:rPr>
              <w:t>Resultado</w:t>
            </w:r>
            <w:r>
              <w:rPr>
                <w:b/>
                <w:spacing w:val="11"/>
                <w:sz w:val="20"/>
              </w:rPr>
              <w:t> </w:t>
            </w:r>
            <w:r>
              <w:rPr>
                <w:b/>
                <w:sz w:val="20"/>
              </w:rPr>
              <w:t>del</w:t>
            </w:r>
            <w:r>
              <w:rPr>
                <w:b/>
                <w:spacing w:val="12"/>
                <w:sz w:val="20"/>
              </w:rPr>
              <w:t> </w:t>
            </w:r>
            <w:r>
              <w:rPr>
                <w:b/>
                <w:spacing w:val="-2"/>
                <w:sz w:val="20"/>
              </w:rPr>
              <w:t>ejercicio</w:t>
            </w:r>
          </w:p>
        </w:tc>
        <w:tc>
          <w:tcPr>
            <w:tcW w:w="924" w:type="dxa"/>
          </w:tcPr>
          <w:p>
            <w:pPr>
              <w:pStyle w:val="TableParagraph"/>
              <w:spacing w:line="224" w:lineRule="exact" w:before="16"/>
              <w:ind w:left="5"/>
              <w:jc w:val="center"/>
              <w:rPr>
                <w:b/>
                <w:sz w:val="20"/>
              </w:rPr>
            </w:pPr>
            <w:r>
              <w:rPr>
                <w:b/>
                <w:spacing w:val="-10"/>
                <w:sz w:val="20"/>
              </w:rPr>
              <w:t>3</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6"/>
              <w:ind w:right="87"/>
              <w:jc w:val="right"/>
              <w:rPr>
                <w:b/>
                <w:sz w:val="20"/>
              </w:rPr>
            </w:pPr>
            <w:r>
              <w:rPr>
                <w:b/>
                <w:spacing w:val="-2"/>
                <w:sz w:val="20"/>
              </w:rPr>
              <w:t>567.216</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6"/>
              <w:ind w:right="135"/>
              <w:jc w:val="right"/>
              <w:rPr>
                <w:b/>
                <w:sz w:val="20"/>
              </w:rPr>
            </w:pPr>
            <w:r>
              <w:rPr>
                <w:b/>
                <w:spacing w:val="-10"/>
                <w:sz w:val="20"/>
              </w:rPr>
              <w:t>-</w:t>
            </w:r>
          </w:p>
        </w:tc>
      </w:tr>
      <w:tr>
        <w:trPr>
          <w:trHeight w:val="287" w:hRule="atLeast"/>
        </w:trPr>
        <w:tc>
          <w:tcPr>
            <w:tcW w:w="5217" w:type="dxa"/>
          </w:tcPr>
          <w:p>
            <w:pPr>
              <w:pStyle w:val="TableParagraph"/>
              <w:spacing w:line="210" w:lineRule="exact" w:before="57"/>
              <w:ind w:left="50"/>
              <w:rPr>
                <w:b/>
                <w:sz w:val="20"/>
              </w:rPr>
            </w:pPr>
            <w:r>
              <w:rPr>
                <w:b/>
                <w:sz w:val="20"/>
              </w:rPr>
              <w:t>PASIVO</w:t>
            </w:r>
            <w:r>
              <w:rPr>
                <w:b/>
                <w:spacing w:val="6"/>
                <w:sz w:val="20"/>
              </w:rPr>
              <w:t> </w:t>
            </w:r>
            <w:r>
              <w:rPr>
                <w:b/>
                <w:sz w:val="20"/>
              </w:rPr>
              <w:t>NO</w:t>
            </w:r>
            <w:r>
              <w:rPr>
                <w:b/>
                <w:spacing w:val="10"/>
                <w:sz w:val="20"/>
              </w:rPr>
              <w:t> </w:t>
            </w:r>
            <w:r>
              <w:rPr>
                <w:b/>
                <w:spacing w:val="-2"/>
                <w:sz w:val="20"/>
              </w:rPr>
              <w:t>CORRIENTE</w:t>
            </w:r>
          </w:p>
        </w:tc>
        <w:tc>
          <w:tcPr>
            <w:tcW w:w="924" w:type="dxa"/>
          </w:tcPr>
          <w:p>
            <w:pPr>
              <w:pStyle w:val="TableParagraph"/>
              <w:rPr>
                <w:sz w:val="20"/>
              </w:rPr>
            </w:pP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198.239.604</w:t>
            </w: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149.830.621</w:t>
            </w:r>
          </w:p>
        </w:tc>
      </w:tr>
      <w:tr>
        <w:trPr>
          <w:trHeight w:val="263" w:hRule="atLeast"/>
        </w:trPr>
        <w:tc>
          <w:tcPr>
            <w:tcW w:w="5217" w:type="dxa"/>
          </w:tcPr>
          <w:p>
            <w:pPr>
              <w:pStyle w:val="TableParagraph"/>
              <w:spacing w:before="12"/>
              <w:ind w:left="50"/>
              <w:rPr>
                <w:b/>
                <w:sz w:val="20"/>
              </w:rPr>
            </w:pPr>
            <w:r>
              <w:rPr>
                <w:b/>
                <w:sz w:val="20"/>
              </w:rPr>
              <w:t>Deudas</w:t>
            </w:r>
            <w:r>
              <w:rPr>
                <w:b/>
                <w:spacing w:val="9"/>
                <w:sz w:val="20"/>
              </w:rPr>
              <w:t> </w:t>
            </w:r>
            <w:r>
              <w:rPr>
                <w:b/>
                <w:sz w:val="20"/>
              </w:rPr>
              <w:t>a</w:t>
            </w:r>
            <w:r>
              <w:rPr>
                <w:b/>
                <w:spacing w:val="9"/>
                <w:sz w:val="20"/>
              </w:rPr>
              <w:t> </w:t>
            </w:r>
            <w:r>
              <w:rPr>
                <w:b/>
                <w:sz w:val="20"/>
              </w:rPr>
              <w:t>largo</w:t>
            </w:r>
            <w:r>
              <w:rPr>
                <w:b/>
                <w:spacing w:val="11"/>
                <w:sz w:val="20"/>
              </w:rPr>
              <w:t> </w:t>
            </w:r>
            <w:r>
              <w:rPr>
                <w:b/>
                <w:spacing w:val="-4"/>
                <w:sz w:val="20"/>
              </w:rPr>
              <w:t>plazo</w:t>
            </w:r>
          </w:p>
        </w:tc>
        <w:tc>
          <w:tcPr>
            <w:tcW w:w="924" w:type="dxa"/>
          </w:tcPr>
          <w:p>
            <w:pPr>
              <w:pStyle w:val="TableParagraph"/>
              <w:spacing w:before="12"/>
              <w:ind w:left="5" w:right="1"/>
              <w:jc w:val="center"/>
              <w:rPr>
                <w:b/>
                <w:sz w:val="20"/>
              </w:rPr>
            </w:pPr>
            <w:r>
              <w:rPr>
                <w:b/>
                <w:spacing w:val="-5"/>
                <w:sz w:val="20"/>
              </w:rPr>
              <w:t>7.b</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137"/>
              <w:jc w:val="right"/>
              <w:rPr>
                <w:b/>
                <w:sz w:val="20"/>
              </w:rPr>
            </w:pPr>
            <w:r>
              <w:rPr>
                <w:b/>
                <w:spacing w:val="-10"/>
                <w:sz w:val="20"/>
              </w:rPr>
              <w:t>-</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8"/>
              <w:jc w:val="right"/>
              <w:rPr>
                <w:b/>
                <w:sz w:val="20"/>
              </w:rPr>
            </w:pPr>
            <w:r>
              <w:rPr>
                <w:b/>
                <w:spacing w:val="-2"/>
                <w:sz w:val="20"/>
              </w:rPr>
              <w:t>2.017</w:t>
            </w:r>
          </w:p>
        </w:tc>
      </w:tr>
      <w:tr>
        <w:trPr>
          <w:trHeight w:val="274" w:hRule="atLeast"/>
        </w:trPr>
        <w:tc>
          <w:tcPr>
            <w:tcW w:w="5217" w:type="dxa"/>
          </w:tcPr>
          <w:p>
            <w:pPr>
              <w:pStyle w:val="TableParagraph"/>
              <w:spacing w:before="22"/>
              <w:ind w:left="215"/>
              <w:rPr>
                <w:sz w:val="20"/>
              </w:rPr>
            </w:pPr>
            <w:r>
              <w:rPr>
                <w:sz w:val="20"/>
              </w:rPr>
              <w:t>Otras</w:t>
            </w:r>
            <w:r>
              <w:rPr>
                <w:spacing w:val="8"/>
                <w:sz w:val="20"/>
              </w:rPr>
              <w:t> </w:t>
            </w:r>
            <w:r>
              <w:rPr>
                <w:sz w:val="20"/>
              </w:rPr>
              <w:t>deudas</w:t>
            </w:r>
            <w:r>
              <w:rPr>
                <w:spacing w:val="5"/>
                <w:sz w:val="20"/>
              </w:rPr>
              <w:t> </w:t>
            </w:r>
            <w:r>
              <w:rPr>
                <w:sz w:val="20"/>
              </w:rPr>
              <w:t>a</w:t>
            </w:r>
            <w:r>
              <w:rPr>
                <w:spacing w:val="10"/>
                <w:sz w:val="20"/>
              </w:rPr>
              <w:t> </w:t>
            </w:r>
            <w:r>
              <w:rPr>
                <w:sz w:val="20"/>
              </w:rPr>
              <w:t>largo</w:t>
            </w:r>
            <w:r>
              <w:rPr>
                <w:spacing w:val="8"/>
                <w:sz w:val="20"/>
              </w:rPr>
              <w:t> </w:t>
            </w:r>
            <w:r>
              <w:rPr>
                <w:spacing w:val="-4"/>
                <w:sz w:val="20"/>
              </w:rPr>
              <w:t>plazo</w:t>
            </w:r>
          </w:p>
        </w:tc>
        <w:tc>
          <w:tcPr>
            <w:tcW w:w="924" w:type="dxa"/>
          </w:tcPr>
          <w:p>
            <w:pPr>
              <w:pStyle w:val="TableParagraph"/>
              <w:rPr>
                <w:sz w:val="20"/>
              </w:rPr>
            </w:pPr>
          </w:p>
        </w:tc>
        <w:tc>
          <w:tcPr>
            <w:tcW w:w="168" w:type="dxa"/>
          </w:tcPr>
          <w:p>
            <w:pPr>
              <w:pStyle w:val="TableParagraph"/>
              <w:rPr>
                <w:sz w:val="20"/>
              </w:rPr>
            </w:pPr>
          </w:p>
        </w:tc>
        <w:tc>
          <w:tcPr>
            <w:tcW w:w="1517" w:type="dxa"/>
          </w:tcPr>
          <w:p>
            <w:pPr>
              <w:pStyle w:val="TableParagraph"/>
              <w:spacing w:before="15"/>
              <w:ind w:right="136"/>
              <w:jc w:val="right"/>
              <w:rPr>
                <w:sz w:val="20"/>
              </w:rPr>
            </w:pPr>
            <w:r>
              <w:rPr>
                <w:spacing w:val="-10"/>
                <w:sz w:val="20"/>
              </w:rPr>
              <w:t>-</w:t>
            </w:r>
          </w:p>
        </w:tc>
        <w:tc>
          <w:tcPr>
            <w:tcW w:w="168" w:type="dxa"/>
          </w:tcPr>
          <w:p>
            <w:pPr>
              <w:pStyle w:val="TableParagraph"/>
              <w:rPr>
                <w:sz w:val="20"/>
              </w:rPr>
            </w:pPr>
          </w:p>
        </w:tc>
        <w:tc>
          <w:tcPr>
            <w:tcW w:w="1517" w:type="dxa"/>
          </w:tcPr>
          <w:p>
            <w:pPr>
              <w:pStyle w:val="TableParagraph"/>
              <w:spacing w:before="15"/>
              <w:ind w:right="87"/>
              <w:jc w:val="right"/>
              <w:rPr>
                <w:sz w:val="20"/>
              </w:rPr>
            </w:pPr>
            <w:r>
              <w:rPr>
                <w:spacing w:val="-2"/>
                <w:sz w:val="20"/>
              </w:rPr>
              <w:t>2.017</w:t>
            </w:r>
          </w:p>
        </w:tc>
      </w:tr>
      <w:tr>
        <w:trPr>
          <w:trHeight w:val="260" w:hRule="atLeast"/>
        </w:trPr>
        <w:tc>
          <w:tcPr>
            <w:tcW w:w="5217" w:type="dxa"/>
          </w:tcPr>
          <w:p>
            <w:pPr>
              <w:pStyle w:val="TableParagraph"/>
              <w:spacing w:line="224" w:lineRule="exact" w:before="16"/>
              <w:ind w:left="50"/>
              <w:rPr>
                <w:b/>
                <w:sz w:val="20"/>
              </w:rPr>
            </w:pPr>
            <w:r>
              <w:rPr>
                <w:b/>
                <w:sz w:val="20"/>
              </w:rPr>
              <w:t>Deudas</w:t>
            </w:r>
            <w:r>
              <w:rPr>
                <w:b/>
                <w:spacing w:val="10"/>
                <w:sz w:val="20"/>
              </w:rPr>
              <w:t> </w:t>
            </w:r>
            <w:r>
              <w:rPr>
                <w:b/>
                <w:sz w:val="20"/>
              </w:rPr>
              <w:t>con</w:t>
            </w:r>
            <w:r>
              <w:rPr>
                <w:b/>
                <w:spacing w:val="8"/>
                <w:sz w:val="20"/>
              </w:rPr>
              <w:t> </w:t>
            </w:r>
            <w:r>
              <w:rPr>
                <w:b/>
                <w:sz w:val="20"/>
              </w:rPr>
              <w:t>empresas</w:t>
            </w:r>
            <w:r>
              <w:rPr>
                <w:b/>
                <w:spacing w:val="10"/>
                <w:sz w:val="20"/>
              </w:rPr>
              <w:t> </w:t>
            </w:r>
            <w:r>
              <w:rPr>
                <w:b/>
                <w:sz w:val="20"/>
              </w:rPr>
              <w:t>del</w:t>
            </w:r>
            <w:r>
              <w:rPr>
                <w:b/>
                <w:spacing w:val="10"/>
                <w:sz w:val="20"/>
              </w:rPr>
              <w:t> </w:t>
            </w:r>
            <w:r>
              <w:rPr>
                <w:b/>
                <w:sz w:val="20"/>
              </w:rPr>
              <w:t>grupo</w:t>
            </w:r>
            <w:r>
              <w:rPr>
                <w:b/>
                <w:spacing w:val="10"/>
                <w:sz w:val="20"/>
              </w:rPr>
              <w:t> </w:t>
            </w:r>
            <w:r>
              <w:rPr>
                <w:b/>
                <w:sz w:val="20"/>
              </w:rPr>
              <w:t>y</w:t>
            </w:r>
            <w:r>
              <w:rPr>
                <w:b/>
                <w:spacing w:val="13"/>
                <w:sz w:val="20"/>
              </w:rPr>
              <w:t> </w:t>
            </w:r>
            <w:r>
              <w:rPr>
                <w:b/>
                <w:sz w:val="20"/>
              </w:rPr>
              <w:t>asociadas</w:t>
            </w:r>
            <w:r>
              <w:rPr>
                <w:b/>
                <w:spacing w:val="10"/>
                <w:sz w:val="20"/>
              </w:rPr>
              <w:t> </w:t>
            </w:r>
            <w:r>
              <w:rPr>
                <w:b/>
                <w:sz w:val="20"/>
              </w:rPr>
              <w:t>a</w:t>
            </w:r>
            <w:r>
              <w:rPr>
                <w:b/>
                <w:spacing w:val="10"/>
                <w:sz w:val="20"/>
              </w:rPr>
              <w:t> </w:t>
            </w:r>
            <w:r>
              <w:rPr>
                <w:b/>
                <w:sz w:val="20"/>
              </w:rPr>
              <w:t>largo</w:t>
            </w:r>
            <w:r>
              <w:rPr>
                <w:b/>
                <w:spacing w:val="13"/>
                <w:sz w:val="20"/>
              </w:rPr>
              <w:t> </w:t>
            </w:r>
            <w:r>
              <w:rPr>
                <w:b/>
                <w:spacing w:val="-2"/>
                <w:sz w:val="20"/>
              </w:rPr>
              <w:t>plazo</w:t>
            </w:r>
          </w:p>
        </w:tc>
        <w:tc>
          <w:tcPr>
            <w:tcW w:w="924" w:type="dxa"/>
          </w:tcPr>
          <w:p>
            <w:pPr>
              <w:pStyle w:val="TableParagraph"/>
              <w:spacing w:line="224" w:lineRule="exact" w:before="16"/>
              <w:ind w:left="5" w:right="1"/>
              <w:jc w:val="center"/>
              <w:rPr>
                <w:b/>
                <w:sz w:val="20"/>
              </w:rPr>
            </w:pPr>
            <w:r>
              <w:rPr>
                <w:b/>
                <w:sz w:val="20"/>
              </w:rPr>
              <w:t>7.b,</w:t>
            </w:r>
            <w:r>
              <w:rPr>
                <w:b/>
                <w:spacing w:val="3"/>
                <w:sz w:val="20"/>
              </w:rPr>
              <w:t> </w:t>
            </w:r>
            <w:r>
              <w:rPr>
                <w:b/>
                <w:spacing w:val="-5"/>
                <w:sz w:val="20"/>
              </w:rPr>
              <w:t>13</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6"/>
              <w:ind w:right="87"/>
              <w:jc w:val="right"/>
              <w:rPr>
                <w:b/>
                <w:sz w:val="20"/>
              </w:rPr>
            </w:pPr>
            <w:r>
              <w:rPr>
                <w:b/>
                <w:spacing w:val="-2"/>
                <w:sz w:val="20"/>
              </w:rPr>
              <w:t>198.239.604</w:t>
            </w:r>
          </w:p>
        </w:tc>
        <w:tc>
          <w:tcPr>
            <w:tcW w:w="168" w:type="dxa"/>
          </w:tcPr>
          <w:p>
            <w:pPr>
              <w:pStyle w:val="TableParagraph"/>
              <w:rPr>
                <w:sz w:val="18"/>
              </w:rPr>
            </w:pPr>
          </w:p>
        </w:tc>
        <w:tc>
          <w:tcPr>
            <w:tcW w:w="1517" w:type="dxa"/>
            <w:tcBorders>
              <w:bottom w:val="single" w:sz="6" w:space="0" w:color="000000"/>
            </w:tcBorders>
          </w:tcPr>
          <w:p>
            <w:pPr>
              <w:pStyle w:val="TableParagraph"/>
              <w:spacing w:line="224" w:lineRule="exact" w:before="16"/>
              <w:ind w:right="87"/>
              <w:jc w:val="right"/>
              <w:rPr>
                <w:b/>
                <w:sz w:val="20"/>
              </w:rPr>
            </w:pPr>
            <w:r>
              <w:rPr>
                <w:b/>
                <w:spacing w:val="-2"/>
                <w:sz w:val="20"/>
              </w:rPr>
              <w:t>149.828.604</w:t>
            </w:r>
          </w:p>
        </w:tc>
      </w:tr>
      <w:tr>
        <w:trPr>
          <w:trHeight w:val="297" w:hRule="atLeast"/>
        </w:trPr>
        <w:tc>
          <w:tcPr>
            <w:tcW w:w="5217" w:type="dxa"/>
          </w:tcPr>
          <w:p>
            <w:pPr>
              <w:pStyle w:val="TableParagraph"/>
              <w:spacing w:line="210" w:lineRule="exact" w:before="67"/>
              <w:ind w:left="50"/>
              <w:rPr>
                <w:b/>
                <w:sz w:val="20"/>
              </w:rPr>
            </w:pPr>
            <w:r>
              <w:rPr>
                <w:b/>
                <w:sz w:val="20"/>
              </w:rPr>
              <w:t>PASIVO</w:t>
            </w:r>
            <w:r>
              <w:rPr>
                <w:b/>
                <w:spacing w:val="12"/>
                <w:sz w:val="20"/>
              </w:rPr>
              <w:t> </w:t>
            </w:r>
            <w:r>
              <w:rPr>
                <w:b/>
                <w:spacing w:val="-2"/>
                <w:sz w:val="20"/>
              </w:rPr>
              <w:t>CORRIENTE</w:t>
            </w:r>
          </w:p>
        </w:tc>
        <w:tc>
          <w:tcPr>
            <w:tcW w:w="924" w:type="dxa"/>
          </w:tcPr>
          <w:p>
            <w:pPr>
              <w:pStyle w:val="TableParagraph"/>
              <w:rPr>
                <w:sz w:val="20"/>
              </w:rPr>
            </w:pP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7"/>
              <w:jc w:val="right"/>
              <w:rPr>
                <w:b/>
                <w:sz w:val="20"/>
              </w:rPr>
            </w:pPr>
            <w:r>
              <w:rPr>
                <w:b/>
                <w:spacing w:val="-2"/>
                <w:sz w:val="20"/>
              </w:rPr>
              <w:t>35.075.771</w:t>
            </w:r>
          </w:p>
        </w:tc>
        <w:tc>
          <w:tcPr>
            <w:tcW w:w="168" w:type="dxa"/>
          </w:tcPr>
          <w:p>
            <w:pPr>
              <w:pStyle w:val="TableParagraph"/>
              <w:rPr>
                <w:sz w:val="20"/>
              </w:rPr>
            </w:pPr>
          </w:p>
        </w:tc>
        <w:tc>
          <w:tcPr>
            <w:tcW w:w="1517" w:type="dxa"/>
            <w:tcBorders>
              <w:top w:val="single" w:sz="6" w:space="0" w:color="000000"/>
              <w:bottom w:val="single" w:sz="6" w:space="0" w:color="000000"/>
            </w:tcBorders>
          </w:tcPr>
          <w:p>
            <w:pPr>
              <w:pStyle w:val="TableParagraph"/>
              <w:spacing w:before="12"/>
              <w:ind w:right="88"/>
              <w:jc w:val="right"/>
              <w:rPr>
                <w:b/>
                <w:sz w:val="20"/>
              </w:rPr>
            </w:pPr>
            <w:r>
              <w:rPr>
                <w:b/>
                <w:spacing w:val="-2"/>
                <w:sz w:val="20"/>
              </w:rPr>
              <w:t>5.119.354</w:t>
            </w:r>
          </w:p>
        </w:tc>
      </w:tr>
      <w:tr>
        <w:trPr>
          <w:trHeight w:val="263" w:hRule="atLeast"/>
        </w:trPr>
        <w:tc>
          <w:tcPr>
            <w:tcW w:w="5217" w:type="dxa"/>
          </w:tcPr>
          <w:p>
            <w:pPr>
              <w:pStyle w:val="TableParagraph"/>
              <w:spacing w:before="12"/>
              <w:ind w:left="50"/>
              <w:rPr>
                <w:b/>
                <w:sz w:val="20"/>
              </w:rPr>
            </w:pPr>
            <w:r>
              <w:rPr>
                <w:b/>
                <w:sz w:val="20"/>
              </w:rPr>
              <w:t>Deudas</w:t>
            </w:r>
            <w:r>
              <w:rPr>
                <w:b/>
                <w:spacing w:val="8"/>
                <w:sz w:val="20"/>
              </w:rPr>
              <w:t> </w:t>
            </w:r>
            <w:r>
              <w:rPr>
                <w:b/>
                <w:sz w:val="20"/>
              </w:rPr>
              <w:t>a</w:t>
            </w:r>
            <w:r>
              <w:rPr>
                <w:b/>
                <w:spacing w:val="9"/>
                <w:sz w:val="20"/>
              </w:rPr>
              <w:t> </w:t>
            </w:r>
            <w:r>
              <w:rPr>
                <w:b/>
                <w:sz w:val="20"/>
              </w:rPr>
              <w:t>corto</w:t>
            </w:r>
            <w:r>
              <w:rPr>
                <w:b/>
                <w:spacing w:val="9"/>
                <w:sz w:val="20"/>
              </w:rPr>
              <w:t> </w:t>
            </w:r>
            <w:r>
              <w:rPr>
                <w:b/>
                <w:spacing w:val="-4"/>
                <w:sz w:val="20"/>
              </w:rPr>
              <w:t>plazo</w:t>
            </w:r>
          </w:p>
        </w:tc>
        <w:tc>
          <w:tcPr>
            <w:tcW w:w="924" w:type="dxa"/>
          </w:tcPr>
          <w:p>
            <w:pPr>
              <w:pStyle w:val="TableParagraph"/>
              <w:rPr>
                <w:sz w:val="18"/>
              </w:rPr>
            </w:pPr>
          </w:p>
        </w:tc>
        <w:tc>
          <w:tcPr>
            <w:tcW w:w="168" w:type="dxa"/>
          </w:tcPr>
          <w:p>
            <w:pPr>
              <w:pStyle w:val="TableParagraph"/>
              <w:rPr>
                <w:sz w:val="18"/>
              </w:rPr>
            </w:pPr>
          </w:p>
        </w:tc>
        <w:tc>
          <w:tcPr>
            <w:tcW w:w="1517" w:type="dxa"/>
            <w:tcBorders>
              <w:top w:val="single" w:sz="6" w:space="0" w:color="000000"/>
            </w:tcBorders>
          </w:tcPr>
          <w:p>
            <w:pPr>
              <w:pStyle w:val="TableParagraph"/>
              <w:spacing w:before="12"/>
              <w:ind w:right="87"/>
              <w:jc w:val="right"/>
              <w:rPr>
                <w:b/>
                <w:sz w:val="20"/>
              </w:rPr>
            </w:pPr>
            <w:r>
              <w:rPr>
                <w:b/>
                <w:spacing w:val="-2"/>
                <w:sz w:val="20"/>
              </w:rPr>
              <w:t>2.017</w:t>
            </w:r>
          </w:p>
        </w:tc>
        <w:tc>
          <w:tcPr>
            <w:tcW w:w="168" w:type="dxa"/>
          </w:tcPr>
          <w:p>
            <w:pPr>
              <w:pStyle w:val="TableParagraph"/>
              <w:rPr>
                <w:sz w:val="18"/>
              </w:rPr>
            </w:pPr>
          </w:p>
        </w:tc>
        <w:tc>
          <w:tcPr>
            <w:tcW w:w="1517" w:type="dxa"/>
            <w:tcBorders>
              <w:top w:val="single" w:sz="6" w:space="0" w:color="000000"/>
            </w:tcBorders>
          </w:tcPr>
          <w:p>
            <w:pPr>
              <w:pStyle w:val="TableParagraph"/>
              <w:spacing w:before="12"/>
              <w:ind w:right="137"/>
              <w:jc w:val="right"/>
              <w:rPr>
                <w:b/>
                <w:sz w:val="20"/>
              </w:rPr>
            </w:pPr>
            <w:r>
              <w:rPr>
                <w:b/>
                <w:spacing w:val="-10"/>
                <w:sz w:val="20"/>
              </w:rPr>
              <w:t>-</w:t>
            </w:r>
          </w:p>
        </w:tc>
      </w:tr>
      <w:tr>
        <w:trPr>
          <w:trHeight w:val="274" w:hRule="atLeast"/>
        </w:trPr>
        <w:tc>
          <w:tcPr>
            <w:tcW w:w="5217" w:type="dxa"/>
          </w:tcPr>
          <w:p>
            <w:pPr>
              <w:pStyle w:val="TableParagraph"/>
              <w:spacing w:before="22"/>
              <w:ind w:left="215"/>
              <w:rPr>
                <w:sz w:val="20"/>
              </w:rPr>
            </w:pPr>
            <w:r>
              <w:rPr>
                <w:sz w:val="20"/>
              </w:rPr>
              <w:t>Otras</w:t>
            </w:r>
            <w:r>
              <w:rPr>
                <w:spacing w:val="10"/>
                <w:sz w:val="20"/>
              </w:rPr>
              <w:t> </w:t>
            </w:r>
            <w:r>
              <w:rPr>
                <w:sz w:val="20"/>
              </w:rPr>
              <w:t>deudas</w:t>
            </w:r>
            <w:r>
              <w:rPr>
                <w:spacing w:val="6"/>
                <w:sz w:val="20"/>
              </w:rPr>
              <w:t> </w:t>
            </w:r>
            <w:r>
              <w:rPr>
                <w:sz w:val="20"/>
              </w:rPr>
              <w:t>a</w:t>
            </w:r>
            <w:r>
              <w:rPr>
                <w:spacing w:val="11"/>
                <w:sz w:val="20"/>
              </w:rPr>
              <w:t> </w:t>
            </w:r>
            <w:r>
              <w:rPr>
                <w:sz w:val="20"/>
              </w:rPr>
              <w:t>corto</w:t>
            </w:r>
            <w:r>
              <w:rPr>
                <w:spacing w:val="10"/>
                <w:sz w:val="20"/>
              </w:rPr>
              <w:t> </w:t>
            </w:r>
            <w:r>
              <w:rPr>
                <w:spacing w:val="-4"/>
                <w:sz w:val="20"/>
              </w:rPr>
              <w:t>plazo</w:t>
            </w:r>
          </w:p>
        </w:tc>
        <w:tc>
          <w:tcPr>
            <w:tcW w:w="924" w:type="dxa"/>
          </w:tcPr>
          <w:p>
            <w:pPr>
              <w:pStyle w:val="TableParagraph"/>
              <w:rPr>
                <w:sz w:val="20"/>
              </w:rPr>
            </w:pPr>
          </w:p>
        </w:tc>
        <w:tc>
          <w:tcPr>
            <w:tcW w:w="168" w:type="dxa"/>
          </w:tcPr>
          <w:p>
            <w:pPr>
              <w:pStyle w:val="TableParagraph"/>
              <w:rPr>
                <w:sz w:val="20"/>
              </w:rPr>
            </w:pPr>
          </w:p>
        </w:tc>
        <w:tc>
          <w:tcPr>
            <w:tcW w:w="1517" w:type="dxa"/>
          </w:tcPr>
          <w:p>
            <w:pPr>
              <w:pStyle w:val="TableParagraph"/>
              <w:spacing w:before="15"/>
              <w:ind w:right="88"/>
              <w:jc w:val="right"/>
              <w:rPr>
                <w:sz w:val="20"/>
              </w:rPr>
            </w:pPr>
            <w:r>
              <w:rPr>
                <w:spacing w:val="-2"/>
                <w:sz w:val="20"/>
              </w:rPr>
              <w:t>2.017</w:t>
            </w:r>
          </w:p>
        </w:tc>
        <w:tc>
          <w:tcPr>
            <w:tcW w:w="168" w:type="dxa"/>
          </w:tcPr>
          <w:p>
            <w:pPr>
              <w:pStyle w:val="TableParagraph"/>
              <w:rPr>
                <w:sz w:val="20"/>
              </w:rPr>
            </w:pPr>
          </w:p>
        </w:tc>
        <w:tc>
          <w:tcPr>
            <w:tcW w:w="1517" w:type="dxa"/>
          </w:tcPr>
          <w:p>
            <w:pPr>
              <w:pStyle w:val="TableParagraph"/>
              <w:spacing w:before="15"/>
              <w:ind w:right="137"/>
              <w:jc w:val="right"/>
              <w:rPr>
                <w:sz w:val="20"/>
              </w:rPr>
            </w:pPr>
            <w:r>
              <w:rPr>
                <w:spacing w:val="-10"/>
                <w:sz w:val="20"/>
              </w:rPr>
              <w:t>-</w:t>
            </w:r>
          </w:p>
        </w:tc>
      </w:tr>
      <w:tr>
        <w:trPr>
          <w:trHeight w:val="267" w:hRule="atLeast"/>
        </w:trPr>
        <w:tc>
          <w:tcPr>
            <w:tcW w:w="5217" w:type="dxa"/>
          </w:tcPr>
          <w:p>
            <w:pPr>
              <w:pStyle w:val="TableParagraph"/>
              <w:spacing w:before="16"/>
              <w:ind w:left="50"/>
              <w:rPr>
                <w:b/>
                <w:sz w:val="20"/>
              </w:rPr>
            </w:pPr>
            <w:r>
              <w:rPr>
                <w:b/>
                <w:sz w:val="20"/>
              </w:rPr>
              <w:t>Acreedores</w:t>
            </w:r>
            <w:r>
              <w:rPr>
                <w:b/>
                <w:spacing w:val="9"/>
                <w:sz w:val="20"/>
              </w:rPr>
              <w:t> </w:t>
            </w:r>
            <w:r>
              <w:rPr>
                <w:b/>
                <w:sz w:val="20"/>
              </w:rPr>
              <w:t>comerciales</w:t>
            </w:r>
            <w:r>
              <w:rPr>
                <w:b/>
                <w:spacing w:val="14"/>
                <w:sz w:val="20"/>
              </w:rPr>
              <w:t> </w:t>
            </w:r>
            <w:r>
              <w:rPr>
                <w:b/>
                <w:sz w:val="20"/>
              </w:rPr>
              <w:t>y</w:t>
            </w:r>
            <w:r>
              <w:rPr>
                <w:b/>
                <w:spacing w:val="14"/>
                <w:sz w:val="20"/>
              </w:rPr>
              <w:t> </w:t>
            </w:r>
            <w:r>
              <w:rPr>
                <w:b/>
                <w:sz w:val="20"/>
              </w:rPr>
              <w:t>otras</w:t>
            </w:r>
            <w:r>
              <w:rPr>
                <w:b/>
                <w:spacing w:val="10"/>
                <w:sz w:val="20"/>
              </w:rPr>
              <w:t> </w:t>
            </w:r>
            <w:r>
              <w:rPr>
                <w:b/>
                <w:sz w:val="20"/>
              </w:rPr>
              <w:t>cuentas</w:t>
            </w:r>
            <w:r>
              <w:rPr>
                <w:b/>
                <w:spacing w:val="11"/>
                <w:sz w:val="20"/>
              </w:rPr>
              <w:t> </w:t>
            </w:r>
            <w:r>
              <w:rPr>
                <w:b/>
                <w:sz w:val="20"/>
              </w:rPr>
              <w:t>a</w:t>
            </w:r>
            <w:r>
              <w:rPr>
                <w:b/>
                <w:spacing w:val="13"/>
                <w:sz w:val="20"/>
              </w:rPr>
              <w:t> </w:t>
            </w:r>
            <w:r>
              <w:rPr>
                <w:b/>
                <w:spacing w:val="-4"/>
                <w:sz w:val="20"/>
              </w:rPr>
              <w:t>pagar</w:t>
            </w:r>
          </w:p>
        </w:tc>
        <w:tc>
          <w:tcPr>
            <w:tcW w:w="924" w:type="dxa"/>
          </w:tcPr>
          <w:p>
            <w:pPr>
              <w:pStyle w:val="TableParagraph"/>
              <w:rPr>
                <w:sz w:val="18"/>
              </w:rPr>
            </w:pPr>
          </w:p>
        </w:tc>
        <w:tc>
          <w:tcPr>
            <w:tcW w:w="168" w:type="dxa"/>
          </w:tcPr>
          <w:p>
            <w:pPr>
              <w:pStyle w:val="TableParagraph"/>
              <w:rPr>
                <w:sz w:val="18"/>
              </w:rPr>
            </w:pPr>
          </w:p>
        </w:tc>
        <w:tc>
          <w:tcPr>
            <w:tcW w:w="1517" w:type="dxa"/>
          </w:tcPr>
          <w:p>
            <w:pPr>
              <w:pStyle w:val="TableParagraph"/>
              <w:spacing w:before="16"/>
              <w:ind w:right="87"/>
              <w:jc w:val="right"/>
              <w:rPr>
                <w:b/>
                <w:sz w:val="20"/>
              </w:rPr>
            </w:pPr>
            <w:r>
              <w:rPr>
                <w:b/>
                <w:spacing w:val="-2"/>
                <w:sz w:val="20"/>
              </w:rPr>
              <w:t>35.073.754</w:t>
            </w:r>
          </w:p>
        </w:tc>
        <w:tc>
          <w:tcPr>
            <w:tcW w:w="168" w:type="dxa"/>
          </w:tcPr>
          <w:p>
            <w:pPr>
              <w:pStyle w:val="TableParagraph"/>
              <w:rPr>
                <w:sz w:val="18"/>
              </w:rPr>
            </w:pPr>
          </w:p>
        </w:tc>
        <w:tc>
          <w:tcPr>
            <w:tcW w:w="1517" w:type="dxa"/>
          </w:tcPr>
          <w:p>
            <w:pPr>
              <w:pStyle w:val="TableParagraph"/>
              <w:spacing w:before="16"/>
              <w:ind w:right="87"/>
              <w:jc w:val="right"/>
              <w:rPr>
                <w:b/>
                <w:sz w:val="20"/>
              </w:rPr>
            </w:pPr>
            <w:r>
              <w:rPr>
                <w:b/>
                <w:spacing w:val="-2"/>
                <w:sz w:val="20"/>
              </w:rPr>
              <w:t>5.119.354</w:t>
            </w:r>
          </w:p>
        </w:tc>
      </w:tr>
      <w:tr>
        <w:trPr>
          <w:trHeight w:val="272" w:hRule="atLeast"/>
        </w:trPr>
        <w:tc>
          <w:tcPr>
            <w:tcW w:w="5217" w:type="dxa"/>
          </w:tcPr>
          <w:p>
            <w:pPr>
              <w:pStyle w:val="TableParagraph"/>
              <w:spacing w:before="22"/>
              <w:ind w:left="215"/>
              <w:rPr>
                <w:sz w:val="20"/>
              </w:rPr>
            </w:pPr>
            <w:r>
              <w:rPr>
                <w:spacing w:val="-2"/>
                <w:sz w:val="20"/>
              </w:rPr>
              <w:t>Proveedores</w:t>
            </w:r>
          </w:p>
        </w:tc>
        <w:tc>
          <w:tcPr>
            <w:tcW w:w="924" w:type="dxa"/>
          </w:tcPr>
          <w:p>
            <w:pPr>
              <w:pStyle w:val="TableParagraph"/>
              <w:spacing w:before="20"/>
              <w:ind w:left="5"/>
              <w:jc w:val="center"/>
              <w:rPr>
                <w:b/>
                <w:sz w:val="20"/>
              </w:rPr>
            </w:pPr>
            <w:r>
              <w:rPr>
                <w:b/>
                <w:spacing w:val="-5"/>
                <w:sz w:val="20"/>
              </w:rPr>
              <w:t>7.b</w:t>
            </w:r>
          </w:p>
        </w:tc>
        <w:tc>
          <w:tcPr>
            <w:tcW w:w="168" w:type="dxa"/>
          </w:tcPr>
          <w:p>
            <w:pPr>
              <w:pStyle w:val="TableParagraph"/>
              <w:rPr>
                <w:sz w:val="20"/>
              </w:rPr>
            </w:pPr>
          </w:p>
        </w:tc>
        <w:tc>
          <w:tcPr>
            <w:tcW w:w="1517" w:type="dxa"/>
          </w:tcPr>
          <w:p>
            <w:pPr>
              <w:pStyle w:val="TableParagraph"/>
              <w:spacing w:before="15"/>
              <w:ind w:right="87"/>
              <w:jc w:val="right"/>
              <w:rPr>
                <w:sz w:val="20"/>
              </w:rPr>
            </w:pPr>
            <w:r>
              <w:rPr>
                <w:spacing w:val="-2"/>
                <w:sz w:val="20"/>
              </w:rPr>
              <w:t>34.252.583</w:t>
            </w:r>
          </w:p>
        </w:tc>
        <w:tc>
          <w:tcPr>
            <w:tcW w:w="168" w:type="dxa"/>
          </w:tcPr>
          <w:p>
            <w:pPr>
              <w:pStyle w:val="TableParagraph"/>
              <w:rPr>
                <w:sz w:val="20"/>
              </w:rPr>
            </w:pPr>
          </w:p>
        </w:tc>
        <w:tc>
          <w:tcPr>
            <w:tcW w:w="1517" w:type="dxa"/>
          </w:tcPr>
          <w:p>
            <w:pPr>
              <w:pStyle w:val="TableParagraph"/>
              <w:spacing w:before="15"/>
              <w:ind w:right="88"/>
              <w:jc w:val="right"/>
              <w:rPr>
                <w:sz w:val="20"/>
              </w:rPr>
            </w:pPr>
            <w:r>
              <w:rPr>
                <w:spacing w:val="-2"/>
                <w:sz w:val="20"/>
              </w:rPr>
              <w:t>5.103.590</w:t>
            </w:r>
          </w:p>
        </w:tc>
      </w:tr>
      <w:tr>
        <w:trPr>
          <w:trHeight w:val="262" w:hRule="atLeast"/>
        </w:trPr>
        <w:tc>
          <w:tcPr>
            <w:tcW w:w="5217" w:type="dxa"/>
          </w:tcPr>
          <w:p>
            <w:pPr>
              <w:pStyle w:val="TableParagraph"/>
              <w:spacing w:line="222" w:lineRule="exact" w:before="21"/>
              <w:ind w:left="215"/>
              <w:rPr>
                <w:sz w:val="20"/>
              </w:rPr>
            </w:pPr>
            <w:r>
              <w:rPr>
                <w:sz w:val="20"/>
              </w:rPr>
              <w:t>Otros</w:t>
            </w:r>
            <w:r>
              <w:rPr>
                <w:spacing w:val="9"/>
                <w:sz w:val="20"/>
              </w:rPr>
              <w:t> </w:t>
            </w:r>
            <w:r>
              <w:rPr>
                <w:spacing w:val="-2"/>
                <w:sz w:val="20"/>
              </w:rPr>
              <w:t>acreedores</w:t>
            </w:r>
          </w:p>
        </w:tc>
        <w:tc>
          <w:tcPr>
            <w:tcW w:w="924" w:type="dxa"/>
          </w:tcPr>
          <w:p>
            <w:pPr>
              <w:pStyle w:val="TableParagraph"/>
              <w:rPr>
                <w:sz w:val="18"/>
              </w:rPr>
            </w:pPr>
          </w:p>
        </w:tc>
        <w:tc>
          <w:tcPr>
            <w:tcW w:w="168" w:type="dxa"/>
          </w:tcPr>
          <w:p>
            <w:pPr>
              <w:pStyle w:val="TableParagraph"/>
              <w:rPr>
                <w:sz w:val="18"/>
              </w:rPr>
            </w:pPr>
          </w:p>
        </w:tc>
        <w:tc>
          <w:tcPr>
            <w:tcW w:w="1517" w:type="dxa"/>
            <w:tcBorders>
              <w:bottom w:val="single" w:sz="6" w:space="0" w:color="000000"/>
            </w:tcBorders>
          </w:tcPr>
          <w:p>
            <w:pPr>
              <w:pStyle w:val="TableParagraph"/>
              <w:spacing w:line="229" w:lineRule="exact" w:before="14"/>
              <w:ind w:right="87"/>
              <w:jc w:val="right"/>
              <w:rPr>
                <w:sz w:val="20"/>
              </w:rPr>
            </w:pPr>
            <w:r>
              <w:rPr>
                <w:spacing w:val="-2"/>
                <w:sz w:val="20"/>
              </w:rPr>
              <w:t>821.171</w:t>
            </w:r>
          </w:p>
        </w:tc>
        <w:tc>
          <w:tcPr>
            <w:tcW w:w="168" w:type="dxa"/>
          </w:tcPr>
          <w:p>
            <w:pPr>
              <w:pStyle w:val="TableParagraph"/>
              <w:rPr>
                <w:sz w:val="18"/>
              </w:rPr>
            </w:pPr>
          </w:p>
        </w:tc>
        <w:tc>
          <w:tcPr>
            <w:tcW w:w="1517" w:type="dxa"/>
            <w:tcBorders>
              <w:bottom w:val="single" w:sz="6" w:space="0" w:color="000000"/>
            </w:tcBorders>
          </w:tcPr>
          <w:p>
            <w:pPr>
              <w:pStyle w:val="TableParagraph"/>
              <w:spacing w:line="229" w:lineRule="exact" w:before="14"/>
              <w:ind w:right="89"/>
              <w:jc w:val="right"/>
              <w:rPr>
                <w:sz w:val="20"/>
              </w:rPr>
            </w:pPr>
            <w:r>
              <w:rPr>
                <w:spacing w:val="-2"/>
                <w:sz w:val="20"/>
              </w:rPr>
              <w:t>15.764</w:t>
            </w:r>
          </w:p>
        </w:tc>
      </w:tr>
      <w:tr>
        <w:trPr>
          <w:trHeight w:val="281" w:hRule="atLeast"/>
        </w:trPr>
        <w:tc>
          <w:tcPr>
            <w:tcW w:w="5217" w:type="dxa"/>
          </w:tcPr>
          <w:p>
            <w:pPr>
              <w:pStyle w:val="TableParagraph"/>
              <w:spacing w:line="223" w:lineRule="exact" w:before="38"/>
              <w:ind w:left="50"/>
              <w:rPr>
                <w:b/>
                <w:sz w:val="20"/>
              </w:rPr>
            </w:pPr>
            <w:r>
              <w:rPr>
                <w:b/>
                <w:sz w:val="20"/>
              </w:rPr>
              <w:t>TOTAL</w:t>
            </w:r>
            <w:r>
              <w:rPr>
                <w:b/>
                <w:spacing w:val="13"/>
                <w:sz w:val="20"/>
              </w:rPr>
              <w:t> </w:t>
            </w:r>
            <w:r>
              <w:rPr>
                <w:b/>
                <w:sz w:val="20"/>
              </w:rPr>
              <w:t>PATRIMONIO</w:t>
            </w:r>
            <w:r>
              <w:rPr>
                <w:b/>
                <w:spacing w:val="14"/>
                <w:sz w:val="20"/>
              </w:rPr>
              <w:t> </w:t>
            </w:r>
            <w:r>
              <w:rPr>
                <w:b/>
                <w:sz w:val="20"/>
              </w:rPr>
              <w:t>NETO</w:t>
            </w:r>
            <w:r>
              <w:rPr>
                <w:b/>
                <w:spacing w:val="14"/>
                <w:sz w:val="20"/>
              </w:rPr>
              <w:t> </w:t>
            </w:r>
            <w:r>
              <w:rPr>
                <w:b/>
                <w:sz w:val="20"/>
              </w:rPr>
              <w:t>Y</w:t>
            </w:r>
            <w:r>
              <w:rPr>
                <w:b/>
                <w:spacing w:val="11"/>
                <w:sz w:val="20"/>
              </w:rPr>
              <w:t> </w:t>
            </w:r>
            <w:r>
              <w:rPr>
                <w:b/>
                <w:spacing w:val="-2"/>
                <w:sz w:val="20"/>
              </w:rPr>
              <w:t>PASIVO</w:t>
            </w:r>
          </w:p>
        </w:tc>
        <w:tc>
          <w:tcPr>
            <w:tcW w:w="924" w:type="dxa"/>
          </w:tcPr>
          <w:p>
            <w:pPr>
              <w:pStyle w:val="TableParagraph"/>
              <w:rPr>
                <w:sz w:val="20"/>
              </w:rPr>
            </w:pPr>
          </w:p>
        </w:tc>
        <w:tc>
          <w:tcPr>
            <w:tcW w:w="168" w:type="dxa"/>
          </w:tcPr>
          <w:p>
            <w:pPr>
              <w:pStyle w:val="TableParagraph"/>
              <w:rPr>
                <w:sz w:val="20"/>
              </w:rPr>
            </w:pPr>
          </w:p>
        </w:tc>
        <w:tc>
          <w:tcPr>
            <w:tcW w:w="1517" w:type="dxa"/>
            <w:tcBorders>
              <w:top w:val="single" w:sz="6" w:space="0" w:color="000000"/>
              <w:bottom w:val="double" w:sz="6" w:space="0" w:color="000000"/>
            </w:tcBorders>
          </w:tcPr>
          <w:p>
            <w:pPr>
              <w:pStyle w:val="TableParagraph"/>
              <w:spacing w:before="12"/>
              <w:ind w:right="88"/>
              <w:jc w:val="right"/>
              <w:rPr>
                <w:b/>
                <w:sz w:val="20"/>
              </w:rPr>
            </w:pPr>
            <w:r>
              <w:rPr>
                <w:b/>
                <w:spacing w:val="-2"/>
                <w:sz w:val="20"/>
              </w:rPr>
              <w:t>234.507.173</w:t>
            </w:r>
          </w:p>
        </w:tc>
        <w:tc>
          <w:tcPr>
            <w:tcW w:w="168" w:type="dxa"/>
          </w:tcPr>
          <w:p>
            <w:pPr>
              <w:pStyle w:val="TableParagraph"/>
              <w:rPr>
                <w:sz w:val="20"/>
              </w:rPr>
            </w:pPr>
          </w:p>
        </w:tc>
        <w:tc>
          <w:tcPr>
            <w:tcW w:w="1517" w:type="dxa"/>
            <w:tcBorders>
              <w:top w:val="single" w:sz="6" w:space="0" w:color="000000"/>
              <w:bottom w:val="double" w:sz="6" w:space="0" w:color="000000"/>
            </w:tcBorders>
          </w:tcPr>
          <w:p>
            <w:pPr>
              <w:pStyle w:val="TableParagraph"/>
              <w:spacing w:before="12"/>
              <w:ind w:right="88"/>
              <w:jc w:val="right"/>
              <w:rPr>
                <w:b/>
                <w:sz w:val="20"/>
              </w:rPr>
            </w:pPr>
            <w:r>
              <w:rPr>
                <w:b/>
                <w:spacing w:val="-2"/>
                <w:sz w:val="20"/>
              </w:rPr>
              <w:t>155.574.557</w:t>
            </w:r>
          </w:p>
        </w:tc>
      </w:tr>
    </w:tbl>
    <w:p>
      <w:pPr>
        <w:spacing w:after="0"/>
        <w:jc w:val="right"/>
        <w:rPr>
          <w:sz w:val="20"/>
        </w:rPr>
        <w:sectPr>
          <w:headerReference w:type="default" r:id="rId5"/>
          <w:pgSz w:w="11910" w:h="16840"/>
          <w:pgMar w:header="1550" w:footer="0" w:top="1840" w:bottom="280" w:left="740" w:right="620"/>
        </w:sectPr>
      </w:pPr>
    </w:p>
    <w:p>
      <w:pPr>
        <w:spacing w:line="244" w:lineRule="auto" w:before="13"/>
        <w:ind w:left="2948" w:right="2996" w:firstLine="0"/>
        <w:jc w:val="center"/>
        <w:rPr>
          <w:b/>
          <w:sz w:val="22"/>
        </w:rPr>
      </w:pPr>
      <w:r>
        <w:rPr>
          <w:b/>
          <w:sz w:val="25"/>
        </w:rPr>
        <w:t>Cuenta</w:t>
      </w:r>
      <w:r>
        <w:rPr>
          <w:b/>
          <w:spacing w:val="-9"/>
          <w:sz w:val="25"/>
        </w:rPr>
        <w:t> </w:t>
      </w:r>
      <w:r>
        <w:rPr>
          <w:b/>
          <w:sz w:val="25"/>
        </w:rPr>
        <w:t>de</w:t>
      </w:r>
      <w:r>
        <w:rPr>
          <w:b/>
          <w:spacing w:val="-7"/>
          <w:sz w:val="25"/>
        </w:rPr>
        <w:t> </w:t>
      </w:r>
      <w:r>
        <w:rPr>
          <w:b/>
          <w:sz w:val="25"/>
        </w:rPr>
        <w:t>Pérdidas</w:t>
      </w:r>
      <w:r>
        <w:rPr>
          <w:b/>
          <w:spacing w:val="-9"/>
          <w:sz w:val="25"/>
        </w:rPr>
        <w:t> </w:t>
      </w:r>
      <w:r>
        <w:rPr>
          <w:b/>
          <w:sz w:val="25"/>
        </w:rPr>
        <w:t>y</w:t>
      </w:r>
      <w:r>
        <w:rPr>
          <w:b/>
          <w:spacing w:val="-6"/>
          <w:sz w:val="25"/>
        </w:rPr>
        <w:t> </w:t>
      </w:r>
      <w:r>
        <w:rPr>
          <w:b/>
          <w:sz w:val="25"/>
        </w:rPr>
        <w:t>Ganancias</w:t>
      </w:r>
      <w:r>
        <w:rPr>
          <w:b/>
          <w:spacing w:val="-9"/>
          <w:sz w:val="25"/>
        </w:rPr>
        <w:t> </w:t>
      </w:r>
      <w:r>
        <w:rPr>
          <w:b/>
          <w:sz w:val="25"/>
        </w:rPr>
        <w:t>abreviada correspondiente al ejercicio terminado el</w:t>
      </w:r>
      <w:r>
        <w:rPr>
          <w:b/>
          <w:spacing w:val="40"/>
          <w:sz w:val="25"/>
        </w:rPr>
        <w:t> </w:t>
      </w:r>
      <w:r>
        <w:rPr>
          <w:b/>
          <w:sz w:val="22"/>
        </w:rPr>
        <w:t>31 de diciembre de 2023</w:t>
      </w:r>
    </w:p>
    <w:p>
      <w:pPr>
        <w:spacing w:before="5"/>
        <w:ind w:left="3932" w:right="3981" w:firstLine="0"/>
        <w:jc w:val="center"/>
        <w:rPr>
          <w:b/>
          <w:sz w:val="25"/>
        </w:rPr>
      </w:pPr>
      <w:r>
        <w:rPr>
          <w:b/>
          <w:sz w:val="25"/>
        </w:rPr>
        <w:t>(expresada</w:t>
      </w:r>
      <w:r>
        <w:rPr>
          <w:b/>
          <w:spacing w:val="-10"/>
          <w:sz w:val="25"/>
        </w:rPr>
        <w:t> </w:t>
      </w:r>
      <w:r>
        <w:rPr>
          <w:b/>
          <w:sz w:val="25"/>
        </w:rPr>
        <w:t>en</w:t>
      </w:r>
      <w:r>
        <w:rPr>
          <w:b/>
          <w:spacing w:val="-11"/>
          <w:sz w:val="25"/>
        </w:rPr>
        <w:t> </w:t>
      </w:r>
      <w:r>
        <w:rPr>
          <w:b/>
          <w:spacing w:val="-2"/>
          <w:sz w:val="25"/>
        </w:rPr>
        <w:t>euros)</w:t>
      </w:r>
    </w:p>
    <w:p>
      <w:pPr>
        <w:pStyle w:val="BodyText"/>
        <w:spacing w:before="80"/>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8"/>
        <w:gridCol w:w="2140"/>
        <w:gridCol w:w="1447"/>
        <w:gridCol w:w="180"/>
        <w:gridCol w:w="1447"/>
      </w:tblGrid>
      <w:tr>
        <w:trPr>
          <w:trHeight w:val="242" w:hRule="atLeast"/>
        </w:trPr>
        <w:tc>
          <w:tcPr>
            <w:tcW w:w="4358" w:type="dxa"/>
          </w:tcPr>
          <w:p>
            <w:pPr>
              <w:pStyle w:val="TableParagraph"/>
              <w:rPr>
                <w:sz w:val="16"/>
              </w:rPr>
            </w:pPr>
          </w:p>
        </w:tc>
        <w:tc>
          <w:tcPr>
            <w:tcW w:w="2140" w:type="dxa"/>
          </w:tcPr>
          <w:p>
            <w:pPr>
              <w:pStyle w:val="TableParagraph"/>
              <w:tabs>
                <w:tab w:pos="1063" w:val="left" w:leader="none"/>
                <w:tab w:pos="1781" w:val="left" w:leader="none"/>
              </w:tabs>
              <w:spacing w:line="222" w:lineRule="exact"/>
              <w:ind w:left="795"/>
              <w:jc w:val="center"/>
              <w:rPr>
                <w:b/>
                <w:sz w:val="22"/>
              </w:rPr>
            </w:pPr>
            <w:r>
              <w:rPr>
                <w:b/>
                <w:sz w:val="22"/>
                <w:u w:val="single"/>
              </w:rPr>
              <w:tab/>
            </w:r>
            <w:r>
              <w:rPr>
                <w:b/>
                <w:spacing w:val="-4"/>
                <w:sz w:val="22"/>
                <w:u w:val="single"/>
              </w:rPr>
              <w:t>Nota</w:t>
            </w:r>
            <w:r>
              <w:rPr>
                <w:b/>
                <w:sz w:val="22"/>
                <w:u w:val="single"/>
              </w:rPr>
              <w:tab/>
            </w:r>
          </w:p>
        </w:tc>
        <w:tc>
          <w:tcPr>
            <w:tcW w:w="1447" w:type="dxa"/>
            <w:tcBorders>
              <w:bottom w:val="single" w:sz="6" w:space="0" w:color="000000"/>
            </w:tcBorders>
          </w:tcPr>
          <w:p>
            <w:pPr>
              <w:pStyle w:val="TableParagraph"/>
              <w:spacing w:line="222" w:lineRule="exact"/>
              <w:ind w:left="4" w:right="1"/>
              <w:jc w:val="center"/>
              <w:rPr>
                <w:b/>
                <w:sz w:val="22"/>
              </w:rPr>
            </w:pPr>
            <w:r>
              <w:rPr>
                <w:b/>
                <w:spacing w:val="-4"/>
                <w:sz w:val="22"/>
              </w:rPr>
              <w:t>2023</w:t>
            </w:r>
          </w:p>
        </w:tc>
        <w:tc>
          <w:tcPr>
            <w:tcW w:w="180" w:type="dxa"/>
          </w:tcPr>
          <w:p>
            <w:pPr>
              <w:pStyle w:val="TableParagraph"/>
              <w:rPr>
                <w:sz w:val="16"/>
              </w:rPr>
            </w:pPr>
          </w:p>
        </w:tc>
        <w:tc>
          <w:tcPr>
            <w:tcW w:w="1447" w:type="dxa"/>
            <w:tcBorders>
              <w:bottom w:val="single" w:sz="6" w:space="0" w:color="000000"/>
            </w:tcBorders>
          </w:tcPr>
          <w:p>
            <w:pPr>
              <w:pStyle w:val="TableParagraph"/>
              <w:spacing w:line="222" w:lineRule="exact"/>
              <w:ind w:left="4"/>
              <w:jc w:val="center"/>
              <w:rPr>
                <w:b/>
                <w:sz w:val="22"/>
              </w:rPr>
            </w:pPr>
            <w:r>
              <w:rPr>
                <w:b/>
                <w:spacing w:val="-4"/>
                <w:sz w:val="22"/>
              </w:rPr>
              <w:t>2022</w:t>
            </w:r>
          </w:p>
        </w:tc>
      </w:tr>
      <w:tr>
        <w:trPr>
          <w:trHeight w:val="258" w:hRule="atLeast"/>
        </w:trPr>
        <w:tc>
          <w:tcPr>
            <w:tcW w:w="4358" w:type="dxa"/>
          </w:tcPr>
          <w:p>
            <w:pPr>
              <w:pStyle w:val="TableParagraph"/>
              <w:spacing w:line="233" w:lineRule="exact" w:before="5"/>
              <w:ind w:left="50"/>
              <w:rPr>
                <w:b/>
                <w:sz w:val="22"/>
              </w:rPr>
            </w:pPr>
            <w:r>
              <w:rPr>
                <w:b/>
                <w:sz w:val="22"/>
              </w:rPr>
              <w:t>Importe</w:t>
            </w:r>
            <w:r>
              <w:rPr>
                <w:b/>
                <w:spacing w:val="-6"/>
                <w:sz w:val="22"/>
              </w:rPr>
              <w:t> </w:t>
            </w:r>
            <w:r>
              <w:rPr>
                <w:b/>
                <w:sz w:val="22"/>
              </w:rPr>
              <w:t>neto</w:t>
            </w:r>
            <w:r>
              <w:rPr>
                <w:b/>
                <w:spacing w:val="-3"/>
                <w:sz w:val="22"/>
              </w:rPr>
              <w:t> </w:t>
            </w:r>
            <w:r>
              <w:rPr>
                <w:b/>
                <w:sz w:val="22"/>
              </w:rPr>
              <w:t>de</w:t>
            </w:r>
            <w:r>
              <w:rPr>
                <w:b/>
                <w:spacing w:val="-4"/>
                <w:sz w:val="22"/>
              </w:rPr>
              <w:t> </w:t>
            </w:r>
            <w:r>
              <w:rPr>
                <w:b/>
                <w:sz w:val="22"/>
              </w:rPr>
              <w:t>la</w:t>
            </w:r>
            <w:r>
              <w:rPr>
                <w:b/>
                <w:spacing w:val="-3"/>
                <w:sz w:val="22"/>
              </w:rPr>
              <w:t> </w:t>
            </w:r>
            <w:r>
              <w:rPr>
                <w:b/>
                <w:sz w:val="22"/>
              </w:rPr>
              <w:t>cifra</w:t>
            </w:r>
            <w:r>
              <w:rPr>
                <w:b/>
                <w:spacing w:val="-3"/>
                <w:sz w:val="22"/>
              </w:rPr>
              <w:t> </w:t>
            </w:r>
            <w:r>
              <w:rPr>
                <w:b/>
                <w:sz w:val="22"/>
              </w:rPr>
              <w:t>de</w:t>
            </w:r>
            <w:r>
              <w:rPr>
                <w:b/>
                <w:spacing w:val="-5"/>
                <w:sz w:val="22"/>
              </w:rPr>
              <w:t> </w:t>
            </w:r>
            <w:r>
              <w:rPr>
                <w:b/>
                <w:spacing w:val="-2"/>
                <w:sz w:val="22"/>
              </w:rPr>
              <w:t>negocios</w:t>
            </w:r>
          </w:p>
        </w:tc>
        <w:tc>
          <w:tcPr>
            <w:tcW w:w="2140" w:type="dxa"/>
          </w:tcPr>
          <w:p>
            <w:pPr>
              <w:pStyle w:val="TableParagraph"/>
              <w:spacing w:line="233" w:lineRule="exact" w:before="5"/>
              <w:ind w:left="796"/>
              <w:jc w:val="center"/>
              <w:rPr>
                <w:b/>
                <w:sz w:val="22"/>
              </w:rPr>
            </w:pPr>
            <w:r>
              <w:rPr>
                <w:b/>
                <w:spacing w:val="-5"/>
                <w:sz w:val="22"/>
              </w:rPr>
              <w:t>13</w:t>
            </w:r>
          </w:p>
        </w:tc>
        <w:tc>
          <w:tcPr>
            <w:tcW w:w="1447" w:type="dxa"/>
            <w:tcBorders>
              <w:top w:val="single" w:sz="6" w:space="0" w:color="000000"/>
            </w:tcBorders>
          </w:tcPr>
          <w:p>
            <w:pPr>
              <w:pStyle w:val="TableParagraph"/>
              <w:spacing w:line="233" w:lineRule="exact" w:before="5"/>
              <w:ind w:left="745"/>
              <w:rPr>
                <w:b/>
                <w:sz w:val="22"/>
              </w:rPr>
            </w:pPr>
            <w:r>
              <w:rPr>
                <w:b/>
                <w:spacing w:val="-2"/>
                <w:sz w:val="22"/>
              </w:rPr>
              <w:t>36.138</w:t>
            </w:r>
          </w:p>
        </w:tc>
        <w:tc>
          <w:tcPr>
            <w:tcW w:w="180" w:type="dxa"/>
          </w:tcPr>
          <w:p>
            <w:pPr>
              <w:pStyle w:val="TableParagraph"/>
              <w:rPr>
                <w:sz w:val="18"/>
              </w:rPr>
            </w:pPr>
          </w:p>
        </w:tc>
        <w:tc>
          <w:tcPr>
            <w:tcW w:w="1447" w:type="dxa"/>
            <w:tcBorders>
              <w:top w:val="single" w:sz="6" w:space="0" w:color="000000"/>
            </w:tcBorders>
          </w:tcPr>
          <w:p>
            <w:pPr>
              <w:pStyle w:val="TableParagraph"/>
              <w:spacing w:line="233" w:lineRule="exact" w:before="5"/>
              <w:ind w:left="745"/>
              <w:rPr>
                <w:b/>
                <w:sz w:val="22"/>
              </w:rPr>
            </w:pPr>
            <w:r>
              <w:rPr>
                <w:b/>
                <w:spacing w:val="-2"/>
                <w:sz w:val="22"/>
              </w:rPr>
              <w:t>33.969</w:t>
            </w:r>
          </w:p>
        </w:tc>
      </w:tr>
    </w:tbl>
    <w:p>
      <w:pPr>
        <w:pStyle w:val="BodyText"/>
        <w:rPr>
          <w:b/>
          <w:sz w:val="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5"/>
        <w:gridCol w:w="1113"/>
        <w:gridCol w:w="1447"/>
        <w:gridCol w:w="180"/>
        <w:gridCol w:w="1447"/>
      </w:tblGrid>
      <w:tr>
        <w:trPr>
          <w:trHeight w:val="546" w:hRule="atLeast"/>
        </w:trPr>
        <w:tc>
          <w:tcPr>
            <w:tcW w:w="5385" w:type="dxa"/>
          </w:tcPr>
          <w:p>
            <w:pPr>
              <w:pStyle w:val="TableParagraph"/>
              <w:spacing w:line="242" w:lineRule="exact"/>
              <w:ind w:left="50"/>
              <w:rPr>
                <w:b/>
                <w:sz w:val="22"/>
              </w:rPr>
            </w:pPr>
            <w:r>
              <w:rPr>
                <w:b/>
                <w:sz w:val="22"/>
              </w:rPr>
              <w:t>Variación</w:t>
            </w:r>
            <w:r>
              <w:rPr>
                <w:b/>
                <w:spacing w:val="-7"/>
                <w:sz w:val="22"/>
              </w:rPr>
              <w:t> </w:t>
            </w:r>
            <w:r>
              <w:rPr>
                <w:b/>
                <w:sz w:val="22"/>
              </w:rPr>
              <w:t>de</w:t>
            </w:r>
            <w:r>
              <w:rPr>
                <w:b/>
                <w:spacing w:val="-7"/>
                <w:sz w:val="22"/>
              </w:rPr>
              <w:t> </w:t>
            </w:r>
            <w:r>
              <w:rPr>
                <w:b/>
                <w:sz w:val="22"/>
              </w:rPr>
              <w:t>existencias</w:t>
            </w:r>
            <w:r>
              <w:rPr>
                <w:b/>
                <w:spacing w:val="-10"/>
                <w:sz w:val="22"/>
              </w:rPr>
              <w:t> </w:t>
            </w:r>
            <w:r>
              <w:rPr>
                <w:b/>
                <w:sz w:val="22"/>
              </w:rPr>
              <w:t>de</w:t>
            </w:r>
            <w:r>
              <w:rPr>
                <w:b/>
                <w:spacing w:val="-7"/>
                <w:sz w:val="22"/>
              </w:rPr>
              <w:t> </w:t>
            </w:r>
            <w:r>
              <w:rPr>
                <w:b/>
                <w:sz w:val="22"/>
              </w:rPr>
              <w:t>productos</w:t>
            </w:r>
            <w:r>
              <w:rPr>
                <w:b/>
                <w:spacing w:val="-8"/>
                <w:sz w:val="22"/>
              </w:rPr>
              <w:t> </w:t>
            </w:r>
            <w:r>
              <w:rPr>
                <w:b/>
                <w:sz w:val="22"/>
              </w:rPr>
              <w:t>terminados</w:t>
            </w:r>
            <w:r>
              <w:rPr>
                <w:b/>
                <w:spacing w:val="-7"/>
                <w:sz w:val="22"/>
              </w:rPr>
              <w:t> </w:t>
            </w:r>
            <w:r>
              <w:rPr>
                <w:b/>
                <w:sz w:val="22"/>
              </w:rPr>
              <w:t>y</w:t>
            </w:r>
            <w:r>
              <w:rPr>
                <w:b/>
                <w:spacing w:val="-6"/>
                <w:sz w:val="22"/>
              </w:rPr>
              <w:t> </w:t>
            </w:r>
            <w:r>
              <w:rPr>
                <w:b/>
                <w:spacing w:val="-5"/>
                <w:sz w:val="22"/>
              </w:rPr>
              <w:t>en</w:t>
            </w:r>
          </w:p>
          <w:p>
            <w:pPr>
              <w:pStyle w:val="TableParagraph"/>
              <w:spacing w:before="20"/>
              <w:ind w:left="50"/>
              <w:rPr>
                <w:b/>
                <w:sz w:val="22"/>
              </w:rPr>
            </w:pPr>
            <w:r>
              <w:rPr>
                <w:b/>
                <w:sz w:val="22"/>
              </w:rPr>
              <w:t>curso</w:t>
            </w:r>
            <w:r>
              <w:rPr>
                <w:b/>
                <w:spacing w:val="-4"/>
                <w:sz w:val="22"/>
              </w:rPr>
              <w:t> </w:t>
            </w:r>
            <w:r>
              <w:rPr>
                <w:b/>
                <w:sz w:val="22"/>
              </w:rPr>
              <w:t>de</w:t>
            </w:r>
            <w:r>
              <w:rPr>
                <w:b/>
                <w:spacing w:val="-6"/>
                <w:sz w:val="22"/>
              </w:rPr>
              <w:t> </w:t>
            </w:r>
            <w:r>
              <w:rPr>
                <w:b/>
                <w:spacing w:val="-2"/>
                <w:sz w:val="22"/>
              </w:rPr>
              <w:t>fabricación</w:t>
            </w:r>
          </w:p>
        </w:tc>
        <w:tc>
          <w:tcPr>
            <w:tcW w:w="1113" w:type="dxa"/>
          </w:tcPr>
          <w:p>
            <w:pPr>
              <w:pStyle w:val="TableParagraph"/>
              <w:spacing w:line="242" w:lineRule="exact"/>
              <w:ind w:right="228"/>
              <w:jc w:val="center"/>
              <w:rPr>
                <w:b/>
                <w:sz w:val="22"/>
              </w:rPr>
            </w:pPr>
            <w:r>
              <w:rPr>
                <w:b/>
                <w:spacing w:val="-10"/>
                <w:sz w:val="22"/>
              </w:rPr>
              <w:t>9</w:t>
            </w:r>
          </w:p>
        </w:tc>
        <w:tc>
          <w:tcPr>
            <w:tcW w:w="1447" w:type="dxa"/>
          </w:tcPr>
          <w:p>
            <w:pPr>
              <w:pStyle w:val="TableParagraph"/>
              <w:spacing w:before="140"/>
              <w:ind w:right="95"/>
              <w:jc w:val="right"/>
              <w:rPr>
                <w:b/>
                <w:sz w:val="22"/>
              </w:rPr>
            </w:pPr>
            <w:r>
              <w:rPr>
                <w:b/>
                <w:spacing w:val="-2"/>
                <w:sz w:val="22"/>
              </w:rPr>
              <w:t>94.010.083</w:t>
            </w:r>
          </w:p>
        </w:tc>
        <w:tc>
          <w:tcPr>
            <w:tcW w:w="180" w:type="dxa"/>
          </w:tcPr>
          <w:p>
            <w:pPr>
              <w:pStyle w:val="TableParagraph"/>
              <w:rPr>
                <w:sz w:val="22"/>
              </w:rPr>
            </w:pPr>
          </w:p>
        </w:tc>
        <w:tc>
          <w:tcPr>
            <w:tcW w:w="1447" w:type="dxa"/>
          </w:tcPr>
          <w:p>
            <w:pPr>
              <w:pStyle w:val="TableParagraph"/>
              <w:spacing w:before="140"/>
              <w:ind w:left="358"/>
              <w:rPr>
                <w:b/>
                <w:sz w:val="22"/>
              </w:rPr>
            </w:pPr>
            <w:r>
              <w:rPr>
                <w:b/>
                <w:spacing w:val="-2"/>
                <w:sz w:val="22"/>
              </w:rPr>
              <w:t>53.613.294</w:t>
            </w:r>
          </w:p>
        </w:tc>
      </w:tr>
      <w:tr>
        <w:trPr>
          <w:trHeight w:val="297" w:hRule="atLeast"/>
        </w:trPr>
        <w:tc>
          <w:tcPr>
            <w:tcW w:w="5385" w:type="dxa"/>
          </w:tcPr>
          <w:p>
            <w:pPr>
              <w:pStyle w:val="TableParagraph"/>
              <w:spacing w:before="20"/>
              <w:ind w:left="50"/>
              <w:rPr>
                <w:b/>
                <w:sz w:val="22"/>
              </w:rPr>
            </w:pPr>
            <w:r>
              <w:rPr>
                <w:b/>
                <w:spacing w:val="-2"/>
                <w:sz w:val="22"/>
              </w:rPr>
              <w:t>Aprovisionamientos</w:t>
            </w:r>
          </w:p>
        </w:tc>
        <w:tc>
          <w:tcPr>
            <w:tcW w:w="1113" w:type="dxa"/>
          </w:tcPr>
          <w:p>
            <w:pPr>
              <w:pStyle w:val="TableParagraph"/>
              <w:rPr>
                <w:sz w:val="22"/>
              </w:rPr>
            </w:pPr>
          </w:p>
        </w:tc>
        <w:tc>
          <w:tcPr>
            <w:tcW w:w="1447" w:type="dxa"/>
          </w:tcPr>
          <w:p>
            <w:pPr>
              <w:pStyle w:val="TableParagraph"/>
              <w:spacing w:before="20"/>
              <w:ind w:right="36"/>
              <w:jc w:val="right"/>
              <w:rPr>
                <w:b/>
                <w:sz w:val="22"/>
              </w:rPr>
            </w:pPr>
            <w:r>
              <w:rPr>
                <w:b/>
                <w:spacing w:val="-2"/>
                <w:sz w:val="22"/>
              </w:rPr>
              <w:t>(93.857.124)</w:t>
            </w:r>
          </w:p>
        </w:tc>
        <w:tc>
          <w:tcPr>
            <w:tcW w:w="180" w:type="dxa"/>
          </w:tcPr>
          <w:p>
            <w:pPr>
              <w:pStyle w:val="TableParagraph"/>
              <w:rPr>
                <w:sz w:val="22"/>
              </w:rPr>
            </w:pPr>
          </w:p>
        </w:tc>
        <w:tc>
          <w:tcPr>
            <w:tcW w:w="1447" w:type="dxa"/>
          </w:tcPr>
          <w:p>
            <w:pPr>
              <w:pStyle w:val="TableParagraph"/>
              <w:spacing w:before="20"/>
              <w:ind w:right="37"/>
              <w:jc w:val="right"/>
              <w:rPr>
                <w:b/>
                <w:sz w:val="22"/>
              </w:rPr>
            </w:pPr>
            <w:r>
              <w:rPr>
                <w:b/>
                <w:spacing w:val="-2"/>
                <w:sz w:val="22"/>
              </w:rPr>
              <w:t>(53.382.958)</w:t>
            </w:r>
          </w:p>
        </w:tc>
      </w:tr>
      <w:tr>
        <w:trPr>
          <w:trHeight w:val="290" w:hRule="atLeast"/>
        </w:trPr>
        <w:tc>
          <w:tcPr>
            <w:tcW w:w="5385" w:type="dxa"/>
          </w:tcPr>
          <w:p>
            <w:pPr>
              <w:pStyle w:val="TableParagraph"/>
              <w:spacing w:before="13"/>
              <w:ind w:left="50"/>
              <w:rPr>
                <w:b/>
                <w:sz w:val="22"/>
              </w:rPr>
            </w:pPr>
            <w:r>
              <w:rPr>
                <w:b/>
                <w:sz w:val="22"/>
              </w:rPr>
              <w:t>Gastos</w:t>
            </w:r>
            <w:r>
              <w:rPr>
                <w:b/>
                <w:spacing w:val="-6"/>
                <w:sz w:val="22"/>
              </w:rPr>
              <w:t> </w:t>
            </w:r>
            <w:r>
              <w:rPr>
                <w:b/>
                <w:sz w:val="22"/>
              </w:rPr>
              <w:t>de</w:t>
            </w:r>
            <w:r>
              <w:rPr>
                <w:b/>
                <w:spacing w:val="-4"/>
                <w:sz w:val="22"/>
              </w:rPr>
              <w:t> </w:t>
            </w:r>
            <w:r>
              <w:rPr>
                <w:b/>
                <w:spacing w:val="-2"/>
                <w:sz w:val="22"/>
              </w:rPr>
              <w:t>personal</w:t>
            </w:r>
          </w:p>
        </w:tc>
        <w:tc>
          <w:tcPr>
            <w:tcW w:w="1113" w:type="dxa"/>
          </w:tcPr>
          <w:p>
            <w:pPr>
              <w:pStyle w:val="TableParagraph"/>
              <w:rPr>
                <w:sz w:val="20"/>
              </w:rPr>
            </w:pPr>
          </w:p>
        </w:tc>
        <w:tc>
          <w:tcPr>
            <w:tcW w:w="1447" w:type="dxa"/>
          </w:tcPr>
          <w:p>
            <w:pPr>
              <w:pStyle w:val="TableParagraph"/>
              <w:spacing w:before="13"/>
              <w:ind w:right="36"/>
              <w:jc w:val="right"/>
              <w:rPr>
                <w:b/>
                <w:sz w:val="22"/>
              </w:rPr>
            </w:pPr>
            <w:r>
              <w:rPr>
                <w:b/>
                <w:spacing w:val="-2"/>
                <w:sz w:val="22"/>
              </w:rPr>
              <w:t>(145.903)</w:t>
            </w:r>
          </w:p>
        </w:tc>
        <w:tc>
          <w:tcPr>
            <w:tcW w:w="180" w:type="dxa"/>
          </w:tcPr>
          <w:p>
            <w:pPr>
              <w:pStyle w:val="TableParagraph"/>
              <w:rPr>
                <w:sz w:val="20"/>
              </w:rPr>
            </w:pPr>
          </w:p>
        </w:tc>
        <w:tc>
          <w:tcPr>
            <w:tcW w:w="1447" w:type="dxa"/>
          </w:tcPr>
          <w:p>
            <w:pPr>
              <w:pStyle w:val="TableParagraph"/>
              <w:spacing w:before="13"/>
              <w:ind w:right="36"/>
              <w:jc w:val="right"/>
              <w:rPr>
                <w:b/>
                <w:sz w:val="22"/>
              </w:rPr>
            </w:pPr>
            <w:r>
              <w:rPr>
                <w:b/>
                <w:spacing w:val="-2"/>
                <w:sz w:val="22"/>
              </w:rPr>
              <w:t>(141.043)</w:t>
            </w:r>
          </w:p>
        </w:tc>
      </w:tr>
      <w:tr>
        <w:trPr>
          <w:trHeight w:val="290" w:hRule="atLeast"/>
        </w:trPr>
        <w:tc>
          <w:tcPr>
            <w:tcW w:w="5385" w:type="dxa"/>
          </w:tcPr>
          <w:p>
            <w:pPr>
              <w:pStyle w:val="TableParagraph"/>
              <w:spacing w:before="13"/>
              <w:ind w:left="50"/>
              <w:rPr>
                <w:b/>
                <w:sz w:val="22"/>
              </w:rPr>
            </w:pPr>
            <w:r>
              <w:rPr>
                <w:b/>
                <w:sz w:val="22"/>
              </w:rPr>
              <w:t>Otros</w:t>
            </w:r>
            <w:r>
              <w:rPr>
                <w:b/>
                <w:spacing w:val="-5"/>
                <w:sz w:val="22"/>
              </w:rPr>
              <w:t> </w:t>
            </w:r>
            <w:r>
              <w:rPr>
                <w:b/>
                <w:sz w:val="22"/>
              </w:rPr>
              <w:t>gastos</w:t>
            </w:r>
            <w:r>
              <w:rPr>
                <w:b/>
                <w:spacing w:val="-7"/>
                <w:sz w:val="22"/>
              </w:rPr>
              <w:t> </w:t>
            </w:r>
            <w:r>
              <w:rPr>
                <w:b/>
                <w:sz w:val="22"/>
              </w:rPr>
              <w:t>de</w:t>
            </w:r>
            <w:r>
              <w:rPr>
                <w:b/>
                <w:spacing w:val="-4"/>
                <w:sz w:val="22"/>
              </w:rPr>
              <w:t> </w:t>
            </w:r>
            <w:r>
              <w:rPr>
                <w:b/>
                <w:spacing w:val="-2"/>
                <w:sz w:val="22"/>
              </w:rPr>
              <w:t>explotación</w:t>
            </w:r>
          </w:p>
        </w:tc>
        <w:tc>
          <w:tcPr>
            <w:tcW w:w="1113" w:type="dxa"/>
          </w:tcPr>
          <w:p>
            <w:pPr>
              <w:pStyle w:val="TableParagraph"/>
              <w:rPr>
                <w:sz w:val="20"/>
              </w:rPr>
            </w:pPr>
          </w:p>
        </w:tc>
        <w:tc>
          <w:tcPr>
            <w:tcW w:w="1447" w:type="dxa"/>
          </w:tcPr>
          <w:p>
            <w:pPr>
              <w:pStyle w:val="TableParagraph"/>
              <w:spacing w:before="13"/>
              <w:ind w:right="38"/>
              <w:jc w:val="right"/>
              <w:rPr>
                <w:b/>
                <w:sz w:val="22"/>
              </w:rPr>
            </w:pPr>
            <w:r>
              <w:rPr>
                <w:b/>
                <w:spacing w:val="-2"/>
                <w:sz w:val="22"/>
              </w:rPr>
              <w:t>(41.407)</w:t>
            </w:r>
          </w:p>
        </w:tc>
        <w:tc>
          <w:tcPr>
            <w:tcW w:w="180" w:type="dxa"/>
          </w:tcPr>
          <w:p>
            <w:pPr>
              <w:pStyle w:val="TableParagraph"/>
              <w:rPr>
                <w:sz w:val="20"/>
              </w:rPr>
            </w:pPr>
          </w:p>
        </w:tc>
        <w:tc>
          <w:tcPr>
            <w:tcW w:w="1447" w:type="dxa"/>
          </w:tcPr>
          <w:p>
            <w:pPr>
              <w:pStyle w:val="TableParagraph"/>
              <w:spacing w:before="13"/>
              <w:ind w:right="37"/>
              <w:jc w:val="right"/>
              <w:rPr>
                <w:b/>
                <w:sz w:val="22"/>
              </w:rPr>
            </w:pPr>
            <w:r>
              <w:rPr>
                <w:b/>
                <w:spacing w:val="-2"/>
                <w:sz w:val="22"/>
              </w:rPr>
              <w:t>(122.074)</w:t>
            </w:r>
          </w:p>
        </w:tc>
      </w:tr>
      <w:tr>
        <w:trPr>
          <w:trHeight w:val="290" w:hRule="atLeast"/>
        </w:trPr>
        <w:tc>
          <w:tcPr>
            <w:tcW w:w="5385" w:type="dxa"/>
          </w:tcPr>
          <w:p>
            <w:pPr>
              <w:pStyle w:val="TableParagraph"/>
              <w:spacing w:before="13"/>
              <w:ind w:left="50"/>
              <w:rPr>
                <w:b/>
                <w:sz w:val="22"/>
              </w:rPr>
            </w:pPr>
            <w:r>
              <w:rPr>
                <w:b/>
                <w:sz w:val="22"/>
              </w:rPr>
              <w:t>Amortización</w:t>
            </w:r>
            <w:r>
              <w:rPr>
                <w:b/>
                <w:spacing w:val="-8"/>
                <w:sz w:val="22"/>
              </w:rPr>
              <w:t> </w:t>
            </w:r>
            <w:r>
              <w:rPr>
                <w:b/>
                <w:sz w:val="22"/>
              </w:rPr>
              <w:t>del</w:t>
            </w:r>
            <w:r>
              <w:rPr>
                <w:b/>
                <w:spacing w:val="-10"/>
                <w:sz w:val="22"/>
              </w:rPr>
              <w:t> </w:t>
            </w:r>
            <w:r>
              <w:rPr>
                <w:b/>
                <w:spacing w:val="-2"/>
                <w:sz w:val="22"/>
              </w:rPr>
              <w:t>inmovilizado</w:t>
            </w:r>
          </w:p>
        </w:tc>
        <w:tc>
          <w:tcPr>
            <w:tcW w:w="1113" w:type="dxa"/>
          </w:tcPr>
          <w:p>
            <w:pPr>
              <w:pStyle w:val="TableParagraph"/>
              <w:spacing w:before="13"/>
              <w:ind w:right="228"/>
              <w:jc w:val="center"/>
              <w:rPr>
                <w:b/>
                <w:sz w:val="22"/>
              </w:rPr>
            </w:pPr>
            <w:r>
              <w:rPr>
                <w:b/>
                <w:sz w:val="22"/>
              </w:rPr>
              <w:t>5,</w:t>
            </w:r>
            <w:r>
              <w:rPr>
                <w:b/>
                <w:spacing w:val="-1"/>
                <w:sz w:val="22"/>
              </w:rPr>
              <w:t> </w:t>
            </w:r>
            <w:r>
              <w:rPr>
                <w:b/>
                <w:spacing w:val="-10"/>
                <w:sz w:val="22"/>
              </w:rPr>
              <w:t>6</w:t>
            </w:r>
          </w:p>
        </w:tc>
        <w:tc>
          <w:tcPr>
            <w:tcW w:w="1447" w:type="dxa"/>
          </w:tcPr>
          <w:p>
            <w:pPr>
              <w:pStyle w:val="TableParagraph"/>
              <w:spacing w:before="13"/>
              <w:ind w:right="37"/>
              <w:jc w:val="right"/>
              <w:rPr>
                <w:b/>
                <w:sz w:val="22"/>
              </w:rPr>
            </w:pPr>
            <w:r>
              <w:rPr>
                <w:b/>
                <w:spacing w:val="-2"/>
                <w:sz w:val="22"/>
              </w:rPr>
              <w:t>(1.787)</w:t>
            </w:r>
          </w:p>
        </w:tc>
        <w:tc>
          <w:tcPr>
            <w:tcW w:w="180" w:type="dxa"/>
          </w:tcPr>
          <w:p>
            <w:pPr>
              <w:pStyle w:val="TableParagraph"/>
              <w:rPr>
                <w:sz w:val="20"/>
              </w:rPr>
            </w:pPr>
          </w:p>
        </w:tc>
        <w:tc>
          <w:tcPr>
            <w:tcW w:w="1447" w:type="dxa"/>
          </w:tcPr>
          <w:p>
            <w:pPr>
              <w:pStyle w:val="TableParagraph"/>
              <w:spacing w:before="13"/>
              <w:ind w:right="36"/>
              <w:jc w:val="right"/>
              <w:rPr>
                <w:b/>
                <w:sz w:val="22"/>
              </w:rPr>
            </w:pPr>
            <w:r>
              <w:rPr>
                <w:b/>
                <w:spacing w:val="-2"/>
                <w:sz w:val="22"/>
              </w:rPr>
              <w:t>(1.188)</w:t>
            </w:r>
          </w:p>
        </w:tc>
      </w:tr>
      <w:tr>
        <w:trPr>
          <w:trHeight w:val="288" w:hRule="atLeast"/>
        </w:trPr>
        <w:tc>
          <w:tcPr>
            <w:tcW w:w="5385" w:type="dxa"/>
          </w:tcPr>
          <w:p>
            <w:pPr>
              <w:pStyle w:val="TableParagraph"/>
              <w:spacing w:before="13"/>
              <w:ind w:left="50"/>
              <w:rPr>
                <w:b/>
                <w:sz w:val="22"/>
              </w:rPr>
            </w:pPr>
            <w:r>
              <w:rPr>
                <w:b/>
                <w:sz w:val="22"/>
              </w:rPr>
              <w:t>Ingresos</w:t>
            </w:r>
            <w:r>
              <w:rPr>
                <w:b/>
                <w:spacing w:val="-10"/>
                <w:sz w:val="22"/>
              </w:rPr>
              <w:t> </w:t>
            </w:r>
            <w:r>
              <w:rPr>
                <w:b/>
                <w:spacing w:val="-2"/>
                <w:sz w:val="22"/>
              </w:rPr>
              <w:t>financieros</w:t>
            </w:r>
          </w:p>
        </w:tc>
        <w:tc>
          <w:tcPr>
            <w:tcW w:w="1113" w:type="dxa"/>
          </w:tcPr>
          <w:p>
            <w:pPr>
              <w:pStyle w:val="TableParagraph"/>
              <w:rPr>
                <w:sz w:val="20"/>
              </w:rPr>
            </w:pPr>
          </w:p>
        </w:tc>
        <w:tc>
          <w:tcPr>
            <w:tcW w:w="1447" w:type="dxa"/>
          </w:tcPr>
          <w:p>
            <w:pPr>
              <w:pStyle w:val="TableParagraph"/>
              <w:spacing w:before="13"/>
              <w:ind w:right="93"/>
              <w:jc w:val="right"/>
              <w:rPr>
                <w:b/>
                <w:sz w:val="22"/>
              </w:rPr>
            </w:pPr>
            <w:r>
              <w:rPr>
                <w:b/>
                <w:spacing w:val="-2"/>
                <w:sz w:val="22"/>
              </w:rPr>
              <w:t>736.644</w:t>
            </w:r>
          </w:p>
        </w:tc>
        <w:tc>
          <w:tcPr>
            <w:tcW w:w="180" w:type="dxa"/>
          </w:tcPr>
          <w:p>
            <w:pPr>
              <w:pStyle w:val="TableParagraph"/>
              <w:rPr>
                <w:sz w:val="20"/>
              </w:rPr>
            </w:pPr>
          </w:p>
        </w:tc>
        <w:tc>
          <w:tcPr>
            <w:tcW w:w="1447" w:type="dxa"/>
          </w:tcPr>
          <w:p>
            <w:pPr>
              <w:pStyle w:val="TableParagraph"/>
              <w:spacing w:before="13"/>
              <w:ind w:right="147"/>
              <w:jc w:val="right"/>
              <w:rPr>
                <w:b/>
                <w:sz w:val="22"/>
              </w:rPr>
            </w:pPr>
            <w:r>
              <w:rPr>
                <w:b/>
                <w:spacing w:val="-10"/>
                <w:sz w:val="22"/>
              </w:rPr>
              <w:t>-</w:t>
            </w:r>
          </w:p>
        </w:tc>
      </w:tr>
      <w:tr>
        <w:trPr>
          <w:trHeight w:val="285" w:hRule="atLeast"/>
        </w:trPr>
        <w:tc>
          <w:tcPr>
            <w:tcW w:w="5385" w:type="dxa"/>
          </w:tcPr>
          <w:p>
            <w:pPr>
              <w:pStyle w:val="TableParagraph"/>
              <w:spacing w:line="245" w:lineRule="exact" w:before="20"/>
              <w:ind w:left="215"/>
              <w:rPr>
                <w:sz w:val="22"/>
              </w:rPr>
            </w:pPr>
            <w:r>
              <w:rPr>
                <w:sz w:val="22"/>
              </w:rPr>
              <w:t>Otros</w:t>
            </w:r>
            <w:r>
              <w:rPr>
                <w:spacing w:val="-12"/>
                <w:sz w:val="22"/>
              </w:rPr>
              <w:t> </w:t>
            </w:r>
            <w:r>
              <w:rPr>
                <w:sz w:val="22"/>
              </w:rPr>
              <w:t>ingresos</w:t>
            </w:r>
            <w:r>
              <w:rPr>
                <w:spacing w:val="-14"/>
                <w:sz w:val="22"/>
              </w:rPr>
              <w:t> </w:t>
            </w:r>
            <w:r>
              <w:rPr>
                <w:spacing w:val="-2"/>
                <w:sz w:val="22"/>
              </w:rPr>
              <w:t>financieros</w:t>
            </w:r>
          </w:p>
        </w:tc>
        <w:tc>
          <w:tcPr>
            <w:tcW w:w="1113" w:type="dxa"/>
          </w:tcPr>
          <w:p>
            <w:pPr>
              <w:pStyle w:val="TableParagraph"/>
              <w:rPr>
                <w:sz w:val="20"/>
              </w:rPr>
            </w:pPr>
          </w:p>
        </w:tc>
        <w:tc>
          <w:tcPr>
            <w:tcW w:w="1447" w:type="dxa"/>
            <w:tcBorders>
              <w:bottom w:val="single" w:sz="6" w:space="0" w:color="000000"/>
            </w:tcBorders>
          </w:tcPr>
          <w:p>
            <w:pPr>
              <w:pStyle w:val="TableParagraph"/>
              <w:spacing w:before="11"/>
              <w:ind w:right="94"/>
              <w:jc w:val="right"/>
              <w:rPr>
                <w:sz w:val="22"/>
              </w:rPr>
            </w:pPr>
            <w:r>
              <w:rPr>
                <w:spacing w:val="-2"/>
                <w:sz w:val="22"/>
              </w:rPr>
              <w:t>736.644</w:t>
            </w:r>
          </w:p>
        </w:tc>
        <w:tc>
          <w:tcPr>
            <w:tcW w:w="180" w:type="dxa"/>
          </w:tcPr>
          <w:p>
            <w:pPr>
              <w:pStyle w:val="TableParagraph"/>
              <w:rPr>
                <w:sz w:val="20"/>
              </w:rPr>
            </w:pPr>
          </w:p>
        </w:tc>
        <w:tc>
          <w:tcPr>
            <w:tcW w:w="1447" w:type="dxa"/>
            <w:tcBorders>
              <w:bottom w:val="single" w:sz="6" w:space="0" w:color="000000"/>
            </w:tcBorders>
          </w:tcPr>
          <w:p>
            <w:pPr>
              <w:pStyle w:val="TableParagraph"/>
              <w:spacing w:before="11"/>
              <w:ind w:right="145"/>
              <w:jc w:val="right"/>
              <w:rPr>
                <w:sz w:val="22"/>
              </w:rPr>
            </w:pPr>
            <w:r>
              <w:rPr>
                <w:spacing w:val="-10"/>
                <w:sz w:val="22"/>
              </w:rPr>
              <w:t>-</w:t>
            </w:r>
          </w:p>
        </w:tc>
      </w:tr>
      <w:tr>
        <w:trPr>
          <w:trHeight w:val="275" w:hRule="atLeast"/>
        </w:trPr>
        <w:tc>
          <w:tcPr>
            <w:tcW w:w="5385" w:type="dxa"/>
          </w:tcPr>
          <w:p>
            <w:pPr>
              <w:pStyle w:val="TableParagraph"/>
              <w:spacing w:line="250" w:lineRule="exact" w:before="5"/>
              <w:ind w:left="104"/>
              <w:rPr>
                <w:b/>
                <w:sz w:val="22"/>
              </w:rPr>
            </w:pPr>
            <w:r>
              <w:rPr>
                <w:b/>
                <w:sz w:val="22"/>
              </w:rPr>
              <w:t>RESULTADO</w:t>
            </w:r>
            <w:r>
              <w:rPr>
                <w:b/>
                <w:spacing w:val="-11"/>
                <w:sz w:val="22"/>
              </w:rPr>
              <w:t> </w:t>
            </w:r>
            <w:r>
              <w:rPr>
                <w:b/>
                <w:spacing w:val="-2"/>
                <w:sz w:val="22"/>
              </w:rPr>
              <w:t>FINANCIERO</w:t>
            </w:r>
          </w:p>
        </w:tc>
        <w:tc>
          <w:tcPr>
            <w:tcW w:w="1113" w:type="dxa"/>
          </w:tcPr>
          <w:p>
            <w:pPr>
              <w:pStyle w:val="TableParagraph"/>
              <w:rPr>
                <w:sz w:val="20"/>
              </w:rPr>
            </w:pPr>
          </w:p>
        </w:tc>
        <w:tc>
          <w:tcPr>
            <w:tcW w:w="1447" w:type="dxa"/>
            <w:tcBorders>
              <w:top w:val="single" w:sz="6" w:space="0" w:color="000000"/>
              <w:bottom w:val="single" w:sz="6" w:space="0" w:color="000000"/>
            </w:tcBorders>
          </w:tcPr>
          <w:p>
            <w:pPr>
              <w:pStyle w:val="TableParagraph"/>
              <w:spacing w:line="250" w:lineRule="exact" w:before="5"/>
              <w:ind w:right="94"/>
              <w:jc w:val="right"/>
              <w:rPr>
                <w:b/>
                <w:sz w:val="22"/>
              </w:rPr>
            </w:pPr>
            <w:r>
              <w:rPr>
                <w:b/>
                <w:spacing w:val="-2"/>
                <w:sz w:val="22"/>
              </w:rPr>
              <w:t>736.644</w:t>
            </w:r>
          </w:p>
        </w:tc>
        <w:tc>
          <w:tcPr>
            <w:tcW w:w="180" w:type="dxa"/>
          </w:tcPr>
          <w:p>
            <w:pPr>
              <w:pStyle w:val="TableParagraph"/>
              <w:rPr>
                <w:sz w:val="20"/>
              </w:rPr>
            </w:pPr>
          </w:p>
        </w:tc>
        <w:tc>
          <w:tcPr>
            <w:tcW w:w="1447" w:type="dxa"/>
            <w:tcBorders>
              <w:top w:val="single" w:sz="6" w:space="0" w:color="000000"/>
              <w:bottom w:val="single" w:sz="6" w:space="0" w:color="000000"/>
            </w:tcBorders>
          </w:tcPr>
          <w:p>
            <w:pPr>
              <w:pStyle w:val="TableParagraph"/>
              <w:spacing w:line="250" w:lineRule="exact" w:before="5"/>
              <w:ind w:right="146"/>
              <w:jc w:val="right"/>
              <w:rPr>
                <w:b/>
                <w:sz w:val="22"/>
              </w:rPr>
            </w:pPr>
            <w:r>
              <w:rPr>
                <w:b/>
                <w:spacing w:val="-10"/>
                <w:sz w:val="22"/>
              </w:rPr>
              <w:t>-</w:t>
            </w:r>
          </w:p>
        </w:tc>
      </w:tr>
      <w:tr>
        <w:trPr>
          <w:trHeight w:val="275" w:hRule="atLeast"/>
        </w:trPr>
        <w:tc>
          <w:tcPr>
            <w:tcW w:w="5385" w:type="dxa"/>
          </w:tcPr>
          <w:p>
            <w:pPr>
              <w:pStyle w:val="TableParagraph"/>
              <w:spacing w:line="233" w:lineRule="exact" w:before="22"/>
              <w:ind w:left="104"/>
              <w:rPr>
                <w:b/>
                <w:sz w:val="22"/>
              </w:rPr>
            </w:pPr>
            <w:r>
              <w:rPr>
                <w:b/>
                <w:sz w:val="22"/>
              </w:rPr>
              <w:t>RESULTADO</w:t>
            </w:r>
            <w:r>
              <w:rPr>
                <w:b/>
                <w:spacing w:val="-7"/>
                <w:sz w:val="22"/>
              </w:rPr>
              <w:t> </w:t>
            </w:r>
            <w:r>
              <w:rPr>
                <w:b/>
                <w:sz w:val="22"/>
              </w:rPr>
              <w:t>ANTES</w:t>
            </w:r>
            <w:r>
              <w:rPr>
                <w:b/>
                <w:spacing w:val="-6"/>
                <w:sz w:val="22"/>
              </w:rPr>
              <w:t> </w:t>
            </w:r>
            <w:r>
              <w:rPr>
                <w:b/>
                <w:sz w:val="22"/>
              </w:rPr>
              <w:t>DE</w:t>
            </w:r>
            <w:r>
              <w:rPr>
                <w:b/>
                <w:spacing w:val="-7"/>
                <w:sz w:val="22"/>
              </w:rPr>
              <w:t> </w:t>
            </w:r>
            <w:r>
              <w:rPr>
                <w:b/>
                <w:spacing w:val="-2"/>
                <w:sz w:val="22"/>
              </w:rPr>
              <w:t>IMPUESTOS</w:t>
            </w:r>
          </w:p>
        </w:tc>
        <w:tc>
          <w:tcPr>
            <w:tcW w:w="1113" w:type="dxa"/>
          </w:tcPr>
          <w:p>
            <w:pPr>
              <w:pStyle w:val="TableParagraph"/>
              <w:rPr>
                <w:sz w:val="20"/>
              </w:rPr>
            </w:pPr>
          </w:p>
        </w:tc>
        <w:tc>
          <w:tcPr>
            <w:tcW w:w="1447" w:type="dxa"/>
            <w:tcBorders>
              <w:top w:val="single" w:sz="6" w:space="0" w:color="000000"/>
              <w:bottom w:val="single" w:sz="6" w:space="0" w:color="000000"/>
            </w:tcBorders>
          </w:tcPr>
          <w:p>
            <w:pPr>
              <w:pStyle w:val="TableParagraph"/>
              <w:spacing w:line="250" w:lineRule="exact" w:before="5"/>
              <w:ind w:right="94"/>
              <w:jc w:val="right"/>
              <w:rPr>
                <w:b/>
                <w:sz w:val="22"/>
              </w:rPr>
            </w:pPr>
            <w:r>
              <w:rPr>
                <w:b/>
                <w:spacing w:val="-2"/>
                <w:sz w:val="22"/>
              </w:rPr>
              <w:t>736.644</w:t>
            </w:r>
          </w:p>
        </w:tc>
        <w:tc>
          <w:tcPr>
            <w:tcW w:w="180" w:type="dxa"/>
          </w:tcPr>
          <w:p>
            <w:pPr>
              <w:pStyle w:val="TableParagraph"/>
              <w:rPr>
                <w:sz w:val="20"/>
              </w:rPr>
            </w:pPr>
          </w:p>
        </w:tc>
        <w:tc>
          <w:tcPr>
            <w:tcW w:w="1447" w:type="dxa"/>
            <w:tcBorders>
              <w:top w:val="single" w:sz="6" w:space="0" w:color="000000"/>
              <w:bottom w:val="single" w:sz="6" w:space="0" w:color="000000"/>
            </w:tcBorders>
          </w:tcPr>
          <w:p>
            <w:pPr>
              <w:pStyle w:val="TableParagraph"/>
              <w:spacing w:line="250" w:lineRule="exact" w:before="5"/>
              <w:ind w:right="148"/>
              <w:jc w:val="right"/>
              <w:rPr>
                <w:b/>
                <w:sz w:val="22"/>
              </w:rPr>
            </w:pPr>
            <w:r>
              <w:rPr>
                <w:b/>
                <w:spacing w:val="-10"/>
                <w:sz w:val="22"/>
              </w:rPr>
              <w:t>-</w:t>
            </w:r>
          </w:p>
        </w:tc>
      </w:tr>
      <w:tr>
        <w:trPr>
          <w:trHeight w:val="273" w:hRule="atLeast"/>
        </w:trPr>
        <w:tc>
          <w:tcPr>
            <w:tcW w:w="5385" w:type="dxa"/>
          </w:tcPr>
          <w:p>
            <w:pPr>
              <w:pStyle w:val="TableParagraph"/>
              <w:spacing w:line="233" w:lineRule="exact" w:before="20"/>
              <w:ind w:left="50"/>
              <w:rPr>
                <w:b/>
                <w:sz w:val="22"/>
              </w:rPr>
            </w:pPr>
            <w:r>
              <w:rPr>
                <w:b/>
                <w:sz w:val="22"/>
              </w:rPr>
              <w:t>Impuestos</w:t>
            </w:r>
            <w:r>
              <w:rPr>
                <w:b/>
                <w:spacing w:val="-9"/>
                <w:sz w:val="22"/>
              </w:rPr>
              <w:t> </w:t>
            </w:r>
            <w:r>
              <w:rPr>
                <w:b/>
                <w:sz w:val="22"/>
              </w:rPr>
              <w:t>sobre</w:t>
            </w:r>
            <w:r>
              <w:rPr>
                <w:b/>
                <w:spacing w:val="-9"/>
                <w:sz w:val="22"/>
              </w:rPr>
              <w:t> </w:t>
            </w:r>
            <w:r>
              <w:rPr>
                <w:b/>
                <w:spacing w:val="-2"/>
                <w:sz w:val="22"/>
              </w:rPr>
              <w:t>beneficios</w:t>
            </w:r>
          </w:p>
        </w:tc>
        <w:tc>
          <w:tcPr>
            <w:tcW w:w="1113" w:type="dxa"/>
          </w:tcPr>
          <w:p>
            <w:pPr>
              <w:pStyle w:val="TableParagraph"/>
              <w:spacing w:line="247" w:lineRule="exact" w:before="5"/>
              <w:ind w:left="1" w:right="228"/>
              <w:jc w:val="center"/>
              <w:rPr>
                <w:b/>
                <w:sz w:val="22"/>
              </w:rPr>
            </w:pPr>
            <w:r>
              <w:rPr>
                <w:b/>
                <w:spacing w:val="-5"/>
                <w:sz w:val="22"/>
              </w:rPr>
              <w:t>11</w:t>
            </w:r>
          </w:p>
        </w:tc>
        <w:tc>
          <w:tcPr>
            <w:tcW w:w="1447" w:type="dxa"/>
            <w:tcBorders>
              <w:top w:val="single" w:sz="6" w:space="0" w:color="000000"/>
              <w:bottom w:val="single" w:sz="6" w:space="0" w:color="000000"/>
            </w:tcBorders>
          </w:tcPr>
          <w:p>
            <w:pPr>
              <w:pStyle w:val="TableParagraph"/>
              <w:spacing w:line="247" w:lineRule="exact" w:before="5"/>
              <w:ind w:right="36"/>
              <w:jc w:val="right"/>
              <w:rPr>
                <w:b/>
                <w:sz w:val="22"/>
              </w:rPr>
            </w:pPr>
            <w:r>
              <w:rPr>
                <w:b/>
                <w:spacing w:val="-2"/>
                <w:sz w:val="22"/>
              </w:rPr>
              <w:t>(169.428)</w:t>
            </w:r>
          </w:p>
        </w:tc>
        <w:tc>
          <w:tcPr>
            <w:tcW w:w="180" w:type="dxa"/>
          </w:tcPr>
          <w:p>
            <w:pPr>
              <w:pStyle w:val="TableParagraph"/>
              <w:rPr>
                <w:sz w:val="20"/>
              </w:rPr>
            </w:pPr>
          </w:p>
        </w:tc>
        <w:tc>
          <w:tcPr>
            <w:tcW w:w="1447" w:type="dxa"/>
            <w:tcBorders>
              <w:top w:val="single" w:sz="6" w:space="0" w:color="000000"/>
              <w:bottom w:val="single" w:sz="6" w:space="0" w:color="000000"/>
            </w:tcBorders>
          </w:tcPr>
          <w:p>
            <w:pPr>
              <w:pStyle w:val="TableParagraph"/>
              <w:spacing w:line="247" w:lineRule="exact" w:before="5"/>
              <w:ind w:right="148"/>
              <w:jc w:val="right"/>
              <w:rPr>
                <w:b/>
                <w:sz w:val="22"/>
              </w:rPr>
            </w:pPr>
            <w:r>
              <w:rPr>
                <w:b/>
                <w:spacing w:val="-10"/>
                <w:sz w:val="22"/>
              </w:rPr>
              <w:t>-</w:t>
            </w:r>
          </w:p>
        </w:tc>
      </w:tr>
      <w:tr>
        <w:trPr>
          <w:trHeight w:val="261" w:hRule="atLeast"/>
        </w:trPr>
        <w:tc>
          <w:tcPr>
            <w:tcW w:w="5385" w:type="dxa"/>
          </w:tcPr>
          <w:p>
            <w:pPr>
              <w:pStyle w:val="TableParagraph"/>
              <w:spacing w:line="242" w:lineRule="exact"/>
              <w:ind w:left="104"/>
              <w:rPr>
                <w:b/>
                <w:sz w:val="22"/>
              </w:rPr>
            </w:pPr>
            <w:r>
              <w:rPr>
                <w:b/>
                <w:sz w:val="22"/>
              </w:rPr>
              <w:t>RESULTADO</w:t>
            </w:r>
            <w:r>
              <w:rPr>
                <w:b/>
                <w:spacing w:val="-8"/>
                <w:sz w:val="22"/>
              </w:rPr>
              <w:t> </w:t>
            </w:r>
            <w:r>
              <w:rPr>
                <w:b/>
                <w:sz w:val="22"/>
              </w:rPr>
              <w:t>DEL</w:t>
            </w:r>
            <w:r>
              <w:rPr>
                <w:b/>
                <w:spacing w:val="-6"/>
                <w:sz w:val="22"/>
              </w:rPr>
              <w:t> </w:t>
            </w:r>
            <w:r>
              <w:rPr>
                <w:b/>
                <w:spacing w:val="-2"/>
                <w:sz w:val="22"/>
              </w:rPr>
              <w:t>EJERCICIO</w:t>
            </w:r>
          </w:p>
        </w:tc>
        <w:tc>
          <w:tcPr>
            <w:tcW w:w="1113" w:type="dxa"/>
          </w:tcPr>
          <w:p>
            <w:pPr>
              <w:pStyle w:val="TableParagraph"/>
              <w:spacing w:line="236" w:lineRule="exact" w:before="5"/>
              <w:ind w:right="228"/>
              <w:jc w:val="center"/>
              <w:rPr>
                <w:b/>
                <w:sz w:val="22"/>
              </w:rPr>
            </w:pPr>
            <w:r>
              <w:rPr>
                <w:b/>
                <w:spacing w:val="-10"/>
                <w:sz w:val="22"/>
              </w:rPr>
              <w:t>3</w:t>
            </w:r>
          </w:p>
        </w:tc>
        <w:tc>
          <w:tcPr>
            <w:tcW w:w="1447" w:type="dxa"/>
            <w:tcBorders>
              <w:top w:val="single" w:sz="6" w:space="0" w:color="000000"/>
              <w:bottom w:val="double" w:sz="6" w:space="0" w:color="000000"/>
            </w:tcBorders>
          </w:tcPr>
          <w:p>
            <w:pPr>
              <w:pStyle w:val="TableParagraph"/>
              <w:spacing w:line="236" w:lineRule="exact" w:before="5"/>
              <w:ind w:right="94"/>
              <w:jc w:val="right"/>
              <w:rPr>
                <w:b/>
                <w:sz w:val="22"/>
              </w:rPr>
            </w:pPr>
            <w:r>
              <w:rPr>
                <w:b/>
                <w:spacing w:val="-2"/>
                <w:sz w:val="22"/>
              </w:rPr>
              <w:t>567.216</w:t>
            </w:r>
          </w:p>
        </w:tc>
        <w:tc>
          <w:tcPr>
            <w:tcW w:w="180" w:type="dxa"/>
          </w:tcPr>
          <w:p>
            <w:pPr>
              <w:pStyle w:val="TableParagraph"/>
              <w:rPr>
                <w:sz w:val="18"/>
              </w:rPr>
            </w:pPr>
          </w:p>
        </w:tc>
        <w:tc>
          <w:tcPr>
            <w:tcW w:w="1447" w:type="dxa"/>
            <w:tcBorders>
              <w:top w:val="single" w:sz="6" w:space="0" w:color="000000"/>
              <w:bottom w:val="double" w:sz="6" w:space="0" w:color="000000"/>
            </w:tcBorders>
          </w:tcPr>
          <w:p>
            <w:pPr>
              <w:pStyle w:val="TableParagraph"/>
              <w:spacing w:line="236" w:lineRule="exact" w:before="5"/>
              <w:ind w:right="148"/>
              <w:jc w:val="right"/>
              <w:rPr>
                <w:b/>
                <w:sz w:val="22"/>
              </w:rPr>
            </w:pPr>
            <w:r>
              <w:rPr>
                <w:b/>
                <w:spacing w:val="-10"/>
                <w:sz w:val="22"/>
              </w:rPr>
              <w:t>-</w:t>
            </w:r>
          </w:p>
        </w:tc>
      </w:tr>
    </w:tbl>
    <w:p>
      <w:pPr>
        <w:spacing w:after="0" w:line="236" w:lineRule="exact"/>
        <w:jc w:val="right"/>
        <w:rPr>
          <w:sz w:val="22"/>
        </w:rPr>
        <w:sectPr>
          <w:headerReference w:type="default" r:id="rId6"/>
          <w:pgSz w:w="11910" w:h="16840"/>
          <w:pgMar w:header="1550" w:footer="0" w:top="1860" w:bottom="280" w:left="740" w:right="620"/>
        </w:sectPr>
      </w:pPr>
    </w:p>
    <w:p>
      <w:pPr>
        <w:pStyle w:val="BodyText"/>
        <w:rPr>
          <w:b/>
        </w:rPr>
      </w:pPr>
    </w:p>
    <w:p>
      <w:pPr>
        <w:pStyle w:val="BodyText"/>
        <w:spacing w:before="102"/>
        <w:rPr>
          <w:b/>
        </w:rPr>
      </w:pPr>
    </w:p>
    <w:p>
      <w:pPr>
        <w:pStyle w:val="ListParagraph"/>
        <w:numPr>
          <w:ilvl w:val="0"/>
          <w:numId w:val="1"/>
        </w:numPr>
        <w:tabs>
          <w:tab w:pos="959" w:val="left" w:leader="none"/>
        </w:tabs>
        <w:spacing w:line="240" w:lineRule="auto" w:before="0" w:after="0"/>
        <w:ind w:left="959" w:right="0" w:hanging="281"/>
        <w:jc w:val="left"/>
        <w:rPr>
          <w:sz w:val="22"/>
        </w:rPr>
      </w:pPr>
      <w:r>
        <w:rPr>
          <w:spacing w:val="-2"/>
          <w:sz w:val="22"/>
          <w:u w:val="single"/>
        </w:rPr>
        <w:t>Actividad</w:t>
      </w:r>
    </w:p>
    <w:p>
      <w:pPr>
        <w:pStyle w:val="BodyText"/>
        <w:spacing w:before="12"/>
      </w:pPr>
    </w:p>
    <w:p>
      <w:pPr>
        <w:pStyle w:val="BodyText"/>
        <w:spacing w:line="247" w:lineRule="auto" w:before="1"/>
        <w:ind w:left="961" w:right="647"/>
        <w:jc w:val="both"/>
      </w:pPr>
      <w:r>
        <w:rPr/>
        <w:t>La Sociedad Murcia Alta Velocidad, S.A. (en adelante la Sociedad) se constituyó el día 12 de </w:t>
      </w:r>
      <w:r>
        <w:rPr>
          <w:spacing w:val="-2"/>
        </w:rPr>
        <w:t>diciembre</w:t>
      </w:r>
      <w:r>
        <w:rPr>
          <w:spacing w:val="-3"/>
        </w:rPr>
        <w:t> </w:t>
      </w:r>
      <w:r>
        <w:rPr>
          <w:spacing w:val="-2"/>
        </w:rPr>
        <w:t>de</w:t>
      </w:r>
      <w:r>
        <w:rPr>
          <w:spacing w:val="-3"/>
        </w:rPr>
        <w:t> </w:t>
      </w:r>
      <w:r>
        <w:rPr>
          <w:spacing w:val="-2"/>
        </w:rPr>
        <w:t>2006</w:t>
      </w:r>
      <w:r>
        <w:rPr>
          <w:spacing w:val="-3"/>
        </w:rPr>
        <w:t> </w:t>
      </w:r>
      <w:r>
        <w:rPr>
          <w:spacing w:val="-2"/>
        </w:rPr>
        <w:t>por</w:t>
      </w:r>
      <w:r>
        <w:rPr>
          <w:spacing w:val="-3"/>
        </w:rPr>
        <w:t> </w:t>
      </w:r>
      <w:r>
        <w:rPr>
          <w:spacing w:val="-2"/>
        </w:rPr>
        <w:t>tiempo</w:t>
      </w:r>
      <w:r>
        <w:rPr>
          <w:spacing w:val="-3"/>
        </w:rPr>
        <w:t> </w:t>
      </w:r>
      <w:r>
        <w:rPr>
          <w:spacing w:val="-2"/>
        </w:rPr>
        <w:t>indefinido</w:t>
      </w:r>
      <w:r>
        <w:rPr>
          <w:spacing w:val="-6"/>
        </w:rPr>
        <w:t> </w:t>
      </w:r>
      <w:r>
        <w:rPr>
          <w:spacing w:val="-2"/>
        </w:rPr>
        <w:t>mediante</w:t>
      </w:r>
      <w:r>
        <w:rPr>
          <w:spacing w:val="-5"/>
        </w:rPr>
        <w:t> </w:t>
      </w:r>
      <w:r>
        <w:rPr>
          <w:spacing w:val="-2"/>
        </w:rPr>
        <w:t>escritura</w:t>
      </w:r>
      <w:r>
        <w:rPr>
          <w:spacing w:val="-5"/>
        </w:rPr>
        <w:t> </w:t>
      </w:r>
      <w:r>
        <w:rPr>
          <w:spacing w:val="-2"/>
        </w:rPr>
        <w:t>pública</w:t>
      </w:r>
      <w:r>
        <w:rPr>
          <w:spacing w:val="-3"/>
        </w:rPr>
        <w:t> </w:t>
      </w:r>
      <w:r>
        <w:rPr>
          <w:spacing w:val="-2"/>
        </w:rPr>
        <w:t>otorgada</w:t>
      </w:r>
      <w:r>
        <w:rPr>
          <w:spacing w:val="-3"/>
        </w:rPr>
        <w:t> </w:t>
      </w:r>
      <w:r>
        <w:rPr>
          <w:spacing w:val="-2"/>
        </w:rPr>
        <w:t>ante</w:t>
      </w:r>
      <w:r>
        <w:rPr>
          <w:spacing w:val="-3"/>
        </w:rPr>
        <w:t> </w:t>
      </w:r>
      <w:r>
        <w:rPr>
          <w:spacing w:val="-2"/>
        </w:rPr>
        <w:t>el</w:t>
      </w:r>
      <w:r>
        <w:rPr>
          <w:spacing w:val="-8"/>
        </w:rPr>
        <w:t> </w:t>
      </w:r>
      <w:r>
        <w:rPr>
          <w:spacing w:val="-2"/>
        </w:rPr>
        <w:t>Notario</w:t>
      </w:r>
      <w:r>
        <w:rPr>
          <w:spacing w:val="-3"/>
        </w:rPr>
        <w:t> </w:t>
      </w:r>
      <w:r>
        <w:rPr>
          <w:spacing w:val="-2"/>
        </w:rPr>
        <w:t>de</w:t>
      </w:r>
      <w:r>
        <w:rPr>
          <w:spacing w:val="-5"/>
        </w:rPr>
        <w:t> </w:t>
      </w:r>
      <w:r>
        <w:rPr>
          <w:spacing w:val="-2"/>
        </w:rPr>
        <w:t>Murcia</w:t>
      </w:r>
    </w:p>
    <w:p>
      <w:pPr>
        <w:pStyle w:val="BodyText"/>
        <w:spacing w:line="247" w:lineRule="auto"/>
        <w:ind w:left="961" w:right="646"/>
        <w:jc w:val="both"/>
      </w:pPr>
      <w:r>
        <w:rPr/>
        <w:t>D. Francisco Javier Clavel Escribano, con el número 4.704 de Orden de su Protocolo, no habiendo modificado</w:t>
      </w:r>
      <w:r>
        <w:rPr>
          <w:spacing w:val="-11"/>
        </w:rPr>
        <w:t> </w:t>
      </w:r>
      <w:r>
        <w:rPr/>
        <w:t>su</w:t>
      </w:r>
      <w:r>
        <w:rPr>
          <w:spacing w:val="-9"/>
        </w:rPr>
        <w:t> </w:t>
      </w:r>
      <w:r>
        <w:rPr/>
        <w:t>denominación</w:t>
      </w:r>
      <w:r>
        <w:rPr>
          <w:spacing w:val="-11"/>
        </w:rPr>
        <w:t> </w:t>
      </w:r>
      <w:r>
        <w:rPr/>
        <w:t>desde</w:t>
      </w:r>
      <w:r>
        <w:rPr>
          <w:spacing w:val="-9"/>
        </w:rPr>
        <w:t> </w:t>
      </w:r>
      <w:r>
        <w:rPr/>
        <w:t>su</w:t>
      </w:r>
      <w:r>
        <w:rPr>
          <w:spacing w:val="-11"/>
        </w:rPr>
        <w:t> </w:t>
      </w:r>
      <w:r>
        <w:rPr/>
        <w:t>constitución.</w:t>
      </w:r>
      <w:r>
        <w:rPr>
          <w:spacing w:val="-11"/>
        </w:rPr>
        <w:t> </w:t>
      </w:r>
      <w:r>
        <w:rPr/>
        <w:t>Su</w:t>
      </w:r>
      <w:r>
        <w:rPr>
          <w:spacing w:val="-12"/>
        </w:rPr>
        <w:t> </w:t>
      </w:r>
      <w:r>
        <w:rPr/>
        <w:t>domicilio</w:t>
      </w:r>
      <w:r>
        <w:rPr>
          <w:spacing w:val="-11"/>
        </w:rPr>
        <w:t> </w:t>
      </w:r>
      <w:r>
        <w:rPr/>
        <w:t>social</w:t>
      </w:r>
      <w:r>
        <w:rPr>
          <w:spacing w:val="-11"/>
        </w:rPr>
        <w:t> </w:t>
      </w:r>
      <w:r>
        <w:rPr/>
        <w:t>actual</w:t>
      </w:r>
      <w:r>
        <w:rPr>
          <w:spacing w:val="-8"/>
        </w:rPr>
        <w:t> </w:t>
      </w:r>
      <w:r>
        <w:rPr/>
        <w:t>se</w:t>
      </w:r>
      <w:r>
        <w:rPr>
          <w:spacing w:val="-12"/>
        </w:rPr>
        <w:t> </w:t>
      </w:r>
      <w:r>
        <w:rPr/>
        <w:t>encuentra</w:t>
      </w:r>
      <w:r>
        <w:rPr>
          <w:spacing w:val="-12"/>
        </w:rPr>
        <w:t> </w:t>
      </w:r>
      <w:r>
        <w:rPr/>
        <w:t>en</w:t>
      </w:r>
      <w:r>
        <w:rPr>
          <w:spacing w:val="-12"/>
        </w:rPr>
        <w:t> </w:t>
      </w:r>
      <w:r>
        <w:rPr/>
        <w:t>Murcia, Plaza</w:t>
      </w:r>
      <w:r>
        <w:rPr>
          <w:spacing w:val="-14"/>
        </w:rPr>
        <w:t> </w:t>
      </w:r>
      <w:r>
        <w:rPr/>
        <w:t>de</w:t>
      </w:r>
      <w:r>
        <w:rPr>
          <w:spacing w:val="-14"/>
        </w:rPr>
        <w:t> </w:t>
      </w:r>
      <w:r>
        <w:rPr/>
        <w:t>las</w:t>
      </w:r>
      <w:r>
        <w:rPr>
          <w:spacing w:val="-14"/>
        </w:rPr>
        <w:t> </w:t>
      </w:r>
      <w:r>
        <w:rPr/>
        <w:t>Balsas</w:t>
      </w:r>
      <w:r>
        <w:rPr>
          <w:spacing w:val="-13"/>
        </w:rPr>
        <w:t> </w:t>
      </w:r>
      <w:r>
        <w:rPr/>
        <w:t>nº1,</w:t>
      </w:r>
      <w:r>
        <w:rPr>
          <w:spacing w:val="-14"/>
        </w:rPr>
        <w:t> </w:t>
      </w:r>
      <w:r>
        <w:rPr/>
        <w:t>2ª</w:t>
      </w:r>
      <w:r>
        <w:rPr>
          <w:spacing w:val="-14"/>
        </w:rPr>
        <w:t> </w:t>
      </w:r>
      <w:r>
        <w:rPr/>
        <w:t>planta,</w:t>
      </w:r>
      <w:r>
        <w:rPr>
          <w:spacing w:val="-14"/>
        </w:rPr>
        <w:t> </w:t>
      </w:r>
      <w:r>
        <w:rPr/>
        <w:t>según</w:t>
      </w:r>
      <w:r>
        <w:rPr>
          <w:spacing w:val="-13"/>
        </w:rPr>
        <w:t> </w:t>
      </w:r>
      <w:r>
        <w:rPr/>
        <w:t>modificación</w:t>
      </w:r>
      <w:r>
        <w:rPr>
          <w:spacing w:val="-14"/>
        </w:rPr>
        <w:t> </w:t>
      </w:r>
      <w:r>
        <w:rPr/>
        <w:t>de</w:t>
      </w:r>
      <w:r>
        <w:rPr>
          <w:spacing w:val="-14"/>
        </w:rPr>
        <w:t> </w:t>
      </w:r>
      <w:r>
        <w:rPr/>
        <w:t>domicilio</w:t>
      </w:r>
      <w:r>
        <w:rPr>
          <w:spacing w:val="-14"/>
        </w:rPr>
        <w:t> </w:t>
      </w:r>
      <w:r>
        <w:rPr/>
        <w:t>otorgada</w:t>
      </w:r>
      <w:r>
        <w:rPr>
          <w:spacing w:val="-13"/>
        </w:rPr>
        <w:t> </w:t>
      </w:r>
      <w:r>
        <w:rPr/>
        <w:t>en</w:t>
      </w:r>
      <w:r>
        <w:rPr>
          <w:spacing w:val="-14"/>
        </w:rPr>
        <w:t> </w:t>
      </w:r>
      <w:r>
        <w:rPr/>
        <w:t>escritura</w:t>
      </w:r>
      <w:r>
        <w:rPr>
          <w:spacing w:val="-13"/>
        </w:rPr>
        <w:t> </w:t>
      </w:r>
      <w:r>
        <w:rPr/>
        <w:t>pública</w:t>
      </w:r>
      <w:r>
        <w:rPr>
          <w:spacing w:val="-14"/>
        </w:rPr>
        <w:t> </w:t>
      </w:r>
      <w:r>
        <w:rPr/>
        <w:t>ante</w:t>
      </w:r>
      <w:r>
        <w:rPr>
          <w:spacing w:val="-13"/>
        </w:rPr>
        <w:t> </w:t>
      </w:r>
      <w:r>
        <w:rPr/>
        <w:t>la notaria</w:t>
      </w:r>
      <w:r>
        <w:rPr>
          <w:spacing w:val="-4"/>
        </w:rPr>
        <w:t> </w:t>
      </w:r>
      <w:r>
        <w:rPr/>
        <w:t>de</w:t>
      </w:r>
      <w:r>
        <w:rPr>
          <w:spacing w:val="-5"/>
        </w:rPr>
        <w:t> </w:t>
      </w:r>
      <w:r>
        <w:rPr/>
        <w:t>Madrid,</w:t>
      </w:r>
      <w:r>
        <w:rPr>
          <w:spacing w:val="-5"/>
        </w:rPr>
        <w:t> </w:t>
      </w:r>
      <w:r>
        <w:rPr/>
        <w:t>Doña</w:t>
      </w:r>
      <w:r>
        <w:rPr>
          <w:spacing w:val="-4"/>
        </w:rPr>
        <w:t> </w:t>
      </w:r>
      <w:r>
        <w:rPr/>
        <w:t>Blanca</w:t>
      </w:r>
      <w:r>
        <w:rPr>
          <w:spacing w:val="-3"/>
        </w:rPr>
        <w:t> </w:t>
      </w:r>
      <w:r>
        <w:rPr/>
        <w:t>Entrena</w:t>
      </w:r>
      <w:r>
        <w:rPr>
          <w:spacing w:val="-4"/>
        </w:rPr>
        <w:t> </w:t>
      </w:r>
      <w:r>
        <w:rPr/>
        <w:t>Palomero,</w:t>
      </w:r>
      <w:r>
        <w:rPr>
          <w:spacing w:val="-3"/>
        </w:rPr>
        <w:t> </w:t>
      </w:r>
      <w:r>
        <w:rPr/>
        <w:t>con</w:t>
      </w:r>
      <w:r>
        <w:rPr>
          <w:spacing w:val="-5"/>
        </w:rPr>
        <w:t> </w:t>
      </w:r>
      <w:r>
        <w:rPr/>
        <w:t>número</w:t>
      </w:r>
      <w:r>
        <w:rPr>
          <w:spacing w:val="-3"/>
        </w:rPr>
        <w:t> </w:t>
      </w:r>
      <w:r>
        <w:rPr/>
        <w:t>de</w:t>
      </w:r>
      <w:r>
        <w:rPr>
          <w:spacing w:val="-3"/>
        </w:rPr>
        <w:t> </w:t>
      </w:r>
      <w:r>
        <w:rPr/>
        <w:t>protocolo</w:t>
      </w:r>
      <w:r>
        <w:rPr>
          <w:spacing w:val="-3"/>
        </w:rPr>
        <w:t> </w:t>
      </w:r>
      <w:r>
        <w:rPr/>
        <w:t>1.303.</w:t>
      </w:r>
    </w:p>
    <w:p>
      <w:pPr>
        <w:pStyle w:val="BodyText"/>
        <w:spacing w:before="5"/>
      </w:pPr>
    </w:p>
    <w:p>
      <w:pPr>
        <w:pStyle w:val="BodyText"/>
        <w:spacing w:line="247" w:lineRule="auto"/>
        <w:ind w:left="961" w:right="646"/>
        <w:jc w:val="both"/>
      </w:pPr>
      <w:r>
        <w:rPr/>
        <w:t>Con fecha 7 de febrero de 2024, el Consejo de Administración aprobó la modificación del domicilio social de Plaza de las Balsas nº1, 2ª planta, Murcia a Gran Vía Alfonso X El Sabio nº6, 1ª planta, Murcia. En consecuencia, el Consejo de Administración aprobó la modificación de los estatutos sociales</w:t>
      </w:r>
      <w:r>
        <w:rPr>
          <w:spacing w:val="-3"/>
        </w:rPr>
        <w:t> </w:t>
      </w:r>
      <w:r>
        <w:rPr/>
        <w:t>a fin de hacer constar el nuevo domicilio social.</w:t>
      </w:r>
    </w:p>
    <w:p>
      <w:pPr>
        <w:pStyle w:val="BodyText"/>
        <w:spacing w:before="3"/>
      </w:pPr>
    </w:p>
    <w:p>
      <w:pPr>
        <w:pStyle w:val="BodyText"/>
        <w:spacing w:line="247" w:lineRule="auto"/>
        <w:ind w:left="961" w:right="646"/>
        <w:jc w:val="both"/>
      </w:pPr>
      <w:r>
        <w:rPr/>
        <w:t>Con fecha 22 de junio de 2006 el Ministerio de Fomento (actualmente Ministerio de Transportes y Movilidad</w:t>
      </w:r>
      <w:r>
        <w:rPr>
          <w:spacing w:val="-10"/>
        </w:rPr>
        <w:t> </w:t>
      </w:r>
      <w:r>
        <w:rPr/>
        <w:t>Sostenible),</w:t>
      </w:r>
      <w:r>
        <w:rPr>
          <w:spacing w:val="-10"/>
        </w:rPr>
        <w:t> </w:t>
      </w:r>
      <w:r>
        <w:rPr/>
        <w:t>la</w:t>
      </w:r>
      <w:r>
        <w:rPr>
          <w:spacing w:val="-7"/>
        </w:rPr>
        <w:t> </w:t>
      </w:r>
      <w:r>
        <w:rPr/>
        <w:t>Comunidad</w:t>
      </w:r>
      <w:r>
        <w:rPr>
          <w:spacing w:val="-7"/>
        </w:rPr>
        <w:t> </w:t>
      </w:r>
      <w:r>
        <w:rPr/>
        <w:t>Autónoma</w:t>
      </w:r>
      <w:r>
        <w:rPr>
          <w:spacing w:val="-9"/>
        </w:rPr>
        <w:t> </w:t>
      </w:r>
      <w:r>
        <w:rPr/>
        <w:t>de</w:t>
      </w:r>
      <w:r>
        <w:rPr>
          <w:spacing w:val="-9"/>
        </w:rPr>
        <w:t> </w:t>
      </w:r>
      <w:r>
        <w:rPr/>
        <w:t>la</w:t>
      </w:r>
      <w:r>
        <w:rPr>
          <w:spacing w:val="-10"/>
        </w:rPr>
        <w:t> </w:t>
      </w:r>
      <w:r>
        <w:rPr/>
        <w:t>Región</w:t>
      </w:r>
      <w:r>
        <w:rPr>
          <w:spacing w:val="-9"/>
        </w:rPr>
        <w:t> </w:t>
      </w:r>
      <w:r>
        <w:rPr/>
        <w:t>de</w:t>
      </w:r>
      <w:r>
        <w:rPr>
          <w:spacing w:val="-7"/>
        </w:rPr>
        <w:t> </w:t>
      </w:r>
      <w:r>
        <w:rPr/>
        <w:t>Murcia,</w:t>
      </w:r>
      <w:r>
        <w:rPr>
          <w:spacing w:val="-9"/>
        </w:rPr>
        <w:t> </w:t>
      </w:r>
      <w:r>
        <w:rPr/>
        <w:t>el</w:t>
      </w:r>
      <w:r>
        <w:rPr>
          <w:spacing w:val="-8"/>
        </w:rPr>
        <w:t> </w:t>
      </w:r>
      <w:r>
        <w:rPr/>
        <w:t>Ayuntamiento</w:t>
      </w:r>
      <w:r>
        <w:rPr>
          <w:spacing w:val="-7"/>
        </w:rPr>
        <w:t> </w:t>
      </w:r>
      <w:r>
        <w:rPr/>
        <w:t>de</w:t>
      </w:r>
      <w:r>
        <w:rPr>
          <w:spacing w:val="-9"/>
        </w:rPr>
        <w:t> </w:t>
      </w:r>
      <w:r>
        <w:rPr/>
        <w:t>Murcia, y</w:t>
      </w:r>
      <w:r>
        <w:rPr>
          <w:spacing w:val="-13"/>
        </w:rPr>
        <w:t> </w:t>
      </w:r>
      <w:r>
        <w:rPr/>
        <w:t>el</w:t>
      </w:r>
      <w:r>
        <w:rPr>
          <w:spacing w:val="-13"/>
        </w:rPr>
        <w:t> </w:t>
      </w:r>
      <w:r>
        <w:rPr/>
        <w:t>Administrador</w:t>
      </w:r>
      <w:r>
        <w:rPr>
          <w:spacing w:val="-11"/>
        </w:rPr>
        <w:t> </w:t>
      </w:r>
      <w:r>
        <w:rPr/>
        <w:t>de</w:t>
      </w:r>
      <w:r>
        <w:rPr>
          <w:spacing w:val="-13"/>
        </w:rPr>
        <w:t> </w:t>
      </w:r>
      <w:r>
        <w:rPr/>
        <w:t>Infraestructuras</w:t>
      </w:r>
      <w:r>
        <w:rPr>
          <w:spacing w:val="-13"/>
        </w:rPr>
        <w:t> </w:t>
      </w:r>
      <w:r>
        <w:rPr/>
        <w:t>Ferroviarias</w:t>
      </w:r>
      <w:r>
        <w:rPr>
          <w:spacing w:val="-11"/>
        </w:rPr>
        <w:t> </w:t>
      </w:r>
      <w:r>
        <w:rPr/>
        <w:t>(ADIF),</w:t>
      </w:r>
      <w:r>
        <w:rPr>
          <w:spacing w:val="-13"/>
        </w:rPr>
        <w:t> </w:t>
      </w:r>
      <w:r>
        <w:rPr/>
        <w:t>suscribieron</w:t>
      </w:r>
      <w:r>
        <w:rPr>
          <w:spacing w:val="-13"/>
        </w:rPr>
        <w:t> </w:t>
      </w:r>
      <w:r>
        <w:rPr/>
        <w:t>un</w:t>
      </w:r>
      <w:r>
        <w:rPr>
          <w:spacing w:val="-13"/>
        </w:rPr>
        <w:t> </w:t>
      </w:r>
      <w:r>
        <w:rPr/>
        <w:t>Acuerdo</w:t>
      </w:r>
      <w:r>
        <w:rPr>
          <w:spacing w:val="-13"/>
        </w:rPr>
        <w:t> </w:t>
      </w:r>
      <w:r>
        <w:rPr/>
        <w:t>para</w:t>
      </w:r>
      <w:r>
        <w:rPr>
          <w:spacing w:val="-13"/>
        </w:rPr>
        <w:t> </w:t>
      </w:r>
      <w:r>
        <w:rPr/>
        <w:t>el</w:t>
      </w:r>
      <w:r>
        <w:rPr>
          <w:spacing w:val="-13"/>
        </w:rPr>
        <w:t> </w:t>
      </w:r>
      <w:r>
        <w:rPr/>
        <w:t>desarrollo de las actuaciones relativas a la red de Alta Velocidad en la ciudad de Murcia y la correspondiente remodelación de las infraestructuras ferroviarias. El mismo acuerdo preveía la constitución de esta Sociedad con el fin de facilitar la coordinación y ejecución de las actuaciones correspondientes a la ordenación ferroviaria y de transporte público, y promover y gestionar la transformación urbanística derivada</w:t>
      </w:r>
      <w:r>
        <w:rPr>
          <w:spacing w:val="-1"/>
        </w:rPr>
        <w:t> </w:t>
      </w:r>
      <w:r>
        <w:rPr/>
        <w:t>de</w:t>
      </w:r>
      <w:r>
        <w:rPr>
          <w:spacing w:val="-1"/>
        </w:rPr>
        <w:t> </w:t>
      </w:r>
      <w:r>
        <w:rPr/>
        <w:t>las</w:t>
      </w:r>
      <w:r>
        <w:rPr>
          <w:spacing w:val="-3"/>
        </w:rPr>
        <w:t> </w:t>
      </w:r>
      <w:r>
        <w:rPr/>
        <w:t>obras</w:t>
      </w:r>
      <w:r>
        <w:rPr>
          <w:spacing w:val="-1"/>
        </w:rPr>
        <w:t> </w:t>
      </w:r>
      <w:r>
        <w:rPr/>
        <w:t>de</w:t>
      </w:r>
      <w:r>
        <w:rPr>
          <w:spacing w:val="-4"/>
        </w:rPr>
        <w:t> </w:t>
      </w:r>
      <w:r>
        <w:rPr/>
        <w:t>remodelación</w:t>
      </w:r>
      <w:r>
        <w:rPr>
          <w:spacing w:val="-1"/>
        </w:rPr>
        <w:t> </w:t>
      </w:r>
      <w:r>
        <w:rPr/>
        <w:t>del sistema</w:t>
      </w:r>
      <w:r>
        <w:rPr>
          <w:spacing w:val="-3"/>
        </w:rPr>
        <w:t> </w:t>
      </w:r>
      <w:r>
        <w:rPr/>
        <w:t>ferroviario</w:t>
      </w:r>
      <w:r>
        <w:rPr>
          <w:spacing w:val="-1"/>
        </w:rPr>
        <w:t> </w:t>
      </w:r>
      <w:r>
        <w:rPr/>
        <w:t>en</w:t>
      </w:r>
      <w:r>
        <w:rPr>
          <w:spacing w:val="-1"/>
        </w:rPr>
        <w:t> </w:t>
      </w:r>
      <w:r>
        <w:rPr/>
        <w:t>Murcia.</w:t>
      </w:r>
    </w:p>
    <w:p>
      <w:pPr>
        <w:pStyle w:val="BodyText"/>
        <w:spacing w:before="2"/>
      </w:pPr>
    </w:p>
    <w:p>
      <w:pPr>
        <w:pStyle w:val="BodyText"/>
        <w:spacing w:line="247" w:lineRule="auto"/>
        <w:ind w:left="961" w:right="645"/>
        <w:jc w:val="both"/>
      </w:pPr>
      <w:r>
        <w:rPr/>
        <w:t>La Sociedad tiene por objeto llevar a cabo la coordinación de las actuaciones correspondientes a la remodelación de la Red Arterial Ferroviaria de la ciudad de Murcia, en el marco constituido por el “Plan Estratégico de Infraestructuras y Transporte (PEIT) 2005-2020”, así como la coordinación de aquellas actuaciones relativas a la transformación urbanística de los suelos ferroviarios de titularidad estatal que resulten innecesarios para la explotación ferroviaria como consecuencia del desarrollo de dichas actuaciones de remodelación, todo ello de conformidad con lo dispuesto en el “Protocolo de Colaboración entre el Ministerio de Fomento (actualmente Ministerio de Transportes y Movilidad Sostenible), la Comunidad Autónoma de la Región de Murcia, el Ayuntamiento de Murcia y el Administrador de Infraestructuras Ferroviarias (ADIF), para la Remodelación de la Red Arterial Ferroviaria de la Ciudad de Murcia”.</w:t>
      </w:r>
    </w:p>
    <w:p>
      <w:pPr>
        <w:pStyle w:val="BodyText"/>
        <w:spacing w:before="2"/>
      </w:pPr>
    </w:p>
    <w:p>
      <w:pPr>
        <w:pStyle w:val="BodyText"/>
        <w:spacing w:line="247" w:lineRule="auto" w:before="1"/>
        <w:ind w:left="961" w:right="647"/>
        <w:jc w:val="both"/>
      </w:pPr>
      <w:r>
        <w:rPr/>
        <w:t>Con</w:t>
      </w:r>
      <w:r>
        <w:rPr>
          <w:spacing w:val="-6"/>
        </w:rPr>
        <w:t> </w:t>
      </w:r>
      <w:r>
        <w:rPr/>
        <w:t>fecha</w:t>
      </w:r>
      <w:r>
        <w:rPr>
          <w:spacing w:val="-4"/>
        </w:rPr>
        <w:t> </w:t>
      </w:r>
      <w:r>
        <w:rPr/>
        <w:t>17</w:t>
      </w:r>
      <w:r>
        <w:rPr>
          <w:spacing w:val="-6"/>
        </w:rPr>
        <w:t> </w:t>
      </w:r>
      <w:r>
        <w:rPr/>
        <w:t>de</w:t>
      </w:r>
      <w:r>
        <w:rPr>
          <w:spacing w:val="-7"/>
        </w:rPr>
        <w:t> </w:t>
      </w:r>
      <w:r>
        <w:rPr/>
        <w:t>mayo</w:t>
      </w:r>
      <w:r>
        <w:rPr>
          <w:spacing w:val="-6"/>
        </w:rPr>
        <w:t> </w:t>
      </w:r>
      <w:r>
        <w:rPr/>
        <w:t>de</w:t>
      </w:r>
      <w:r>
        <w:rPr>
          <w:spacing w:val="-4"/>
        </w:rPr>
        <w:t> </w:t>
      </w:r>
      <w:r>
        <w:rPr/>
        <w:t>2019</w:t>
      </w:r>
      <w:r>
        <w:rPr>
          <w:spacing w:val="-6"/>
        </w:rPr>
        <w:t> </w:t>
      </w:r>
      <w:r>
        <w:rPr/>
        <w:t>se</w:t>
      </w:r>
      <w:r>
        <w:rPr>
          <w:spacing w:val="-7"/>
        </w:rPr>
        <w:t> </w:t>
      </w:r>
      <w:r>
        <w:rPr/>
        <w:t>firmó</w:t>
      </w:r>
      <w:r>
        <w:rPr>
          <w:spacing w:val="-8"/>
        </w:rPr>
        <w:t> </w:t>
      </w:r>
      <w:r>
        <w:rPr/>
        <w:t>la</w:t>
      </w:r>
      <w:r>
        <w:rPr>
          <w:spacing w:val="-5"/>
        </w:rPr>
        <w:t> </w:t>
      </w:r>
      <w:r>
        <w:rPr/>
        <w:t>“Adenda</w:t>
      </w:r>
      <w:r>
        <w:rPr>
          <w:spacing w:val="-5"/>
        </w:rPr>
        <w:t> </w:t>
      </w:r>
      <w:r>
        <w:rPr/>
        <w:t>Modificativa</w:t>
      </w:r>
      <w:r>
        <w:rPr>
          <w:spacing w:val="-6"/>
        </w:rPr>
        <w:t> </w:t>
      </w:r>
      <w:r>
        <w:rPr/>
        <w:t>del</w:t>
      </w:r>
      <w:r>
        <w:rPr>
          <w:spacing w:val="-6"/>
        </w:rPr>
        <w:t> </w:t>
      </w:r>
      <w:r>
        <w:rPr/>
        <w:t>Convenio</w:t>
      </w:r>
      <w:r>
        <w:rPr>
          <w:spacing w:val="-4"/>
        </w:rPr>
        <w:t> </w:t>
      </w:r>
      <w:r>
        <w:rPr/>
        <w:t>suscrito</w:t>
      </w:r>
      <w:r>
        <w:rPr>
          <w:spacing w:val="-6"/>
        </w:rPr>
        <w:t> </w:t>
      </w:r>
      <w:r>
        <w:rPr/>
        <w:t>el</w:t>
      </w:r>
      <w:r>
        <w:rPr>
          <w:spacing w:val="-4"/>
        </w:rPr>
        <w:t> </w:t>
      </w:r>
      <w:r>
        <w:rPr/>
        <w:t>22</w:t>
      </w:r>
      <w:r>
        <w:rPr>
          <w:spacing w:val="-4"/>
        </w:rPr>
        <w:t> </w:t>
      </w:r>
      <w:r>
        <w:rPr/>
        <w:t>de</w:t>
      </w:r>
      <w:r>
        <w:rPr>
          <w:spacing w:val="-4"/>
        </w:rPr>
        <w:t> </w:t>
      </w:r>
      <w:r>
        <w:rPr/>
        <w:t>junio de</w:t>
      </w:r>
      <w:r>
        <w:rPr>
          <w:spacing w:val="-1"/>
        </w:rPr>
        <w:t> </w:t>
      </w:r>
      <w:r>
        <w:rPr/>
        <w:t>2006 para</w:t>
      </w:r>
      <w:r>
        <w:rPr>
          <w:spacing w:val="-4"/>
        </w:rPr>
        <w:t> </w:t>
      </w:r>
      <w:r>
        <w:rPr/>
        <w:t>la</w:t>
      </w:r>
      <w:r>
        <w:rPr>
          <w:spacing w:val="-4"/>
        </w:rPr>
        <w:t> </w:t>
      </w:r>
      <w:r>
        <w:rPr/>
        <w:t>remodelación</w:t>
      </w:r>
      <w:r>
        <w:rPr>
          <w:spacing w:val="-3"/>
        </w:rPr>
        <w:t> </w:t>
      </w:r>
      <w:r>
        <w:rPr/>
        <w:t>de la</w:t>
      </w:r>
      <w:r>
        <w:rPr>
          <w:spacing w:val="-4"/>
        </w:rPr>
        <w:t> </w:t>
      </w:r>
      <w:r>
        <w:rPr/>
        <w:t>Red Arterial</w:t>
      </w:r>
      <w:r>
        <w:rPr>
          <w:spacing w:val="-2"/>
        </w:rPr>
        <w:t> </w:t>
      </w:r>
      <w:r>
        <w:rPr/>
        <w:t>Ferroviaria</w:t>
      </w:r>
      <w:r>
        <w:rPr>
          <w:spacing w:val="-4"/>
        </w:rPr>
        <w:t> </w:t>
      </w:r>
      <w:r>
        <w:rPr/>
        <w:t>de</w:t>
      </w:r>
      <w:r>
        <w:rPr>
          <w:spacing w:val="-4"/>
        </w:rPr>
        <w:t> </w:t>
      </w:r>
      <w:r>
        <w:rPr/>
        <w:t>la</w:t>
      </w:r>
      <w:r>
        <w:rPr>
          <w:spacing w:val="-1"/>
        </w:rPr>
        <w:t> </w:t>
      </w:r>
      <w:r>
        <w:rPr/>
        <w:t>ciudad de</w:t>
      </w:r>
      <w:r>
        <w:rPr>
          <w:spacing w:val="-5"/>
        </w:rPr>
        <w:t> </w:t>
      </w:r>
      <w:r>
        <w:rPr/>
        <w:t>Murcia”,</w:t>
      </w:r>
      <w:r>
        <w:rPr>
          <w:spacing w:val="-3"/>
        </w:rPr>
        <w:t> </w:t>
      </w:r>
      <w:r>
        <w:rPr/>
        <w:t>con</w:t>
      </w:r>
      <w:r>
        <w:rPr>
          <w:spacing w:val="-3"/>
        </w:rPr>
        <w:t> </w:t>
      </w:r>
      <w:r>
        <w:rPr/>
        <w:t>el objeto</w:t>
      </w:r>
      <w:r>
        <w:rPr>
          <w:spacing w:val="-5"/>
        </w:rPr>
        <w:t> </w:t>
      </w:r>
      <w:r>
        <w:rPr/>
        <w:t>de establecer los mecanismos de colaboración para establecer un nuevo planteamiento económico- financiero</w:t>
      </w:r>
      <w:r>
        <w:rPr>
          <w:spacing w:val="-7"/>
        </w:rPr>
        <w:t> </w:t>
      </w:r>
      <w:r>
        <w:rPr/>
        <w:t>de</w:t>
      </w:r>
      <w:r>
        <w:rPr>
          <w:spacing w:val="-8"/>
        </w:rPr>
        <w:t> </w:t>
      </w:r>
      <w:r>
        <w:rPr/>
        <w:t>gestión</w:t>
      </w:r>
      <w:r>
        <w:rPr>
          <w:spacing w:val="-7"/>
        </w:rPr>
        <w:t> </w:t>
      </w:r>
      <w:r>
        <w:rPr/>
        <w:t>compartida</w:t>
      </w:r>
      <w:r>
        <w:rPr>
          <w:spacing w:val="-8"/>
        </w:rPr>
        <w:t> </w:t>
      </w:r>
      <w:r>
        <w:rPr/>
        <w:t>entre</w:t>
      </w:r>
      <w:r>
        <w:rPr>
          <w:spacing w:val="-10"/>
        </w:rPr>
        <w:t> </w:t>
      </w:r>
      <w:r>
        <w:rPr/>
        <w:t>los</w:t>
      </w:r>
      <w:r>
        <w:rPr>
          <w:spacing w:val="-7"/>
        </w:rPr>
        <w:t> </w:t>
      </w:r>
      <w:r>
        <w:rPr/>
        <w:t>accionistas</w:t>
      </w:r>
      <w:r>
        <w:rPr>
          <w:spacing w:val="-9"/>
        </w:rPr>
        <w:t> </w:t>
      </w:r>
      <w:r>
        <w:rPr/>
        <w:t>basado</w:t>
      </w:r>
      <w:r>
        <w:rPr>
          <w:spacing w:val="-7"/>
        </w:rPr>
        <w:t> </w:t>
      </w:r>
      <w:r>
        <w:rPr/>
        <w:t>en</w:t>
      </w:r>
      <w:r>
        <w:rPr>
          <w:spacing w:val="-8"/>
        </w:rPr>
        <w:t> </w:t>
      </w:r>
      <w:r>
        <w:rPr/>
        <w:t>una</w:t>
      </w:r>
      <w:r>
        <w:rPr>
          <w:spacing w:val="-8"/>
        </w:rPr>
        <w:t> </w:t>
      </w:r>
      <w:r>
        <w:rPr/>
        <w:t>programación</w:t>
      </w:r>
      <w:r>
        <w:rPr>
          <w:spacing w:val="-7"/>
        </w:rPr>
        <w:t> </w:t>
      </w:r>
      <w:r>
        <w:rPr/>
        <w:t>presupuestaria</w:t>
      </w:r>
      <w:r>
        <w:rPr>
          <w:spacing w:val="-8"/>
        </w:rPr>
        <w:t> </w:t>
      </w:r>
      <w:r>
        <w:rPr/>
        <w:t>que cada socio debe materializar en su propio escenario presupuestario plurianual debiéndose ajustar en todos los casos al culminar con las actuaciones programadas.</w:t>
      </w:r>
    </w:p>
    <w:p>
      <w:pPr>
        <w:pStyle w:val="BodyText"/>
        <w:spacing w:before="2"/>
      </w:pPr>
    </w:p>
    <w:p>
      <w:pPr>
        <w:pStyle w:val="BodyText"/>
        <w:spacing w:line="247" w:lineRule="auto"/>
        <w:ind w:left="961" w:right="647"/>
        <w:jc w:val="both"/>
      </w:pPr>
      <w:r>
        <w:rPr/>
        <w:t>Con</w:t>
      </w:r>
      <w:r>
        <w:rPr>
          <w:spacing w:val="-6"/>
        </w:rPr>
        <w:t> </w:t>
      </w:r>
      <w:r>
        <w:rPr/>
        <w:t>fecha</w:t>
      </w:r>
      <w:r>
        <w:rPr>
          <w:spacing w:val="-7"/>
        </w:rPr>
        <w:t> </w:t>
      </w:r>
      <w:r>
        <w:rPr/>
        <w:t>23</w:t>
      </w:r>
      <w:r>
        <w:rPr>
          <w:spacing w:val="-5"/>
        </w:rPr>
        <w:t> </w:t>
      </w:r>
      <w:r>
        <w:rPr/>
        <w:t>de</w:t>
      </w:r>
      <w:r>
        <w:rPr>
          <w:spacing w:val="-5"/>
        </w:rPr>
        <w:t> </w:t>
      </w:r>
      <w:r>
        <w:rPr/>
        <w:t>diciembre</w:t>
      </w:r>
      <w:r>
        <w:rPr>
          <w:spacing w:val="-6"/>
        </w:rPr>
        <w:t> </w:t>
      </w:r>
      <w:r>
        <w:rPr/>
        <w:t>de</w:t>
      </w:r>
      <w:r>
        <w:rPr>
          <w:spacing w:val="-5"/>
        </w:rPr>
        <w:t> </w:t>
      </w:r>
      <w:r>
        <w:rPr/>
        <w:t>2021,</w:t>
      </w:r>
      <w:r>
        <w:rPr>
          <w:spacing w:val="-5"/>
        </w:rPr>
        <w:t> </w:t>
      </w:r>
      <w:r>
        <w:rPr/>
        <w:t>la</w:t>
      </w:r>
      <w:r>
        <w:rPr>
          <w:spacing w:val="-6"/>
        </w:rPr>
        <w:t> </w:t>
      </w:r>
      <w:r>
        <w:rPr/>
        <w:t>Junta</w:t>
      </w:r>
      <w:r>
        <w:rPr>
          <w:spacing w:val="-6"/>
        </w:rPr>
        <w:t> </w:t>
      </w:r>
      <w:r>
        <w:rPr/>
        <w:t>General</w:t>
      </w:r>
      <w:r>
        <w:rPr>
          <w:spacing w:val="-5"/>
        </w:rPr>
        <w:t> </w:t>
      </w:r>
      <w:r>
        <w:rPr/>
        <w:t>de</w:t>
      </w:r>
      <w:r>
        <w:rPr>
          <w:spacing w:val="-6"/>
        </w:rPr>
        <w:t> </w:t>
      </w:r>
      <w:r>
        <w:rPr/>
        <w:t>Accionistas,</w:t>
      </w:r>
      <w:r>
        <w:rPr>
          <w:spacing w:val="-6"/>
        </w:rPr>
        <w:t> </w:t>
      </w:r>
      <w:r>
        <w:rPr/>
        <w:t>en</w:t>
      </w:r>
      <w:r>
        <w:rPr>
          <w:spacing w:val="-7"/>
        </w:rPr>
        <w:t> </w:t>
      </w:r>
      <w:r>
        <w:rPr/>
        <w:t>sesión</w:t>
      </w:r>
      <w:r>
        <w:rPr>
          <w:spacing w:val="-6"/>
        </w:rPr>
        <w:t> </w:t>
      </w:r>
      <w:r>
        <w:rPr/>
        <w:t>Extraordinaria,</w:t>
      </w:r>
      <w:r>
        <w:rPr>
          <w:spacing w:val="-7"/>
        </w:rPr>
        <w:t> </w:t>
      </w:r>
      <w:r>
        <w:rPr/>
        <w:t>aprobó derogar</w:t>
      </w:r>
      <w:r>
        <w:rPr>
          <w:spacing w:val="-5"/>
        </w:rPr>
        <w:t> </w:t>
      </w:r>
      <w:r>
        <w:rPr/>
        <w:t>los</w:t>
      </w:r>
      <w:r>
        <w:rPr>
          <w:spacing w:val="-5"/>
        </w:rPr>
        <w:t> </w:t>
      </w:r>
      <w:r>
        <w:rPr/>
        <w:t>estatutos</w:t>
      </w:r>
      <w:r>
        <w:rPr>
          <w:spacing w:val="-5"/>
        </w:rPr>
        <w:t> </w:t>
      </w:r>
      <w:r>
        <w:rPr/>
        <w:t>vigentes</w:t>
      </w:r>
      <w:r>
        <w:rPr>
          <w:spacing w:val="-5"/>
        </w:rPr>
        <w:t> </w:t>
      </w:r>
      <w:r>
        <w:rPr/>
        <w:t>hasta</w:t>
      </w:r>
      <w:r>
        <w:rPr>
          <w:spacing w:val="-5"/>
        </w:rPr>
        <w:t> </w:t>
      </w:r>
      <w:r>
        <w:rPr/>
        <w:t>la</w:t>
      </w:r>
      <w:r>
        <w:rPr>
          <w:spacing w:val="-7"/>
        </w:rPr>
        <w:t> </w:t>
      </w:r>
      <w:r>
        <w:rPr/>
        <w:t>fecha</w:t>
      </w:r>
      <w:r>
        <w:rPr>
          <w:spacing w:val="-5"/>
        </w:rPr>
        <w:t> </w:t>
      </w:r>
      <w:r>
        <w:rPr/>
        <w:t>y</w:t>
      </w:r>
      <w:r>
        <w:rPr>
          <w:spacing w:val="-5"/>
        </w:rPr>
        <w:t> </w:t>
      </w:r>
      <w:r>
        <w:rPr/>
        <w:t>aprobar</w:t>
      </w:r>
      <w:r>
        <w:rPr>
          <w:spacing w:val="-5"/>
        </w:rPr>
        <w:t> </w:t>
      </w:r>
      <w:r>
        <w:rPr/>
        <w:t>los</w:t>
      </w:r>
      <w:r>
        <w:rPr>
          <w:spacing w:val="-5"/>
        </w:rPr>
        <w:t> </w:t>
      </w:r>
      <w:r>
        <w:rPr/>
        <w:t>nuevos</w:t>
      </w:r>
      <w:r>
        <w:rPr>
          <w:spacing w:val="-5"/>
        </w:rPr>
        <w:t> </w:t>
      </w:r>
      <w:r>
        <w:rPr/>
        <w:t>estatutos</w:t>
      </w:r>
      <w:r>
        <w:rPr>
          <w:spacing w:val="-5"/>
        </w:rPr>
        <w:t> </w:t>
      </w:r>
      <w:r>
        <w:rPr/>
        <w:t>de</w:t>
      </w:r>
      <w:r>
        <w:rPr>
          <w:spacing w:val="-5"/>
        </w:rPr>
        <w:t> </w:t>
      </w:r>
      <w:r>
        <w:rPr/>
        <w:t>la</w:t>
      </w:r>
      <w:r>
        <w:rPr>
          <w:spacing w:val="-5"/>
        </w:rPr>
        <w:t> </w:t>
      </w:r>
      <w:r>
        <w:rPr/>
        <w:t>Sociedad.</w:t>
      </w:r>
    </w:p>
    <w:p>
      <w:pPr>
        <w:pStyle w:val="BodyText"/>
        <w:spacing w:before="6"/>
      </w:pPr>
    </w:p>
    <w:p>
      <w:pPr>
        <w:pStyle w:val="BodyText"/>
        <w:spacing w:line="247" w:lineRule="auto"/>
        <w:ind w:left="961" w:right="646"/>
        <w:jc w:val="both"/>
      </w:pPr>
      <w:r>
        <w:rPr/>
        <w:t>En</w:t>
      </w:r>
      <w:r>
        <w:rPr>
          <w:spacing w:val="-9"/>
        </w:rPr>
        <w:t> </w:t>
      </w:r>
      <w:r>
        <w:rPr/>
        <w:t>el</w:t>
      </w:r>
      <w:r>
        <w:rPr>
          <w:spacing w:val="-7"/>
        </w:rPr>
        <w:t> </w:t>
      </w:r>
      <w:r>
        <w:rPr/>
        <w:t>artículo</w:t>
      </w:r>
      <w:r>
        <w:rPr>
          <w:spacing w:val="-9"/>
        </w:rPr>
        <w:t> </w:t>
      </w:r>
      <w:r>
        <w:rPr/>
        <w:t>2</w:t>
      </w:r>
      <w:r>
        <w:rPr>
          <w:spacing w:val="-11"/>
        </w:rPr>
        <w:t> </w:t>
      </w:r>
      <w:r>
        <w:rPr/>
        <w:t>de</w:t>
      </w:r>
      <w:r>
        <w:rPr>
          <w:spacing w:val="-9"/>
        </w:rPr>
        <w:t> </w:t>
      </w:r>
      <w:r>
        <w:rPr/>
        <w:t>los</w:t>
      </w:r>
      <w:r>
        <w:rPr>
          <w:spacing w:val="-11"/>
        </w:rPr>
        <w:t> </w:t>
      </w:r>
      <w:r>
        <w:rPr/>
        <w:t>nuevos</w:t>
      </w:r>
      <w:r>
        <w:rPr>
          <w:spacing w:val="-9"/>
        </w:rPr>
        <w:t> </w:t>
      </w:r>
      <w:r>
        <w:rPr/>
        <w:t>estatutos</w:t>
      </w:r>
      <w:r>
        <w:rPr>
          <w:spacing w:val="-9"/>
        </w:rPr>
        <w:t> </w:t>
      </w:r>
      <w:r>
        <w:rPr/>
        <w:t>se</w:t>
      </w:r>
      <w:r>
        <w:rPr>
          <w:spacing w:val="-10"/>
        </w:rPr>
        <w:t> </w:t>
      </w:r>
      <w:r>
        <w:rPr/>
        <w:t>recoge</w:t>
      </w:r>
      <w:r>
        <w:rPr>
          <w:spacing w:val="-9"/>
        </w:rPr>
        <w:t> </w:t>
      </w:r>
      <w:r>
        <w:rPr/>
        <w:t>que:</w:t>
      </w:r>
      <w:r>
        <w:rPr>
          <w:spacing w:val="-9"/>
        </w:rPr>
        <w:t> </w:t>
      </w:r>
      <w:r>
        <w:rPr/>
        <w:t>la</w:t>
      </w:r>
      <w:r>
        <w:rPr>
          <w:spacing w:val="-10"/>
        </w:rPr>
        <w:t> </w:t>
      </w:r>
      <w:r>
        <w:rPr/>
        <w:t>Sociedad</w:t>
      </w:r>
      <w:r>
        <w:rPr>
          <w:spacing w:val="-11"/>
        </w:rPr>
        <w:t> </w:t>
      </w:r>
      <w:r>
        <w:rPr/>
        <w:t>tiene</w:t>
      </w:r>
      <w:r>
        <w:rPr>
          <w:spacing w:val="-9"/>
        </w:rPr>
        <w:t> </w:t>
      </w:r>
      <w:r>
        <w:rPr/>
        <w:t>por</w:t>
      </w:r>
      <w:r>
        <w:rPr>
          <w:spacing w:val="-9"/>
        </w:rPr>
        <w:t> </w:t>
      </w:r>
      <w:r>
        <w:rPr/>
        <w:t>objeto</w:t>
      </w:r>
      <w:r>
        <w:rPr>
          <w:spacing w:val="-11"/>
        </w:rPr>
        <w:t> </w:t>
      </w:r>
      <w:r>
        <w:rPr/>
        <w:t>social</w:t>
      </w:r>
      <w:r>
        <w:rPr>
          <w:spacing w:val="-9"/>
        </w:rPr>
        <w:t> </w:t>
      </w:r>
      <w:r>
        <w:rPr/>
        <w:t>establecer</w:t>
      </w:r>
      <w:r>
        <w:rPr>
          <w:spacing w:val="-9"/>
        </w:rPr>
        <w:t> </w:t>
      </w:r>
      <w:r>
        <w:rPr/>
        <w:t>los mecanismos</w:t>
      </w:r>
      <w:r>
        <w:rPr>
          <w:spacing w:val="-1"/>
        </w:rPr>
        <w:t> </w:t>
      </w:r>
      <w:r>
        <w:rPr/>
        <w:t>adecuados</w:t>
      </w:r>
      <w:r>
        <w:rPr>
          <w:spacing w:val="-1"/>
        </w:rPr>
        <w:t> </w:t>
      </w:r>
      <w:r>
        <w:rPr/>
        <w:t>de</w:t>
      </w:r>
      <w:r>
        <w:rPr>
          <w:spacing w:val="-1"/>
        </w:rPr>
        <w:t> </w:t>
      </w:r>
      <w:r>
        <w:rPr/>
        <w:t>colaboración</w:t>
      </w:r>
      <w:r>
        <w:rPr>
          <w:spacing w:val="-2"/>
        </w:rPr>
        <w:t> </w:t>
      </w:r>
      <w:r>
        <w:rPr/>
        <w:t>entre</w:t>
      </w:r>
      <w:r>
        <w:rPr>
          <w:spacing w:val="-5"/>
        </w:rPr>
        <w:t> </w:t>
      </w:r>
      <w:r>
        <w:rPr/>
        <w:t>las</w:t>
      </w:r>
      <w:r>
        <w:rPr>
          <w:spacing w:val="-1"/>
        </w:rPr>
        <w:t> </w:t>
      </w:r>
      <w:r>
        <w:rPr/>
        <w:t>entidades</w:t>
      </w:r>
      <w:r>
        <w:rPr>
          <w:spacing w:val="-1"/>
        </w:rPr>
        <w:t> </w:t>
      </w:r>
      <w:r>
        <w:rPr/>
        <w:t>titulares</w:t>
      </w:r>
      <w:r>
        <w:rPr>
          <w:spacing w:val="-1"/>
        </w:rPr>
        <w:t> </w:t>
      </w:r>
      <w:r>
        <w:rPr/>
        <w:t>del</w:t>
      </w:r>
      <w:r>
        <w:rPr>
          <w:spacing w:val="-1"/>
        </w:rPr>
        <w:t> </w:t>
      </w:r>
      <w:r>
        <w:rPr/>
        <w:t>capital</w:t>
      </w:r>
      <w:r>
        <w:rPr>
          <w:spacing w:val="-2"/>
        </w:rPr>
        <w:t> </w:t>
      </w:r>
      <w:r>
        <w:rPr/>
        <w:t>social</w:t>
      </w:r>
      <w:r>
        <w:rPr>
          <w:spacing w:val="-1"/>
        </w:rPr>
        <w:t> </w:t>
      </w:r>
      <w:r>
        <w:rPr/>
        <w:t>con</w:t>
      </w:r>
      <w:r>
        <w:rPr>
          <w:spacing w:val="-1"/>
        </w:rPr>
        <w:t> </w:t>
      </w:r>
      <w:r>
        <w:rPr/>
        <w:t>la</w:t>
      </w:r>
      <w:r>
        <w:rPr>
          <w:spacing w:val="-1"/>
        </w:rPr>
        <w:t> </w:t>
      </w:r>
      <w:r>
        <w:rPr/>
        <w:t>finalidad de ejecutar las actuaciones correspondientes a la ordenación ferroviaria y urbanística, y cualesquiera operaciones relacionadas con la integración del ferrocarril y la remodelación de la red arterial ferroviaria en la ciudad de Murcia.</w:t>
      </w:r>
    </w:p>
    <w:p>
      <w:pPr>
        <w:spacing w:after="0" w:line="247" w:lineRule="auto"/>
        <w:jc w:val="both"/>
        <w:sectPr>
          <w:headerReference w:type="default" r:id="rId7"/>
          <w:footerReference w:type="default" r:id="rId8"/>
          <w:pgSz w:w="11910" w:h="16840"/>
          <w:pgMar w:header="842" w:footer="699" w:top="1600" w:bottom="880" w:left="740" w:right="620"/>
          <w:pgNumType w:start="1"/>
        </w:sectPr>
      </w:pPr>
    </w:p>
    <w:p>
      <w:pPr>
        <w:pStyle w:val="BodyText"/>
      </w:pPr>
    </w:p>
    <w:p>
      <w:pPr>
        <w:pStyle w:val="BodyText"/>
        <w:spacing w:before="102"/>
      </w:pPr>
    </w:p>
    <w:p>
      <w:pPr>
        <w:pStyle w:val="BodyText"/>
        <w:spacing w:line="247" w:lineRule="auto"/>
        <w:ind w:left="961" w:right="646"/>
        <w:jc w:val="both"/>
      </w:pPr>
      <w:r>
        <w:rPr/>
        <w:t>Para</w:t>
      </w:r>
      <w:r>
        <w:rPr>
          <w:spacing w:val="-11"/>
        </w:rPr>
        <w:t> </w:t>
      </w:r>
      <w:r>
        <w:rPr/>
        <w:t>el</w:t>
      </w:r>
      <w:r>
        <w:rPr>
          <w:spacing w:val="-11"/>
        </w:rPr>
        <w:t> </w:t>
      </w:r>
      <w:r>
        <w:rPr/>
        <w:t>desarrollo</w:t>
      </w:r>
      <w:r>
        <w:rPr>
          <w:spacing w:val="-11"/>
        </w:rPr>
        <w:t> </w:t>
      </w:r>
      <w:r>
        <w:rPr/>
        <w:t>de</w:t>
      </w:r>
      <w:r>
        <w:rPr>
          <w:spacing w:val="-10"/>
        </w:rPr>
        <w:t> </w:t>
      </w:r>
      <w:r>
        <w:rPr/>
        <w:t>su</w:t>
      </w:r>
      <w:r>
        <w:rPr>
          <w:spacing w:val="-11"/>
        </w:rPr>
        <w:t> </w:t>
      </w:r>
      <w:r>
        <w:rPr/>
        <w:t>objeto</w:t>
      </w:r>
      <w:r>
        <w:rPr>
          <w:spacing w:val="-11"/>
        </w:rPr>
        <w:t> </w:t>
      </w:r>
      <w:r>
        <w:rPr/>
        <w:t>social,</w:t>
      </w:r>
      <w:r>
        <w:rPr>
          <w:spacing w:val="-12"/>
        </w:rPr>
        <w:t> </w:t>
      </w:r>
      <w:r>
        <w:rPr/>
        <w:t>la</w:t>
      </w:r>
      <w:r>
        <w:rPr>
          <w:spacing w:val="-9"/>
        </w:rPr>
        <w:t> </w:t>
      </w:r>
      <w:r>
        <w:rPr/>
        <w:t>Sociedad</w:t>
      </w:r>
      <w:r>
        <w:rPr>
          <w:spacing w:val="-11"/>
        </w:rPr>
        <w:t> </w:t>
      </w:r>
      <w:r>
        <w:rPr/>
        <w:t>coordinará</w:t>
      </w:r>
      <w:r>
        <w:rPr>
          <w:spacing w:val="-10"/>
        </w:rPr>
        <w:t> </w:t>
      </w:r>
      <w:r>
        <w:rPr/>
        <w:t>la</w:t>
      </w:r>
      <w:r>
        <w:rPr>
          <w:spacing w:val="-11"/>
        </w:rPr>
        <w:t> </w:t>
      </w:r>
      <w:r>
        <w:rPr/>
        <w:t>realización</w:t>
      </w:r>
      <w:r>
        <w:rPr>
          <w:spacing w:val="-11"/>
        </w:rPr>
        <w:t> </w:t>
      </w:r>
      <w:r>
        <w:rPr/>
        <w:t>de</w:t>
      </w:r>
      <w:r>
        <w:rPr>
          <w:spacing w:val="-11"/>
        </w:rPr>
        <w:t> </w:t>
      </w:r>
      <w:r>
        <w:rPr/>
        <w:t>los</w:t>
      </w:r>
      <w:r>
        <w:rPr>
          <w:spacing w:val="-11"/>
        </w:rPr>
        <w:t> </w:t>
      </w:r>
      <w:r>
        <w:rPr/>
        <w:t>estudios,</w:t>
      </w:r>
      <w:r>
        <w:rPr>
          <w:spacing w:val="-11"/>
        </w:rPr>
        <w:t> </w:t>
      </w:r>
      <w:r>
        <w:rPr/>
        <w:t>proyectos</w:t>
      </w:r>
      <w:r>
        <w:rPr>
          <w:spacing w:val="-12"/>
        </w:rPr>
        <w:t> </w:t>
      </w:r>
      <w:r>
        <w:rPr/>
        <w:t>y obras necesarios para la ejecución de las actuaciones ferroviarias, de integración y urbanísticas, sin perjuicio</w:t>
      </w:r>
      <w:r>
        <w:rPr>
          <w:spacing w:val="-11"/>
        </w:rPr>
        <w:t> </w:t>
      </w:r>
      <w:r>
        <w:rPr/>
        <w:t>de</w:t>
      </w:r>
      <w:r>
        <w:rPr>
          <w:spacing w:val="-12"/>
        </w:rPr>
        <w:t> </w:t>
      </w:r>
      <w:r>
        <w:rPr/>
        <w:t>las</w:t>
      </w:r>
      <w:r>
        <w:rPr>
          <w:spacing w:val="-11"/>
        </w:rPr>
        <w:t> </w:t>
      </w:r>
      <w:r>
        <w:rPr/>
        <w:t>competencias</w:t>
      </w:r>
      <w:r>
        <w:rPr>
          <w:spacing w:val="-11"/>
        </w:rPr>
        <w:t> </w:t>
      </w:r>
      <w:r>
        <w:rPr/>
        <w:t>que,</w:t>
      </w:r>
      <w:r>
        <w:rPr>
          <w:spacing w:val="-13"/>
        </w:rPr>
        <w:t> </w:t>
      </w:r>
      <w:r>
        <w:rPr/>
        <w:t>en</w:t>
      </w:r>
      <w:r>
        <w:rPr>
          <w:spacing w:val="-13"/>
        </w:rPr>
        <w:t> </w:t>
      </w:r>
      <w:r>
        <w:rPr/>
        <w:t>materia</w:t>
      </w:r>
      <w:r>
        <w:rPr>
          <w:spacing w:val="-10"/>
        </w:rPr>
        <w:t> </w:t>
      </w:r>
      <w:r>
        <w:rPr/>
        <w:t>de</w:t>
      </w:r>
      <w:r>
        <w:rPr>
          <w:spacing w:val="-10"/>
        </w:rPr>
        <w:t> </w:t>
      </w:r>
      <w:r>
        <w:rPr/>
        <w:t>ordenación</w:t>
      </w:r>
      <w:r>
        <w:rPr>
          <w:spacing w:val="-11"/>
        </w:rPr>
        <w:t> </w:t>
      </w:r>
      <w:r>
        <w:rPr/>
        <w:t>del</w:t>
      </w:r>
      <w:r>
        <w:rPr>
          <w:spacing w:val="-11"/>
        </w:rPr>
        <w:t> </w:t>
      </w:r>
      <w:r>
        <w:rPr/>
        <w:t>territorio</w:t>
      </w:r>
      <w:r>
        <w:rPr>
          <w:spacing w:val="-11"/>
        </w:rPr>
        <w:t> </w:t>
      </w:r>
      <w:r>
        <w:rPr/>
        <w:t>y</w:t>
      </w:r>
      <w:r>
        <w:rPr>
          <w:spacing w:val="-11"/>
        </w:rPr>
        <w:t> </w:t>
      </w:r>
      <w:r>
        <w:rPr/>
        <w:t>urbanismo,</w:t>
      </w:r>
      <w:r>
        <w:rPr>
          <w:spacing w:val="-11"/>
        </w:rPr>
        <w:t> </w:t>
      </w:r>
      <w:r>
        <w:rPr/>
        <w:t>corresponden</w:t>
      </w:r>
      <w:r>
        <w:rPr>
          <w:spacing w:val="-11"/>
        </w:rPr>
        <w:t> </w:t>
      </w:r>
      <w:r>
        <w:rPr/>
        <w:t>a la</w:t>
      </w:r>
      <w:r>
        <w:rPr>
          <w:spacing w:val="-1"/>
        </w:rPr>
        <w:t> </w:t>
      </w:r>
      <w:r>
        <w:rPr/>
        <w:t>Comunidad</w:t>
      </w:r>
      <w:r>
        <w:rPr>
          <w:spacing w:val="-1"/>
        </w:rPr>
        <w:t> </w:t>
      </w:r>
      <w:r>
        <w:rPr/>
        <w:t>Autónoma</w:t>
      </w:r>
      <w:r>
        <w:rPr>
          <w:spacing w:val="-1"/>
        </w:rPr>
        <w:t> </w:t>
      </w:r>
      <w:r>
        <w:rPr/>
        <w:t>de</w:t>
      </w:r>
      <w:r>
        <w:rPr>
          <w:spacing w:val="-1"/>
        </w:rPr>
        <w:t> </w:t>
      </w:r>
      <w:r>
        <w:rPr/>
        <w:t>la</w:t>
      </w:r>
      <w:r>
        <w:rPr>
          <w:spacing w:val="-1"/>
        </w:rPr>
        <w:t> </w:t>
      </w:r>
      <w:r>
        <w:rPr/>
        <w:t>Región</w:t>
      </w:r>
      <w:r>
        <w:rPr>
          <w:spacing w:val="-3"/>
        </w:rPr>
        <w:t> </w:t>
      </w:r>
      <w:r>
        <w:rPr/>
        <w:t>de</w:t>
      </w:r>
      <w:r>
        <w:rPr>
          <w:spacing w:val="-1"/>
        </w:rPr>
        <w:t> </w:t>
      </w:r>
      <w:r>
        <w:rPr/>
        <w:t>Murcia</w:t>
      </w:r>
      <w:r>
        <w:rPr>
          <w:spacing w:val="-4"/>
        </w:rPr>
        <w:t> </w:t>
      </w:r>
      <w:r>
        <w:rPr/>
        <w:t>y</w:t>
      </w:r>
      <w:r>
        <w:rPr>
          <w:spacing w:val="-1"/>
        </w:rPr>
        <w:t> </w:t>
      </w:r>
      <w:r>
        <w:rPr/>
        <w:t>al</w:t>
      </w:r>
      <w:r>
        <w:rPr>
          <w:spacing w:val="-1"/>
        </w:rPr>
        <w:t> </w:t>
      </w:r>
      <w:r>
        <w:rPr/>
        <w:t>Excmo.</w:t>
      </w:r>
      <w:r>
        <w:rPr>
          <w:spacing w:val="-1"/>
        </w:rPr>
        <w:t> </w:t>
      </w:r>
      <w:r>
        <w:rPr/>
        <w:t>Ayuntamiento</w:t>
      </w:r>
      <w:r>
        <w:rPr>
          <w:spacing w:val="-3"/>
        </w:rPr>
        <w:t> </w:t>
      </w:r>
      <w:r>
        <w:rPr/>
        <w:t>de</w:t>
      </w:r>
      <w:r>
        <w:rPr>
          <w:spacing w:val="-1"/>
        </w:rPr>
        <w:t> </w:t>
      </w:r>
      <w:r>
        <w:rPr/>
        <w:t>Murcia</w:t>
      </w:r>
      <w:r>
        <w:rPr>
          <w:spacing w:val="-4"/>
        </w:rPr>
        <w:t> </w:t>
      </w:r>
      <w:r>
        <w:rPr/>
        <w:t>y,</w:t>
      </w:r>
      <w:r>
        <w:rPr>
          <w:spacing w:val="-1"/>
        </w:rPr>
        <w:t> </w:t>
      </w:r>
      <w:r>
        <w:rPr/>
        <w:t>en</w:t>
      </w:r>
      <w:r>
        <w:rPr>
          <w:spacing w:val="-3"/>
        </w:rPr>
        <w:t> </w:t>
      </w:r>
      <w:r>
        <w:rPr/>
        <w:t>materia ferroviaria,</w:t>
      </w:r>
      <w:r>
        <w:rPr>
          <w:spacing w:val="-14"/>
        </w:rPr>
        <w:t> </w:t>
      </w:r>
      <w:r>
        <w:rPr/>
        <w:t>al</w:t>
      </w:r>
      <w:r>
        <w:rPr>
          <w:spacing w:val="-14"/>
        </w:rPr>
        <w:t> </w:t>
      </w:r>
      <w:r>
        <w:rPr/>
        <w:t>Ministerio</w:t>
      </w:r>
      <w:r>
        <w:rPr>
          <w:spacing w:val="-14"/>
        </w:rPr>
        <w:t> </w:t>
      </w:r>
      <w:r>
        <w:rPr/>
        <w:t>de</w:t>
      </w:r>
      <w:r>
        <w:rPr>
          <w:spacing w:val="-13"/>
        </w:rPr>
        <w:t> </w:t>
      </w:r>
      <w:r>
        <w:rPr/>
        <w:t>Transportes</w:t>
      </w:r>
      <w:r>
        <w:rPr>
          <w:spacing w:val="-14"/>
        </w:rPr>
        <w:t> </w:t>
      </w:r>
      <w:r>
        <w:rPr/>
        <w:t>y</w:t>
      </w:r>
      <w:r>
        <w:rPr>
          <w:spacing w:val="-14"/>
        </w:rPr>
        <w:t> </w:t>
      </w:r>
      <w:r>
        <w:rPr/>
        <w:t>Movilidad</w:t>
      </w:r>
      <w:r>
        <w:rPr>
          <w:spacing w:val="-14"/>
        </w:rPr>
        <w:t> </w:t>
      </w:r>
      <w:r>
        <w:rPr/>
        <w:t>Sostenible,</w:t>
      </w:r>
      <w:r>
        <w:rPr>
          <w:spacing w:val="-13"/>
        </w:rPr>
        <w:t> </w:t>
      </w:r>
      <w:r>
        <w:rPr/>
        <w:t>o</w:t>
      </w:r>
      <w:r>
        <w:rPr>
          <w:spacing w:val="-14"/>
        </w:rPr>
        <w:t> </w:t>
      </w:r>
      <w:r>
        <w:rPr/>
        <w:t>en</w:t>
      </w:r>
      <w:r>
        <w:rPr>
          <w:spacing w:val="-14"/>
        </w:rPr>
        <w:t> </w:t>
      </w:r>
      <w:r>
        <w:rPr/>
        <w:t>su</w:t>
      </w:r>
      <w:r>
        <w:rPr>
          <w:spacing w:val="-14"/>
        </w:rPr>
        <w:t> </w:t>
      </w:r>
      <w:r>
        <w:rPr/>
        <w:t>caso</w:t>
      </w:r>
      <w:r>
        <w:rPr>
          <w:spacing w:val="-13"/>
        </w:rPr>
        <w:t> </w:t>
      </w:r>
      <w:r>
        <w:rPr/>
        <w:t>al</w:t>
      </w:r>
      <w:r>
        <w:rPr>
          <w:spacing w:val="-14"/>
        </w:rPr>
        <w:t> </w:t>
      </w:r>
      <w:r>
        <w:rPr/>
        <w:t>ministerio</w:t>
      </w:r>
      <w:r>
        <w:rPr>
          <w:spacing w:val="-14"/>
        </w:rPr>
        <w:t> </w:t>
      </w:r>
      <w:r>
        <w:rPr/>
        <w:t>competente, y</w:t>
      </w:r>
      <w:r>
        <w:rPr>
          <w:spacing w:val="-7"/>
        </w:rPr>
        <w:t> </w:t>
      </w:r>
      <w:r>
        <w:rPr/>
        <w:t>a</w:t>
      </w:r>
      <w:r>
        <w:rPr>
          <w:spacing w:val="-6"/>
        </w:rPr>
        <w:t> </w:t>
      </w:r>
      <w:r>
        <w:rPr/>
        <w:t>las</w:t>
      </w:r>
      <w:r>
        <w:rPr>
          <w:spacing w:val="-9"/>
        </w:rPr>
        <w:t> </w:t>
      </w:r>
      <w:r>
        <w:rPr/>
        <w:t>entidades</w:t>
      </w:r>
      <w:r>
        <w:rPr>
          <w:spacing w:val="-7"/>
        </w:rPr>
        <w:t> </w:t>
      </w:r>
      <w:r>
        <w:rPr/>
        <w:t>públicas</w:t>
      </w:r>
      <w:r>
        <w:rPr>
          <w:spacing w:val="-7"/>
        </w:rPr>
        <w:t> </w:t>
      </w:r>
      <w:r>
        <w:rPr/>
        <w:t>empresariales</w:t>
      </w:r>
      <w:r>
        <w:rPr>
          <w:spacing w:val="-7"/>
        </w:rPr>
        <w:t> </w:t>
      </w:r>
      <w:r>
        <w:rPr/>
        <w:t>ADIF</w:t>
      </w:r>
      <w:r>
        <w:rPr>
          <w:spacing w:val="-8"/>
        </w:rPr>
        <w:t> </w:t>
      </w:r>
      <w:r>
        <w:rPr/>
        <w:t>y</w:t>
      </w:r>
      <w:r>
        <w:rPr>
          <w:spacing w:val="-7"/>
        </w:rPr>
        <w:t> </w:t>
      </w:r>
      <w:r>
        <w:rPr/>
        <w:t>ADIF</w:t>
      </w:r>
      <w:r>
        <w:rPr>
          <w:spacing w:val="-5"/>
        </w:rPr>
        <w:t> </w:t>
      </w:r>
      <w:r>
        <w:rPr/>
        <w:t>–</w:t>
      </w:r>
      <w:r>
        <w:rPr>
          <w:spacing w:val="-7"/>
        </w:rPr>
        <w:t> </w:t>
      </w:r>
      <w:r>
        <w:rPr/>
        <w:t>Alta</w:t>
      </w:r>
      <w:r>
        <w:rPr>
          <w:spacing w:val="-6"/>
        </w:rPr>
        <w:t> </w:t>
      </w:r>
      <w:r>
        <w:rPr/>
        <w:t>Velocidad.</w:t>
      </w:r>
      <w:r>
        <w:rPr>
          <w:spacing w:val="-6"/>
        </w:rPr>
        <w:t> </w:t>
      </w:r>
      <w:r>
        <w:rPr/>
        <w:t>Dichos</w:t>
      </w:r>
      <w:r>
        <w:rPr>
          <w:spacing w:val="-5"/>
        </w:rPr>
        <w:t> </w:t>
      </w:r>
      <w:r>
        <w:rPr/>
        <w:t>estudios,</w:t>
      </w:r>
      <w:r>
        <w:rPr>
          <w:spacing w:val="-7"/>
        </w:rPr>
        <w:t> </w:t>
      </w:r>
      <w:r>
        <w:rPr/>
        <w:t>proyectos</w:t>
      </w:r>
      <w:r>
        <w:rPr>
          <w:spacing w:val="-9"/>
        </w:rPr>
        <w:t> </w:t>
      </w:r>
      <w:r>
        <w:rPr/>
        <w:t>y obras serán ejecutados por el organismo competente en la materia, siendo posible, si se considera conveniente a efectos de coordinación, que las entidades titulares del capital social encarguen a la Sociedad,</w:t>
      </w:r>
      <w:r>
        <w:rPr>
          <w:spacing w:val="-14"/>
        </w:rPr>
        <w:t> </w:t>
      </w:r>
      <w:r>
        <w:rPr/>
        <w:t>mediante</w:t>
      </w:r>
      <w:r>
        <w:rPr>
          <w:spacing w:val="-14"/>
        </w:rPr>
        <w:t> </w:t>
      </w:r>
      <w:r>
        <w:rPr/>
        <w:t>los</w:t>
      </w:r>
      <w:r>
        <w:rPr>
          <w:spacing w:val="-14"/>
        </w:rPr>
        <w:t> </w:t>
      </w:r>
      <w:r>
        <w:rPr/>
        <w:t>acuerdos</w:t>
      </w:r>
      <w:r>
        <w:rPr>
          <w:spacing w:val="-13"/>
        </w:rPr>
        <w:t> </w:t>
      </w:r>
      <w:r>
        <w:rPr/>
        <w:t>que</w:t>
      </w:r>
      <w:r>
        <w:rPr>
          <w:spacing w:val="-14"/>
        </w:rPr>
        <w:t> </w:t>
      </w:r>
      <w:r>
        <w:rPr/>
        <w:t>se</w:t>
      </w:r>
      <w:r>
        <w:rPr>
          <w:spacing w:val="-14"/>
        </w:rPr>
        <w:t> </w:t>
      </w:r>
      <w:r>
        <w:rPr/>
        <w:t>establezcan,</w:t>
      </w:r>
      <w:r>
        <w:rPr>
          <w:spacing w:val="-14"/>
        </w:rPr>
        <w:t> </w:t>
      </w:r>
      <w:r>
        <w:rPr/>
        <w:t>la</w:t>
      </w:r>
      <w:r>
        <w:rPr>
          <w:spacing w:val="-13"/>
        </w:rPr>
        <w:t> </w:t>
      </w:r>
      <w:r>
        <w:rPr/>
        <w:t>redacción</w:t>
      </w:r>
      <w:r>
        <w:rPr>
          <w:spacing w:val="-14"/>
        </w:rPr>
        <w:t> </w:t>
      </w:r>
      <w:r>
        <w:rPr/>
        <w:t>de</w:t>
      </w:r>
      <w:r>
        <w:rPr>
          <w:spacing w:val="-14"/>
        </w:rPr>
        <w:t> </w:t>
      </w:r>
      <w:r>
        <w:rPr/>
        <w:t>determinados</w:t>
      </w:r>
      <w:r>
        <w:rPr>
          <w:spacing w:val="-14"/>
        </w:rPr>
        <w:t> </w:t>
      </w:r>
      <w:r>
        <w:rPr/>
        <w:t>estudios</w:t>
      </w:r>
      <w:r>
        <w:rPr>
          <w:spacing w:val="-13"/>
        </w:rPr>
        <w:t> </w:t>
      </w:r>
      <w:r>
        <w:rPr/>
        <w:t>y</w:t>
      </w:r>
      <w:r>
        <w:rPr>
          <w:spacing w:val="-14"/>
        </w:rPr>
        <w:t> </w:t>
      </w:r>
      <w:r>
        <w:rPr/>
        <w:t>proyectos y/o la ejecución de determinadas obras.</w:t>
      </w:r>
    </w:p>
    <w:p>
      <w:pPr>
        <w:pStyle w:val="BodyText"/>
      </w:pPr>
    </w:p>
    <w:p>
      <w:pPr>
        <w:pStyle w:val="BodyText"/>
        <w:spacing w:line="247" w:lineRule="auto"/>
        <w:ind w:left="961" w:right="648"/>
        <w:jc w:val="both"/>
      </w:pPr>
      <w:r>
        <w:rPr/>
        <w:t>Asimismo, se incluye en su objeto social la promoción y gestión del desarrollo urbanístico, participando</w:t>
      </w:r>
      <w:r>
        <w:rPr>
          <w:spacing w:val="-8"/>
        </w:rPr>
        <w:t> </w:t>
      </w:r>
      <w:r>
        <w:rPr/>
        <w:t>en</w:t>
      </w:r>
      <w:r>
        <w:rPr>
          <w:spacing w:val="-10"/>
        </w:rPr>
        <w:t> </w:t>
      </w:r>
      <w:r>
        <w:rPr/>
        <w:t>el</w:t>
      </w:r>
      <w:r>
        <w:rPr>
          <w:spacing w:val="-8"/>
        </w:rPr>
        <w:t> </w:t>
      </w:r>
      <w:r>
        <w:rPr/>
        <w:t>reparto</w:t>
      </w:r>
      <w:r>
        <w:rPr>
          <w:spacing w:val="-8"/>
        </w:rPr>
        <w:t> </w:t>
      </w:r>
      <w:r>
        <w:rPr/>
        <w:t>de</w:t>
      </w:r>
      <w:r>
        <w:rPr>
          <w:spacing w:val="-8"/>
        </w:rPr>
        <w:t> </w:t>
      </w:r>
      <w:r>
        <w:rPr/>
        <w:t>cargas</w:t>
      </w:r>
      <w:r>
        <w:rPr>
          <w:spacing w:val="-10"/>
        </w:rPr>
        <w:t> </w:t>
      </w:r>
      <w:r>
        <w:rPr/>
        <w:t>y</w:t>
      </w:r>
      <w:r>
        <w:rPr>
          <w:spacing w:val="-6"/>
        </w:rPr>
        <w:t> </w:t>
      </w:r>
      <w:r>
        <w:rPr/>
        <w:t>beneficios</w:t>
      </w:r>
      <w:r>
        <w:rPr>
          <w:spacing w:val="-8"/>
        </w:rPr>
        <w:t> </w:t>
      </w:r>
      <w:r>
        <w:rPr/>
        <w:t>derivados</w:t>
      </w:r>
      <w:r>
        <w:rPr>
          <w:spacing w:val="-8"/>
        </w:rPr>
        <w:t> </w:t>
      </w:r>
      <w:r>
        <w:rPr/>
        <w:t>del</w:t>
      </w:r>
      <w:r>
        <w:rPr>
          <w:spacing w:val="-8"/>
        </w:rPr>
        <w:t> </w:t>
      </w:r>
      <w:r>
        <w:rPr/>
        <w:t>planeamiento,</w:t>
      </w:r>
      <w:r>
        <w:rPr>
          <w:spacing w:val="-8"/>
        </w:rPr>
        <w:t> </w:t>
      </w:r>
      <w:r>
        <w:rPr/>
        <w:t>por</w:t>
      </w:r>
      <w:r>
        <w:rPr>
          <w:spacing w:val="-6"/>
        </w:rPr>
        <w:t> </w:t>
      </w:r>
      <w:r>
        <w:rPr/>
        <w:t>razón</w:t>
      </w:r>
      <w:r>
        <w:rPr>
          <w:spacing w:val="-8"/>
        </w:rPr>
        <w:t> </w:t>
      </w:r>
      <w:r>
        <w:rPr/>
        <w:t>de</w:t>
      </w:r>
      <w:r>
        <w:rPr>
          <w:spacing w:val="-9"/>
        </w:rPr>
        <w:t> </w:t>
      </w:r>
      <w:r>
        <w:rPr/>
        <w:t>los</w:t>
      </w:r>
      <w:r>
        <w:rPr>
          <w:spacing w:val="-8"/>
        </w:rPr>
        <w:t> </w:t>
      </w:r>
      <w:r>
        <w:rPr/>
        <w:t>terrenos aportados</w:t>
      </w:r>
      <w:r>
        <w:rPr>
          <w:spacing w:val="-2"/>
        </w:rPr>
        <w:t> </w:t>
      </w:r>
      <w:r>
        <w:rPr/>
        <w:t>por</w:t>
      </w:r>
      <w:r>
        <w:rPr>
          <w:spacing w:val="-1"/>
        </w:rPr>
        <w:t> </w:t>
      </w:r>
      <w:r>
        <w:rPr/>
        <w:t>los</w:t>
      </w:r>
      <w:r>
        <w:rPr>
          <w:spacing w:val="-2"/>
        </w:rPr>
        <w:t> </w:t>
      </w:r>
      <w:r>
        <w:rPr/>
        <w:t>accionistas,</w:t>
      </w:r>
      <w:r>
        <w:rPr>
          <w:spacing w:val="-1"/>
        </w:rPr>
        <w:t> </w:t>
      </w:r>
      <w:r>
        <w:rPr/>
        <w:t>así</w:t>
      </w:r>
      <w:r>
        <w:rPr>
          <w:spacing w:val="-1"/>
        </w:rPr>
        <w:t> </w:t>
      </w:r>
      <w:r>
        <w:rPr/>
        <w:t>como</w:t>
      </w:r>
      <w:r>
        <w:rPr>
          <w:spacing w:val="-1"/>
        </w:rPr>
        <w:t> </w:t>
      </w:r>
      <w:r>
        <w:rPr/>
        <w:t>la</w:t>
      </w:r>
      <w:r>
        <w:rPr>
          <w:spacing w:val="-1"/>
        </w:rPr>
        <w:t> </w:t>
      </w:r>
      <w:r>
        <w:rPr/>
        <w:t>enajenación</w:t>
      </w:r>
      <w:r>
        <w:rPr>
          <w:spacing w:val="-5"/>
        </w:rPr>
        <w:t> </w:t>
      </w:r>
      <w:r>
        <w:rPr/>
        <w:t>y,</w:t>
      </w:r>
      <w:r>
        <w:rPr>
          <w:spacing w:val="-3"/>
        </w:rPr>
        <w:t> </w:t>
      </w:r>
      <w:r>
        <w:rPr/>
        <w:t>en</w:t>
      </w:r>
      <w:r>
        <w:rPr>
          <w:spacing w:val="-3"/>
        </w:rPr>
        <w:t> </w:t>
      </w:r>
      <w:r>
        <w:rPr/>
        <w:t>su</w:t>
      </w:r>
      <w:r>
        <w:rPr>
          <w:spacing w:val="-3"/>
        </w:rPr>
        <w:t> </w:t>
      </w:r>
      <w:r>
        <w:rPr/>
        <w:t>caso, concesión</w:t>
      </w:r>
      <w:r>
        <w:rPr>
          <w:spacing w:val="-3"/>
        </w:rPr>
        <w:t> </w:t>
      </w:r>
      <w:r>
        <w:rPr/>
        <w:t>por</w:t>
      </w:r>
      <w:r>
        <w:rPr>
          <w:spacing w:val="-1"/>
        </w:rPr>
        <w:t> </w:t>
      </w:r>
      <w:r>
        <w:rPr/>
        <w:t>cualquier</w:t>
      </w:r>
      <w:r>
        <w:rPr>
          <w:spacing w:val="-3"/>
        </w:rPr>
        <w:t> </w:t>
      </w:r>
      <w:r>
        <w:rPr/>
        <w:t>título</w:t>
      </w:r>
      <w:r>
        <w:rPr>
          <w:spacing w:val="-3"/>
        </w:rPr>
        <w:t> </w:t>
      </w:r>
      <w:r>
        <w:rPr/>
        <w:t>de los aprovechamientos resultantes del planeamiento urbanístico.</w:t>
      </w:r>
    </w:p>
    <w:p>
      <w:pPr>
        <w:pStyle w:val="BodyText"/>
        <w:spacing w:before="5"/>
      </w:pPr>
    </w:p>
    <w:p>
      <w:pPr>
        <w:pStyle w:val="BodyText"/>
        <w:spacing w:line="247" w:lineRule="auto"/>
        <w:ind w:left="961" w:right="648"/>
        <w:jc w:val="both"/>
      </w:pPr>
      <w:r>
        <w:rPr/>
        <w:t>El objeto social podrá realizarse por la Sociedad, ya directamente, ya indirectamente. Si la Ley exigiere la obtención de</w:t>
      </w:r>
      <w:r>
        <w:rPr>
          <w:spacing w:val="-1"/>
        </w:rPr>
        <w:t> </w:t>
      </w:r>
      <w:r>
        <w:rPr/>
        <w:t>licencia administrativa, la inscripción en un registro público o cualquier otro requisito para el inicio de alguna de las operaciones que constituyen el objeto social, no podrá la Sociedad iniciar la citada actividad específica hasta que el requisito exigido quede cumplido conforme a la Ley.</w:t>
      </w:r>
    </w:p>
    <w:p>
      <w:pPr>
        <w:pStyle w:val="BodyText"/>
        <w:spacing w:line="247" w:lineRule="auto" w:before="238"/>
        <w:ind w:left="961" w:right="647"/>
        <w:jc w:val="both"/>
      </w:pPr>
      <w:r>
        <w:rPr/>
        <w:t>El objetivo fundamental de la Sociedad es la financiación de la parte que le corresponde de las actuaciones</w:t>
      </w:r>
      <w:r>
        <w:rPr>
          <w:spacing w:val="-8"/>
        </w:rPr>
        <w:t> </w:t>
      </w:r>
      <w:r>
        <w:rPr/>
        <w:t>previstas</w:t>
      </w:r>
      <w:r>
        <w:rPr>
          <w:spacing w:val="-6"/>
        </w:rPr>
        <w:t> </w:t>
      </w:r>
      <w:r>
        <w:rPr/>
        <w:t>en</w:t>
      </w:r>
      <w:r>
        <w:rPr>
          <w:spacing w:val="-8"/>
        </w:rPr>
        <w:t> </w:t>
      </w:r>
      <w:r>
        <w:rPr/>
        <w:t>el</w:t>
      </w:r>
      <w:r>
        <w:rPr>
          <w:spacing w:val="-9"/>
        </w:rPr>
        <w:t> </w:t>
      </w:r>
      <w:r>
        <w:rPr/>
        <w:t>Convenio</w:t>
      </w:r>
      <w:r>
        <w:rPr>
          <w:spacing w:val="-8"/>
        </w:rPr>
        <w:t> </w:t>
      </w:r>
      <w:r>
        <w:rPr/>
        <w:t>y</w:t>
      </w:r>
      <w:r>
        <w:rPr>
          <w:spacing w:val="-8"/>
        </w:rPr>
        <w:t> </w:t>
      </w:r>
      <w:r>
        <w:rPr/>
        <w:t>en</w:t>
      </w:r>
      <w:r>
        <w:rPr>
          <w:spacing w:val="-8"/>
        </w:rPr>
        <w:t> </w:t>
      </w:r>
      <w:r>
        <w:rPr/>
        <w:t>la</w:t>
      </w:r>
      <w:r>
        <w:rPr>
          <w:spacing w:val="-8"/>
        </w:rPr>
        <w:t> </w:t>
      </w:r>
      <w:r>
        <w:rPr/>
        <w:t>Adenda</w:t>
      </w:r>
      <w:r>
        <w:rPr>
          <w:spacing w:val="-6"/>
        </w:rPr>
        <w:t> </w:t>
      </w:r>
      <w:r>
        <w:rPr/>
        <w:t>Modificativa</w:t>
      </w:r>
      <w:r>
        <w:rPr>
          <w:spacing w:val="-8"/>
        </w:rPr>
        <w:t> </w:t>
      </w:r>
      <w:r>
        <w:rPr/>
        <w:t>al</w:t>
      </w:r>
      <w:r>
        <w:rPr>
          <w:spacing w:val="-8"/>
        </w:rPr>
        <w:t> </w:t>
      </w:r>
      <w:r>
        <w:rPr/>
        <w:t>mismo</w:t>
      </w:r>
      <w:r>
        <w:rPr>
          <w:spacing w:val="-8"/>
        </w:rPr>
        <w:t> </w:t>
      </w:r>
      <w:r>
        <w:rPr/>
        <w:t>y</w:t>
      </w:r>
      <w:r>
        <w:rPr>
          <w:spacing w:val="-9"/>
        </w:rPr>
        <w:t> </w:t>
      </w:r>
      <w:r>
        <w:rPr/>
        <w:t>la</w:t>
      </w:r>
      <w:r>
        <w:rPr>
          <w:spacing w:val="-10"/>
        </w:rPr>
        <w:t> </w:t>
      </w:r>
      <w:r>
        <w:rPr/>
        <w:t>gestión</w:t>
      </w:r>
      <w:r>
        <w:rPr>
          <w:spacing w:val="-8"/>
        </w:rPr>
        <w:t> </w:t>
      </w:r>
      <w:r>
        <w:rPr/>
        <w:t>del</w:t>
      </w:r>
      <w:r>
        <w:rPr>
          <w:spacing w:val="-5"/>
        </w:rPr>
        <w:t> </w:t>
      </w:r>
      <w:r>
        <w:rPr/>
        <w:t>desarrollo urbanístico y de la ejecución de las obras de infraestructura urbana correspondientes a los terrenos liberados en ese entorno.</w:t>
      </w:r>
    </w:p>
    <w:p>
      <w:pPr>
        <w:pStyle w:val="BodyText"/>
        <w:spacing w:line="244" w:lineRule="auto" w:before="237"/>
        <w:ind w:left="961" w:right="650"/>
        <w:jc w:val="both"/>
      </w:pPr>
      <w:r>
        <w:rPr/>
        <w:t>Para</w:t>
      </w:r>
      <w:r>
        <w:rPr>
          <w:spacing w:val="-9"/>
        </w:rPr>
        <w:t> </w:t>
      </w:r>
      <w:r>
        <w:rPr/>
        <w:t>ello</w:t>
      </w:r>
      <w:r>
        <w:rPr>
          <w:spacing w:val="-9"/>
        </w:rPr>
        <w:t> </w:t>
      </w:r>
      <w:r>
        <w:rPr/>
        <w:t>la</w:t>
      </w:r>
      <w:r>
        <w:rPr>
          <w:spacing w:val="-9"/>
        </w:rPr>
        <w:t> </w:t>
      </w:r>
      <w:r>
        <w:rPr/>
        <w:t>Sociedad,</w:t>
      </w:r>
      <w:r>
        <w:rPr>
          <w:spacing w:val="-9"/>
        </w:rPr>
        <w:t> </w:t>
      </w:r>
      <w:r>
        <w:rPr/>
        <w:t>en</w:t>
      </w:r>
      <w:r>
        <w:rPr>
          <w:spacing w:val="-10"/>
        </w:rPr>
        <w:t> </w:t>
      </w:r>
      <w:r>
        <w:rPr/>
        <w:t>lo</w:t>
      </w:r>
      <w:r>
        <w:rPr>
          <w:spacing w:val="-10"/>
        </w:rPr>
        <w:t> </w:t>
      </w:r>
      <w:r>
        <w:rPr/>
        <w:t>que</w:t>
      </w:r>
      <w:r>
        <w:rPr>
          <w:spacing w:val="-9"/>
        </w:rPr>
        <w:t> </w:t>
      </w:r>
      <w:r>
        <w:rPr/>
        <w:t>a</w:t>
      </w:r>
      <w:r>
        <w:rPr>
          <w:spacing w:val="-7"/>
        </w:rPr>
        <w:t> </w:t>
      </w:r>
      <w:r>
        <w:rPr/>
        <w:t>las</w:t>
      </w:r>
      <w:r>
        <w:rPr>
          <w:spacing w:val="-9"/>
        </w:rPr>
        <w:t> </w:t>
      </w:r>
      <w:r>
        <w:rPr/>
        <w:t>actuaciones</w:t>
      </w:r>
      <w:r>
        <w:rPr>
          <w:spacing w:val="-9"/>
        </w:rPr>
        <w:t> </w:t>
      </w:r>
      <w:r>
        <w:rPr/>
        <w:t>previstas</w:t>
      </w:r>
      <w:r>
        <w:rPr>
          <w:spacing w:val="-10"/>
        </w:rPr>
        <w:t> </w:t>
      </w:r>
      <w:r>
        <w:rPr/>
        <w:t>en</w:t>
      </w:r>
      <w:r>
        <w:rPr>
          <w:spacing w:val="-9"/>
        </w:rPr>
        <w:t> </w:t>
      </w:r>
      <w:r>
        <w:rPr/>
        <w:t>la</w:t>
      </w:r>
      <w:r>
        <w:rPr>
          <w:spacing w:val="-9"/>
        </w:rPr>
        <w:t> </w:t>
      </w:r>
      <w:r>
        <w:rPr/>
        <w:t>Adenda</w:t>
      </w:r>
      <w:r>
        <w:rPr>
          <w:spacing w:val="-9"/>
        </w:rPr>
        <w:t> </w:t>
      </w:r>
      <w:r>
        <w:rPr/>
        <w:t>Modificativa</w:t>
      </w:r>
      <w:r>
        <w:rPr>
          <w:spacing w:val="-9"/>
        </w:rPr>
        <w:t> </w:t>
      </w:r>
      <w:r>
        <w:rPr/>
        <w:t>del</w:t>
      </w:r>
      <w:r>
        <w:rPr>
          <w:spacing w:val="-9"/>
        </w:rPr>
        <w:t> </w:t>
      </w:r>
      <w:r>
        <w:rPr/>
        <w:t>Convenio</w:t>
      </w:r>
      <w:r>
        <w:rPr>
          <w:spacing w:val="-9"/>
        </w:rPr>
        <w:t> </w:t>
      </w:r>
      <w:r>
        <w:rPr/>
        <w:t>de 2006 se refiere:</w:t>
      </w:r>
    </w:p>
    <w:p>
      <w:pPr>
        <w:pStyle w:val="ListParagraph"/>
        <w:numPr>
          <w:ilvl w:val="0"/>
          <w:numId w:val="2"/>
        </w:numPr>
        <w:tabs>
          <w:tab w:pos="1242" w:val="left" w:leader="none"/>
        </w:tabs>
        <w:spacing w:line="240" w:lineRule="auto" w:before="245" w:after="0"/>
        <w:ind w:left="1242" w:right="0" w:hanging="204"/>
        <w:jc w:val="left"/>
        <w:rPr>
          <w:sz w:val="22"/>
        </w:rPr>
      </w:pPr>
      <w:r>
        <w:rPr>
          <w:spacing w:val="-2"/>
          <w:sz w:val="22"/>
        </w:rPr>
        <w:t>Definirá</w:t>
      </w:r>
      <w:r>
        <w:rPr>
          <w:spacing w:val="-11"/>
          <w:sz w:val="22"/>
        </w:rPr>
        <w:t> </w:t>
      </w:r>
      <w:r>
        <w:rPr>
          <w:spacing w:val="-2"/>
          <w:sz w:val="22"/>
        </w:rPr>
        <w:t>la</w:t>
      </w:r>
      <w:r>
        <w:rPr>
          <w:spacing w:val="-6"/>
          <w:sz w:val="22"/>
        </w:rPr>
        <w:t> </w:t>
      </w:r>
      <w:r>
        <w:rPr>
          <w:spacing w:val="-2"/>
          <w:sz w:val="22"/>
        </w:rPr>
        <w:t>propuesta</w:t>
      </w:r>
      <w:r>
        <w:rPr>
          <w:spacing w:val="-7"/>
          <w:sz w:val="22"/>
        </w:rPr>
        <w:t> </w:t>
      </w:r>
      <w:r>
        <w:rPr>
          <w:spacing w:val="-2"/>
          <w:sz w:val="22"/>
        </w:rPr>
        <w:t>global</w:t>
      </w:r>
      <w:r>
        <w:rPr>
          <w:spacing w:val="-10"/>
          <w:sz w:val="22"/>
        </w:rPr>
        <w:t> </w:t>
      </w:r>
      <w:r>
        <w:rPr>
          <w:spacing w:val="-2"/>
          <w:sz w:val="22"/>
        </w:rPr>
        <w:t>de</w:t>
      </w:r>
      <w:r>
        <w:rPr>
          <w:spacing w:val="-6"/>
          <w:sz w:val="22"/>
        </w:rPr>
        <w:t> </w:t>
      </w:r>
      <w:r>
        <w:rPr>
          <w:spacing w:val="-2"/>
          <w:sz w:val="22"/>
        </w:rPr>
        <w:t>la</w:t>
      </w:r>
      <w:r>
        <w:rPr>
          <w:spacing w:val="-6"/>
          <w:sz w:val="22"/>
        </w:rPr>
        <w:t> </w:t>
      </w:r>
      <w:r>
        <w:rPr>
          <w:spacing w:val="-2"/>
          <w:sz w:val="22"/>
        </w:rPr>
        <w:t>actuación</w:t>
      </w:r>
      <w:r>
        <w:rPr>
          <w:spacing w:val="-6"/>
          <w:sz w:val="22"/>
        </w:rPr>
        <w:t> </w:t>
      </w:r>
      <w:r>
        <w:rPr>
          <w:spacing w:val="-2"/>
          <w:sz w:val="22"/>
        </w:rPr>
        <w:t>urbanística</w:t>
      </w:r>
      <w:r>
        <w:rPr>
          <w:spacing w:val="-8"/>
          <w:sz w:val="22"/>
        </w:rPr>
        <w:t> </w:t>
      </w:r>
      <w:r>
        <w:rPr>
          <w:spacing w:val="-2"/>
          <w:sz w:val="22"/>
        </w:rPr>
        <w:t>concertada.</w:t>
      </w:r>
    </w:p>
    <w:p>
      <w:pPr>
        <w:pStyle w:val="ListParagraph"/>
        <w:numPr>
          <w:ilvl w:val="0"/>
          <w:numId w:val="2"/>
        </w:numPr>
        <w:tabs>
          <w:tab w:pos="1242" w:val="left" w:leader="none"/>
          <w:tab w:pos="1398" w:val="left" w:leader="none"/>
        </w:tabs>
        <w:spacing w:line="244" w:lineRule="auto" w:before="246" w:after="0"/>
        <w:ind w:left="1398" w:right="648" w:hanging="360"/>
        <w:jc w:val="left"/>
        <w:rPr>
          <w:sz w:val="22"/>
        </w:rPr>
      </w:pPr>
      <w:r>
        <w:rPr>
          <w:sz w:val="22"/>
        </w:rPr>
        <w:t>Elaborará los estudios y propuestas que permitan la planificación y ejecución de las actuaciones urbanísticas y de transporte, definiendo sus costes.</w:t>
      </w:r>
    </w:p>
    <w:p>
      <w:pPr>
        <w:pStyle w:val="ListParagraph"/>
        <w:numPr>
          <w:ilvl w:val="0"/>
          <w:numId w:val="2"/>
        </w:numPr>
        <w:tabs>
          <w:tab w:pos="1242" w:val="left" w:leader="none"/>
          <w:tab w:pos="1398" w:val="left" w:leader="none"/>
        </w:tabs>
        <w:spacing w:line="244" w:lineRule="auto" w:before="245" w:after="0"/>
        <w:ind w:left="1398" w:right="649" w:hanging="360"/>
        <w:jc w:val="left"/>
        <w:rPr>
          <w:sz w:val="22"/>
        </w:rPr>
      </w:pPr>
      <w:r>
        <w:rPr>
          <w:sz w:val="22"/>
        </w:rPr>
        <w:t>Propondrá</w:t>
      </w:r>
      <w:r>
        <w:rPr>
          <w:spacing w:val="-10"/>
          <w:sz w:val="22"/>
        </w:rPr>
        <w:t> </w:t>
      </w:r>
      <w:r>
        <w:rPr>
          <w:sz w:val="22"/>
        </w:rPr>
        <w:t>la</w:t>
      </w:r>
      <w:r>
        <w:rPr>
          <w:spacing w:val="-9"/>
          <w:sz w:val="22"/>
        </w:rPr>
        <w:t> </w:t>
      </w:r>
      <w:r>
        <w:rPr>
          <w:sz w:val="22"/>
        </w:rPr>
        <w:t>creación</w:t>
      </w:r>
      <w:r>
        <w:rPr>
          <w:spacing w:val="-9"/>
          <w:sz w:val="22"/>
        </w:rPr>
        <w:t> </w:t>
      </w:r>
      <w:r>
        <w:rPr>
          <w:sz w:val="22"/>
        </w:rPr>
        <w:t>de</w:t>
      </w:r>
      <w:r>
        <w:rPr>
          <w:spacing w:val="-9"/>
          <w:sz w:val="22"/>
        </w:rPr>
        <w:t> </w:t>
      </w:r>
      <w:r>
        <w:rPr>
          <w:sz w:val="22"/>
        </w:rPr>
        <w:t>instrumentos</w:t>
      </w:r>
      <w:r>
        <w:rPr>
          <w:spacing w:val="-9"/>
          <w:sz w:val="22"/>
        </w:rPr>
        <w:t> </w:t>
      </w:r>
      <w:r>
        <w:rPr>
          <w:sz w:val="22"/>
        </w:rPr>
        <w:t>de</w:t>
      </w:r>
      <w:r>
        <w:rPr>
          <w:spacing w:val="-10"/>
          <w:sz w:val="22"/>
        </w:rPr>
        <w:t> </w:t>
      </w:r>
      <w:r>
        <w:rPr>
          <w:sz w:val="22"/>
        </w:rPr>
        <w:t>gestión</w:t>
      </w:r>
      <w:r>
        <w:rPr>
          <w:spacing w:val="-9"/>
          <w:sz w:val="22"/>
        </w:rPr>
        <w:t> </w:t>
      </w:r>
      <w:r>
        <w:rPr>
          <w:sz w:val="22"/>
        </w:rPr>
        <w:t>adecuados</w:t>
      </w:r>
      <w:r>
        <w:rPr>
          <w:spacing w:val="-9"/>
          <w:sz w:val="22"/>
        </w:rPr>
        <w:t> </w:t>
      </w:r>
      <w:r>
        <w:rPr>
          <w:sz w:val="22"/>
        </w:rPr>
        <w:t>para</w:t>
      </w:r>
      <w:r>
        <w:rPr>
          <w:spacing w:val="-10"/>
          <w:sz w:val="22"/>
        </w:rPr>
        <w:t> </w:t>
      </w:r>
      <w:r>
        <w:rPr>
          <w:sz w:val="22"/>
        </w:rPr>
        <w:t>llevar</w:t>
      </w:r>
      <w:r>
        <w:rPr>
          <w:spacing w:val="-10"/>
          <w:sz w:val="22"/>
        </w:rPr>
        <w:t> </w:t>
      </w:r>
      <w:r>
        <w:rPr>
          <w:sz w:val="22"/>
        </w:rPr>
        <w:t>a</w:t>
      </w:r>
      <w:r>
        <w:rPr>
          <w:spacing w:val="-8"/>
          <w:sz w:val="22"/>
        </w:rPr>
        <w:t> </w:t>
      </w:r>
      <w:r>
        <w:rPr>
          <w:sz w:val="22"/>
        </w:rPr>
        <w:t>cabo</w:t>
      </w:r>
      <w:r>
        <w:rPr>
          <w:spacing w:val="-9"/>
          <w:sz w:val="22"/>
        </w:rPr>
        <w:t> </w:t>
      </w:r>
      <w:r>
        <w:rPr>
          <w:sz w:val="22"/>
        </w:rPr>
        <w:t>los</w:t>
      </w:r>
      <w:r>
        <w:rPr>
          <w:spacing w:val="-9"/>
          <w:sz w:val="22"/>
        </w:rPr>
        <w:t> </w:t>
      </w:r>
      <w:r>
        <w:rPr>
          <w:sz w:val="22"/>
        </w:rPr>
        <w:t>proyectos</w:t>
      </w:r>
      <w:r>
        <w:rPr>
          <w:spacing w:val="-9"/>
          <w:sz w:val="22"/>
        </w:rPr>
        <w:t> </w:t>
      </w:r>
      <w:r>
        <w:rPr>
          <w:sz w:val="22"/>
        </w:rPr>
        <w:t>que</w:t>
      </w:r>
      <w:r>
        <w:rPr>
          <w:spacing w:val="-10"/>
          <w:sz w:val="22"/>
        </w:rPr>
        <w:t> </w:t>
      </w:r>
      <w:r>
        <w:rPr>
          <w:sz w:val="22"/>
        </w:rPr>
        <w:t>se acuerden, asegurando la necesaria coordinación de los mismos.</w:t>
      </w:r>
    </w:p>
    <w:p>
      <w:pPr>
        <w:pStyle w:val="BodyText"/>
        <w:spacing w:line="247" w:lineRule="auto" w:before="242"/>
        <w:ind w:left="1038" w:right="647"/>
        <w:jc w:val="both"/>
      </w:pPr>
      <w:r>
        <w:rPr/>
        <w:t>Además, tal y como se establecía en el acuerdo noveno del Convenio de 2006 en relación con los estudios, proyectos y obras:</w:t>
      </w:r>
    </w:p>
    <w:p>
      <w:pPr>
        <w:pStyle w:val="ListParagraph"/>
        <w:numPr>
          <w:ilvl w:val="0"/>
          <w:numId w:val="3"/>
        </w:numPr>
        <w:tabs>
          <w:tab w:pos="1242" w:val="left" w:leader="none"/>
          <w:tab w:pos="1244" w:val="left" w:leader="none"/>
        </w:tabs>
        <w:spacing w:line="247" w:lineRule="auto" w:before="240" w:after="0"/>
        <w:ind w:left="1244" w:right="647" w:hanging="140"/>
        <w:jc w:val="both"/>
        <w:rPr>
          <w:sz w:val="22"/>
        </w:rPr>
      </w:pPr>
      <w:r>
        <w:rPr>
          <w:sz w:val="22"/>
        </w:rPr>
        <w:t>La</w:t>
      </w:r>
      <w:r>
        <w:rPr>
          <w:spacing w:val="-14"/>
          <w:sz w:val="22"/>
        </w:rPr>
        <w:t> </w:t>
      </w:r>
      <w:r>
        <w:rPr>
          <w:sz w:val="22"/>
        </w:rPr>
        <w:t>Sociedad</w:t>
      </w:r>
      <w:r>
        <w:rPr>
          <w:spacing w:val="-14"/>
          <w:sz w:val="22"/>
        </w:rPr>
        <w:t> </w:t>
      </w:r>
      <w:r>
        <w:rPr>
          <w:sz w:val="22"/>
        </w:rPr>
        <w:t>coordinará</w:t>
      </w:r>
      <w:r>
        <w:rPr>
          <w:spacing w:val="-14"/>
          <w:sz w:val="22"/>
        </w:rPr>
        <w:t> </w:t>
      </w:r>
      <w:r>
        <w:rPr>
          <w:sz w:val="22"/>
        </w:rPr>
        <w:t>la</w:t>
      </w:r>
      <w:r>
        <w:rPr>
          <w:spacing w:val="-13"/>
          <w:sz w:val="22"/>
        </w:rPr>
        <w:t> </w:t>
      </w:r>
      <w:r>
        <w:rPr>
          <w:sz w:val="22"/>
        </w:rPr>
        <w:t>realización</w:t>
      </w:r>
      <w:r>
        <w:rPr>
          <w:spacing w:val="-14"/>
          <w:sz w:val="22"/>
        </w:rPr>
        <w:t> </w:t>
      </w:r>
      <w:r>
        <w:rPr>
          <w:sz w:val="22"/>
        </w:rPr>
        <w:t>de</w:t>
      </w:r>
      <w:r>
        <w:rPr>
          <w:spacing w:val="-14"/>
          <w:sz w:val="22"/>
        </w:rPr>
        <w:t> </w:t>
      </w:r>
      <w:r>
        <w:rPr>
          <w:sz w:val="22"/>
        </w:rPr>
        <w:t>los</w:t>
      </w:r>
      <w:r>
        <w:rPr>
          <w:spacing w:val="-14"/>
          <w:sz w:val="22"/>
        </w:rPr>
        <w:t> </w:t>
      </w:r>
      <w:r>
        <w:rPr>
          <w:sz w:val="22"/>
        </w:rPr>
        <w:t>estudios</w:t>
      </w:r>
      <w:r>
        <w:rPr>
          <w:spacing w:val="-13"/>
          <w:sz w:val="22"/>
        </w:rPr>
        <w:t> </w:t>
      </w:r>
      <w:r>
        <w:rPr>
          <w:sz w:val="22"/>
        </w:rPr>
        <w:t>y</w:t>
      </w:r>
      <w:r>
        <w:rPr>
          <w:spacing w:val="-14"/>
          <w:sz w:val="22"/>
        </w:rPr>
        <w:t> </w:t>
      </w:r>
      <w:r>
        <w:rPr>
          <w:sz w:val="22"/>
        </w:rPr>
        <w:t>proyectos</w:t>
      </w:r>
      <w:r>
        <w:rPr>
          <w:spacing w:val="-14"/>
          <w:sz w:val="22"/>
        </w:rPr>
        <w:t> </w:t>
      </w:r>
      <w:r>
        <w:rPr>
          <w:sz w:val="22"/>
        </w:rPr>
        <w:t>necesarios</w:t>
      </w:r>
      <w:r>
        <w:rPr>
          <w:spacing w:val="-14"/>
          <w:sz w:val="22"/>
        </w:rPr>
        <w:t> </w:t>
      </w:r>
      <w:r>
        <w:rPr>
          <w:sz w:val="22"/>
        </w:rPr>
        <w:t>para</w:t>
      </w:r>
      <w:r>
        <w:rPr>
          <w:spacing w:val="-13"/>
          <w:sz w:val="22"/>
        </w:rPr>
        <w:t> </w:t>
      </w:r>
      <w:r>
        <w:rPr>
          <w:sz w:val="22"/>
        </w:rPr>
        <w:t>la</w:t>
      </w:r>
      <w:r>
        <w:rPr>
          <w:spacing w:val="-14"/>
          <w:sz w:val="22"/>
        </w:rPr>
        <w:t> </w:t>
      </w:r>
      <w:r>
        <w:rPr>
          <w:sz w:val="22"/>
        </w:rPr>
        <w:t>ejecución</w:t>
      </w:r>
      <w:r>
        <w:rPr>
          <w:spacing w:val="-14"/>
          <w:sz w:val="22"/>
        </w:rPr>
        <w:t> </w:t>
      </w:r>
      <w:r>
        <w:rPr>
          <w:sz w:val="22"/>
        </w:rPr>
        <w:t>de</w:t>
      </w:r>
      <w:r>
        <w:rPr>
          <w:spacing w:val="-14"/>
          <w:sz w:val="22"/>
        </w:rPr>
        <w:t> </w:t>
      </w:r>
      <w:r>
        <w:rPr>
          <w:sz w:val="22"/>
        </w:rPr>
        <w:t>las actuaciones</w:t>
      </w:r>
      <w:r>
        <w:rPr>
          <w:spacing w:val="-6"/>
          <w:sz w:val="22"/>
        </w:rPr>
        <w:t> </w:t>
      </w:r>
      <w:r>
        <w:rPr>
          <w:sz w:val="22"/>
        </w:rPr>
        <w:t>urbanísticas</w:t>
      </w:r>
      <w:r>
        <w:rPr>
          <w:spacing w:val="-6"/>
          <w:sz w:val="22"/>
        </w:rPr>
        <w:t> </w:t>
      </w:r>
      <w:r>
        <w:rPr>
          <w:sz w:val="22"/>
        </w:rPr>
        <w:t>y</w:t>
      </w:r>
      <w:r>
        <w:rPr>
          <w:spacing w:val="-7"/>
          <w:sz w:val="22"/>
        </w:rPr>
        <w:t> </w:t>
      </w:r>
      <w:r>
        <w:rPr>
          <w:sz w:val="22"/>
        </w:rPr>
        <w:t>de</w:t>
      </w:r>
      <w:r>
        <w:rPr>
          <w:spacing w:val="-4"/>
          <w:sz w:val="22"/>
        </w:rPr>
        <w:t> </w:t>
      </w:r>
      <w:r>
        <w:rPr>
          <w:sz w:val="22"/>
        </w:rPr>
        <w:t>infraestructura</w:t>
      </w:r>
      <w:r>
        <w:rPr>
          <w:spacing w:val="-7"/>
          <w:sz w:val="22"/>
        </w:rPr>
        <w:t> </w:t>
      </w:r>
      <w:r>
        <w:rPr>
          <w:sz w:val="22"/>
        </w:rPr>
        <w:t>de</w:t>
      </w:r>
      <w:r>
        <w:rPr>
          <w:spacing w:val="-4"/>
          <w:sz w:val="22"/>
        </w:rPr>
        <w:t> </w:t>
      </w:r>
      <w:r>
        <w:rPr>
          <w:sz w:val="22"/>
        </w:rPr>
        <w:t>transporte</w:t>
      </w:r>
      <w:r>
        <w:rPr>
          <w:spacing w:val="-5"/>
          <w:sz w:val="22"/>
        </w:rPr>
        <w:t> </w:t>
      </w:r>
      <w:r>
        <w:rPr>
          <w:sz w:val="22"/>
        </w:rPr>
        <w:t>a</w:t>
      </w:r>
      <w:r>
        <w:rPr>
          <w:spacing w:val="-7"/>
          <w:sz w:val="22"/>
        </w:rPr>
        <w:t> </w:t>
      </w:r>
      <w:r>
        <w:rPr>
          <w:sz w:val="22"/>
        </w:rPr>
        <w:t>que</w:t>
      </w:r>
      <w:r>
        <w:rPr>
          <w:spacing w:val="-4"/>
          <w:sz w:val="22"/>
        </w:rPr>
        <w:t> </w:t>
      </w:r>
      <w:r>
        <w:rPr>
          <w:sz w:val="22"/>
        </w:rPr>
        <w:t>hace</w:t>
      </w:r>
      <w:r>
        <w:rPr>
          <w:spacing w:val="-7"/>
          <w:sz w:val="22"/>
        </w:rPr>
        <w:t> </w:t>
      </w:r>
      <w:r>
        <w:rPr>
          <w:sz w:val="22"/>
        </w:rPr>
        <w:t>mención</w:t>
      </w:r>
      <w:r>
        <w:rPr>
          <w:spacing w:val="-4"/>
          <w:sz w:val="22"/>
        </w:rPr>
        <w:t> </w:t>
      </w:r>
      <w:r>
        <w:rPr>
          <w:sz w:val="22"/>
        </w:rPr>
        <w:t>este</w:t>
      </w:r>
      <w:r>
        <w:rPr>
          <w:spacing w:val="-7"/>
          <w:sz w:val="22"/>
        </w:rPr>
        <w:t> </w:t>
      </w:r>
      <w:r>
        <w:rPr>
          <w:sz w:val="22"/>
        </w:rPr>
        <w:t>documento,</w:t>
      </w:r>
      <w:r>
        <w:rPr>
          <w:spacing w:val="-7"/>
          <w:sz w:val="22"/>
        </w:rPr>
        <w:t> </w:t>
      </w:r>
      <w:r>
        <w:rPr>
          <w:sz w:val="22"/>
        </w:rPr>
        <w:t>sin perjuicio</w:t>
      </w:r>
      <w:r>
        <w:rPr>
          <w:spacing w:val="-14"/>
          <w:sz w:val="22"/>
        </w:rPr>
        <w:t> </w:t>
      </w:r>
      <w:r>
        <w:rPr>
          <w:sz w:val="22"/>
        </w:rPr>
        <w:t>de</w:t>
      </w:r>
      <w:r>
        <w:rPr>
          <w:spacing w:val="-14"/>
          <w:sz w:val="22"/>
        </w:rPr>
        <w:t> </w:t>
      </w:r>
      <w:r>
        <w:rPr>
          <w:sz w:val="22"/>
        </w:rPr>
        <w:t>las</w:t>
      </w:r>
      <w:r>
        <w:rPr>
          <w:spacing w:val="-14"/>
          <w:sz w:val="22"/>
        </w:rPr>
        <w:t> </w:t>
      </w:r>
      <w:r>
        <w:rPr>
          <w:sz w:val="22"/>
        </w:rPr>
        <w:t>competencias</w:t>
      </w:r>
      <w:r>
        <w:rPr>
          <w:spacing w:val="-13"/>
          <w:sz w:val="22"/>
        </w:rPr>
        <w:t> </w:t>
      </w:r>
      <w:r>
        <w:rPr>
          <w:sz w:val="22"/>
        </w:rPr>
        <w:t>que</w:t>
      </w:r>
      <w:r>
        <w:rPr>
          <w:spacing w:val="-14"/>
          <w:sz w:val="22"/>
        </w:rPr>
        <w:t> </w:t>
      </w:r>
      <w:r>
        <w:rPr>
          <w:sz w:val="22"/>
        </w:rPr>
        <w:t>en</w:t>
      </w:r>
      <w:r>
        <w:rPr>
          <w:spacing w:val="-14"/>
          <w:sz w:val="22"/>
        </w:rPr>
        <w:t> </w:t>
      </w:r>
      <w:r>
        <w:rPr>
          <w:sz w:val="22"/>
        </w:rPr>
        <w:t>materia</w:t>
      </w:r>
      <w:r>
        <w:rPr>
          <w:spacing w:val="-14"/>
          <w:sz w:val="22"/>
        </w:rPr>
        <w:t> </w:t>
      </w:r>
      <w:r>
        <w:rPr>
          <w:sz w:val="22"/>
        </w:rPr>
        <w:t>de</w:t>
      </w:r>
      <w:r>
        <w:rPr>
          <w:spacing w:val="-11"/>
          <w:sz w:val="22"/>
        </w:rPr>
        <w:t> </w:t>
      </w:r>
      <w:r>
        <w:rPr>
          <w:sz w:val="22"/>
        </w:rPr>
        <w:t>ordenación</w:t>
      </w:r>
      <w:r>
        <w:rPr>
          <w:spacing w:val="-13"/>
          <w:sz w:val="22"/>
        </w:rPr>
        <w:t> </w:t>
      </w:r>
      <w:r>
        <w:rPr>
          <w:sz w:val="22"/>
        </w:rPr>
        <w:t>del</w:t>
      </w:r>
      <w:r>
        <w:rPr>
          <w:spacing w:val="-14"/>
          <w:sz w:val="22"/>
        </w:rPr>
        <w:t> </w:t>
      </w:r>
      <w:r>
        <w:rPr>
          <w:sz w:val="22"/>
        </w:rPr>
        <w:t>territorio</w:t>
      </w:r>
      <w:r>
        <w:rPr>
          <w:spacing w:val="-13"/>
          <w:sz w:val="22"/>
        </w:rPr>
        <w:t> </w:t>
      </w:r>
      <w:r>
        <w:rPr>
          <w:sz w:val="22"/>
        </w:rPr>
        <w:t>y</w:t>
      </w:r>
      <w:r>
        <w:rPr>
          <w:spacing w:val="-13"/>
          <w:sz w:val="22"/>
        </w:rPr>
        <w:t> </w:t>
      </w:r>
      <w:r>
        <w:rPr>
          <w:sz w:val="22"/>
        </w:rPr>
        <w:t>urbanismo</w:t>
      </w:r>
      <w:r>
        <w:rPr>
          <w:spacing w:val="-13"/>
          <w:sz w:val="22"/>
        </w:rPr>
        <w:t> </w:t>
      </w:r>
      <w:r>
        <w:rPr>
          <w:sz w:val="22"/>
        </w:rPr>
        <w:t>correspondan al Ayuntamiento de Murcia y a la Comunidad Autónoma de la Región de Murcia y en materia ferroviaria al Ministerio de Fomento (actualmente Ministerio de Transportes y Movilidad </w:t>
      </w:r>
      <w:r>
        <w:rPr>
          <w:spacing w:val="-2"/>
          <w:sz w:val="22"/>
        </w:rPr>
        <w:t>Sostenible).</w:t>
      </w:r>
    </w:p>
    <w:p>
      <w:pPr>
        <w:spacing w:after="0" w:line="247" w:lineRule="auto"/>
        <w:jc w:val="both"/>
        <w:rPr>
          <w:sz w:val="22"/>
        </w:rPr>
        <w:sectPr>
          <w:pgSz w:w="11910" w:h="16840"/>
          <w:pgMar w:header="842" w:footer="699" w:top="1600" w:bottom="940" w:left="740" w:right="620"/>
        </w:sectPr>
      </w:pPr>
    </w:p>
    <w:p>
      <w:pPr>
        <w:pStyle w:val="BodyText"/>
      </w:pPr>
    </w:p>
    <w:p>
      <w:pPr>
        <w:pStyle w:val="BodyText"/>
        <w:spacing w:before="102"/>
      </w:pPr>
    </w:p>
    <w:p>
      <w:pPr>
        <w:pStyle w:val="ListParagraph"/>
        <w:numPr>
          <w:ilvl w:val="0"/>
          <w:numId w:val="3"/>
        </w:numPr>
        <w:tabs>
          <w:tab w:pos="1242" w:val="left" w:leader="none"/>
          <w:tab w:pos="1244" w:val="left" w:leader="none"/>
        </w:tabs>
        <w:spacing w:line="247" w:lineRule="auto" w:before="0" w:after="0"/>
        <w:ind w:left="1244" w:right="647" w:hanging="140"/>
        <w:jc w:val="both"/>
        <w:rPr>
          <w:sz w:val="22"/>
        </w:rPr>
      </w:pPr>
      <w:r>
        <w:rPr>
          <w:sz w:val="22"/>
        </w:rPr>
        <w:t>Los estudios, proyectos y obras serán dirigidos y en su caso ejecutados por el organismo competente en la materia, o por aquellos de las administraciones firmantes a las que se le encomiende, siendo posible, si se considera conveniente a efectos de coordinación, que las instituciones firmantes deleguen en la Sociedad, mediante los acuerdos que se establezcan, la ejecución de determinadas obras, de acuerdo con la normativa aplicable y con respeto a las competencias</w:t>
      </w:r>
      <w:r>
        <w:rPr>
          <w:spacing w:val="-2"/>
          <w:sz w:val="22"/>
        </w:rPr>
        <w:t> </w:t>
      </w:r>
      <w:r>
        <w:rPr>
          <w:sz w:val="22"/>
        </w:rPr>
        <w:t>que</w:t>
      </w:r>
      <w:r>
        <w:rPr>
          <w:spacing w:val="-2"/>
          <w:sz w:val="22"/>
        </w:rPr>
        <w:t> </w:t>
      </w:r>
      <w:r>
        <w:rPr>
          <w:sz w:val="22"/>
        </w:rPr>
        <w:t>para</w:t>
      </w:r>
      <w:r>
        <w:rPr>
          <w:spacing w:val="-3"/>
          <w:sz w:val="22"/>
        </w:rPr>
        <w:t> </w:t>
      </w:r>
      <w:r>
        <w:rPr>
          <w:sz w:val="22"/>
        </w:rPr>
        <w:t>la</w:t>
      </w:r>
      <w:r>
        <w:rPr>
          <w:spacing w:val="-2"/>
          <w:sz w:val="22"/>
        </w:rPr>
        <w:t> </w:t>
      </w:r>
      <w:r>
        <w:rPr>
          <w:sz w:val="22"/>
        </w:rPr>
        <w:t>ejecución</w:t>
      </w:r>
      <w:r>
        <w:rPr>
          <w:spacing w:val="-2"/>
          <w:sz w:val="22"/>
        </w:rPr>
        <w:t> </w:t>
      </w:r>
      <w:r>
        <w:rPr>
          <w:sz w:val="22"/>
        </w:rPr>
        <w:t>de</w:t>
      </w:r>
      <w:r>
        <w:rPr>
          <w:spacing w:val="-2"/>
          <w:sz w:val="22"/>
        </w:rPr>
        <w:t> </w:t>
      </w:r>
      <w:r>
        <w:rPr>
          <w:sz w:val="22"/>
        </w:rPr>
        <w:t>las</w:t>
      </w:r>
      <w:r>
        <w:rPr>
          <w:spacing w:val="-4"/>
          <w:sz w:val="22"/>
        </w:rPr>
        <w:t> </w:t>
      </w:r>
      <w:r>
        <w:rPr>
          <w:sz w:val="22"/>
        </w:rPr>
        <w:t>obras</w:t>
      </w:r>
      <w:r>
        <w:rPr>
          <w:spacing w:val="-2"/>
          <w:sz w:val="22"/>
        </w:rPr>
        <w:t> </w:t>
      </w:r>
      <w:r>
        <w:rPr>
          <w:sz w:val="22"/>
        </w:rPr>
        <w:t>públicas</w:t>
      </w:r>
      <w:r>
        <w:rPr>
          <w:spacing w:val="-2"/>
          <w:sz w:val="22"/>
        </w:rPr>
        <w:t> </w:t>
      </w:r>
      <w:r>
        <w:rPr>
          <w:sz w:val="22"/>
        </w:rPr>
        <w:t>tienen</w:t>
      </w:r>
      <w:r>
        <w:rPr>
          <w:spacing w:val="-4"/>
          <w:sz w:val="22"/>
        </w:rPr>
        <w:t> </w:t>
      </w:r>
      <w:r>
        <w:rPr>
          <w:sz w:val="22"/>
        </w:rPr>
        <w:t>atribuidas.</w:t>
      </w:r>
    </w:p>
    <w:p>
      <w:pPr>
        <w:pStyle w:val="BodyText"/>
        <w:spacing w:line="247" w:lineRule="auto" w:before="237"/>
        <w:ind w:left="961" w:right="647"/>
        <w:jc w:val="both"/>
      </w:pPr>
      <w:r>
        <w:rPr/>
        <w:t>En los términos que permita la legislación aplicable, la Sociedad podrá recurrir a los canales de financiación que estimen oportunos de cara a poder iniciar la ejecución de las obras en el plazo más breve posible con independencia del momento en el que se materialicen los aprovechamientos urbanísticos correspondientes.</w:t>
      </w:r>
    </w:p>
    <w:p>
      <w:pPr>
        <w:pStyle w:val="BodyText"/>
        <w:spacing w:line="247" w:lineRule="auto" w:before="237"/>
        <w:ind w:left="961" w:right="649"/>
        <w:jc w:val="both"/>
      </w:pPr>
      <w:r>
        <w:rPr/>
        <w:t>Con</w:t>
      </w:r>
      <w:r>
        <w:rPr>
          <w:spacing w:val="-4"/>
        </w:rPr>
        <w:t> </w:t>
      </w:r>
      <w:r>
        <w:rPr/>
        <w:t>fecha</w:t>
      </w:r>
      <w:r>
        <w:rPr>
          <w:spacing w:val="-2"/>
        </w:rPr>
        <w:t> </w:t>
      </w:r>
      <w:r>
        <w:rPr/>
        <w:t>14</w:t>
      </w:r>
      <w:r>
        <w:rPr>
          <w:spacing w:val="-4"/>
        </w:rPr>
        <w:t> </w:t>
      </w:r>
      <w:r>
        <w:rPr/>
        <w:t>de</w:t>
      </w:r>
      <w:r>
        <w:rPr>
          <w:spacing w:val="-3"/>
        </w:rPr>
        <w:t> </w:t>
      </w:r>
      <w:r>
        <w:rPr/>
        <w:t>febrero</w:t>
      </w:r>
      <w:r>
        <w:rPr>
          <w:spacing w:val="-4"/>
        </w:rPr>
        <w:t> </w:t>
      </w:r>
      <w:r>
        <w:rPr/>
        <w:t>de</w:t>
      </w:r>
      <w:r>
        <w:rPr>
          <w:spacing w:val="-7"/>
        </w:rPr>
        <w:t> </w:t>
      </w:r>
      <w:r>
        <w:rPr/>
        <w:t>2014,</w:t>
      </w:r>
      <w:r>
        <w:rPr>
          <w:spacing w:val="-4"/>
        </w:rPr>
        <w:t> </w:t>
      </w:r>
      <w:r>
        <w:rPr/>
        <w:t>la</w:t>
      </w:r>
      <w:r>
        <w:rPr>
          <w:spacing w:val="-2"/>
        </w:rPr>
        <w:t> </w:t>
      </w:r>
      <w:r>
        <w:rPr/>
        <w:t>Sociedad</w:t>
      </w:r>
      <w:r>
        <w:rPr>
          <w:spacing w:val="-4"/>
        </w:rPr>
        <w:t> </w:t>
      </w:r>
      <w:r>
        <w:rPr/>
        <w:t>acordó</w:t>
      </w:r>
      <w:r>
        <w:rPr>
          <w:spacing w:val="-2"/>
        </w:rPr>
        <w:t> </w:t>
      </w:r>
      <w:r>
        <w:rPr/>
        <w:t>desarrollar</w:t>
      </w:r>
      <w:r>
        <w:rPr>
          <w:spacing w:val="-4"/>
        </w:rPr>
        <w:t> </w:t>
      </w:r>
      <w:r>
        <w:rPr/>
        <w:t>el</w:t>
      </w:r>
      <w:r>
        <w:rPr>
          <w:spacing w:val="-2"/>
        </w:rPr>
        <w:t> </w:t>
      </w:r>
      <w:r>
        <w:rPr/>
        <w:t>Proyecto</w:t>
      </w:r>
      <w:r>
        <w:rPr>
          <w:spacing w:val="-4"/>
        </w:rPr>
        <w:t> </w:t>
      </w:r>
      <w:r>
        <w:rPr/>
        <w:t>global</w:t>
      </w:r>
      <w:r>
        <w:rPr>
          <w:spacing w:val="-2"/>
        </w:rPr>
        <w:t> </w:t>
      </w:r>
      <w:r>
        <w:rPr/>
        <w:t>de</w:t>
      </w:r>
      <w:r>
        <w:rPr>
          <w:spacing w:val="-3"/>
        </w:rPr>
        <w:t> </w:t>
      </w:r>
      <w:r>
        <w:rPr/>
        <w:t>integración</w:t>
      </w:r>
      <w:r>
        <w:rPr>
          <w:spacing w:val="-4"/>
        </w:rPr>
        <w:t> </w:t>
      </w:r>
      <w:r>
        <w:rPr/>
        <w:t>del ferrocarril</w:t>
      </w:r>
      <w:r>
        <w:rPr>
          <w:spacing w:val="-11"/>
        </w:rPr>
        <w:t> </w:t>
      </w:r>
      <w:r>
        <w:rPr/>
        <w:t>en</w:t>
      </w:r>
      <w:r>
        <w:rPr>
          <w:spacing w:val="-13"/>
        </w:rPr>
        <w:t> </w:t>
      </w:r>
      <w:r>
        <w:rPr/>
        <w:t>Murcia,</w:t>
      </w:r>
      <w:r>
        <w:rPr>
          <w:spacing w:val="-13"/>
        </w:rPr>
        <w:t> </w:t>
      </w:r>
      <w:r>
        <w:rPr/>
        <w:t>definiendo</w:t>
      </w:r>
      <w:r>
        <w:rPr>
          <w:spacing w:val="-11"/>
        </w:rPr>
        <w:t> </w:t>
      </w:r>
      <w:r>
        <w:rPr/>
        <w:t>las</w:t>
      </w:r>
      <w:r>
        <w:rPr>
          <w:spacing w:val="-11"/>
        </w:rPr>
        <w:t> </w:t>
      </w:r>
      <w:r>
        <w:rPr/>
        <w:t>etapas</w:t>
      </w:r>
      <w:r>
        <w:rPr>
          <w:spacing w:val="-14"/>
        </w:rPr>
        <w:t> </w:t>
      </w:r>
      <w:r>
        <w:rPr/>
        <w:t>correspondientes</w:t>
      </w:r>
      <w:r>
        <w:rPr>
          <w:spacing w:val="-13"/>
        </w:rPr>
        <w:t> </w:t>
      </w:r>
      <w:r>
        <w:rPr/>
        <w:t>que</w:t>
      </w:r>
      <w:r>
        <w:rPr>
          <w:spacing w:val="-13"/>
        </w:rPr>
        <w:t> </w:t>
      </w:r>
      <w:r>
        <w:rPr/>
        <w:t>se</w:t>
      </w:r>
      <w:r>
        <w:rPr>
          <w:spacing w:val="-10"/>
        </w:rPr>
        <w:t> </w:t>
      </w:r>
      <w:r>
        <w:rPr/>
        <w:t>irían</w:t>
      </w:r>
      <w:r>
        <w:rPr>
          <w:spacing w:val="-11"/>
        </w:rPr>
        <w:t> </w:t>
      </w:r>
      <w:r>
        <w:rPr/>
        <w:t>ejecutando</w:t>
      </w:r>
      <w:r>
        <w:rPr>
          <w:spacing w:val="-11"/>
        </w:rPr>
        <w:t> </w:t>
      </w:r>
      <w:r>
        <w:rPr/>
        <w:t>en</w:t>
      </w:r>
      <w:r>
        <w:rPr>
          <w:spacing w:val="-11"/>
        </w:rPr>
        <w:t> </w:t>
      </w:r>
      <w:r>
        <w:rPr/>
        <w:t>la</w:t>
      </w:r>
      <w:r>
        <w:rPr>
          <w:spacing w:val="-14"/>
        </w:rPr>
        <w:t> </w:t>
      </w:r>
      <w:r>
        <w:rPr/>
        <w:t>medida</w:t>
      </w:r>
      <w:r>
        <w:rPr>
          <w:spacing w:val="-14"/>
        </w:rPr>
        <w:t> </w:t>
      </w:r>
      <w:r>
        <w:rPr/>
        <w:t>en</w:t>
      </w:r>
      <w:r>
        <w:rPr>
          <w:spacing w:val="-13"/>
        </w:rPr>
        <w:t> </w:t>
      </w:r>
      <w:r>
        <w:rPr/>
        <w:t>la que</w:t>
      </w:r>
      <w:r>
        <w:rPr>
          <w:spacing w:val="-5"/>
        </w:rPr>
        <w:t> </w:t>
      </w:r>
      <w:r>
        <w:rPr/>
        <w:t>se</w:t>
      </w:r>
      <w:r>
        <w:rPr>
          <w:spacing w:val="-4"/>
        </w:rPr>
        <w:t> </w:t>
      </w:r>
      <w:r>
        <w:rPr/>
        <w:t>obtuvieran</w:t>
      </w:r>
      <w:r>
        <w:rPr>
          <w:spacing w:val="-4"/>
        </w:rPr>
        <w:t> </w:t>
      </w:r>
      <w:r>
        <w:rPr/>
        <w:t>los</w:t>
      </w:r>
      <w:r>
        <w:rPr>
          <w:spacing w:val="-4"/>
        </w:rPr>
        <w:t> </w:t>
      </w:r>
      <w:r>
        <w:rPr/>
        <w:t>recursos</w:t>
      </w:r>
      <w:r>
        <w:rPr>
          <w:spacing w:val="-1"/>
        </w:rPr>
        <w:t> </w:t>
      </w:r>
      <w:r>
        <w:rPr/>
        <w:t>económicos</w:t>
      </w:r>
      <w:r>
        <w:rPr>
          <w:spacing w:val="-4"/>
        </w:rPr>
        <w:t> </w:t>
      </w:r>
      <w:r>
        <w:rPr/>
        <w:t>suficientes</w:t>
      </w:r>
      <w:r>
        <w:rPr>
          <w:spacing w:val="-4"/>
        </w:rPr>
        <w:t> </w:t>
      </w:r>
      <w:r>
        <w:rPr/>
        <w:t>para</w:t>
      </w:r>
      <w:r>
        <w:rPr>
          <w:spacing w:val="-5"/>
        </w:rPr>
        <w:t> </w:t>
      </w:r>
      <w:r>
        <w:rPr/>
        <w:t>su</w:t>
      </w:r>
      <w:r>
        <w:rPr>
          <w:spacing w:val="-4"/>
        </w:rPr>
        <w:t> </w:t>
      </w:r>
      <w:r>
        <w:rPr/>
        <w:t>construcción.</w:t>
      </w:r>
    </w:p>
    <w:p>
      <w:pPr>
        <w:pStyle w:val="BodyText"/>
        <w:spacing w:line="244" w:lineRule="auto" w:before="238"/>
        <w:ind w:left="961" w:right="647"/>
        <w:jc w:val="both"/>
      </w:pPr>
      <w:r>
        <w:rPr/>
        <w:t>Con fecha 4 de enero de 2016, el Consejo de Administración de la Sociedad acordó el soterramiento del paso a nivel de la Senda de los Garres.</w:t>
      </w:r>
    </w:p>
    <w:p>
      <w:pPr>
        <w:pStyle w:val="BodyText"/>
        <w:spacing w:before="11"/>
      </w:pPr>
    </w:p>
    <w:p>
      <w:pPr>
        <w:pStyle w:val="BodyText"/>
        <w:spacing w:line="244" w:lineRule="auto"/>
        <w:ind w:left="961" w:right="647"/>
        <w:jc w:val="both"/>
      </w:pPr>
      <w:r>
        <w:rPr/>
        <w:t>Con</w:t>
      </w:r>
      <w:r>
        <w:rPr>
          <w:spacing w:val="-14"/>
        </w:rPr>
        <w:t> </w:t>
      </w:r>
      <w:r>
        <w:rPr/>
        <w:t>fecha</w:t>
      </w:r>
      <w:r>
        <w:rPr>
          <w:spacing w:val="-11"/>
        </w:rPr>
        <w:t> </w:t>
      </w:r>
      <w:r>
        <w:rPr/>
        <w:t>2</w:t>
      </w:r>
      <w:r>
        <w:rPr>
          <w:spacing w:val="-12"/>
        </w:rPr>
        <w:t> </w:t>
      </w:r>
      <w:r>
        <w:rPr/>
        <w:t>de</w:t>
      </w:r>
      <w:r>
        <w:rPr>
          <w:spacing w:val="-12"/>
        </w:rPr>
        <w:t> </w:t>
      </w:r>
      <w:r>
        <w:rPr/>
        <w:t>octubre</w:t>
      </w:r>
      <w:r>
        <w:rPr>
          <w:spacing w:val="-14"/>
        </w:rPr>
        <w:t> </w:t>
      </w:r>
      <w:r>
        <w:rPr/>
        <w:t>de</w:t>
      </w:r>
      <w:r>
        <w:rPr>
          <w:spacing w:val="-12"/>
        </w:rPr>
        <w:t> </w:t>
      </w:r>
      <w:r>
        <w:rPr/>
        <w:t>2017,</w:t>
      </w:r>
      <w:r>
        <w:rPr>
          <w:spacing w:val="-12"/>
        </w:rPr>
        <w:t> </w:t>
      </w:r>
      <w:r>
        <w:rPr/>
        <w:t>el</w:t>
      </w:r>
      <w:r>
        <w:rPr>
          <w:spacing w:val="-12"/>
        </w:rPr>
        <w:t> </w:t>
      </w:r>
      <w:r>
        <w:rPr/>
        <w:t>Consejo</w:t>
      </w:r>
      <w:r>
        <w:rPr>
          <w:spacing w:val="-12"/>
        </w:rPr>
        <w:t> </w:t>
      </w:r>
      <w:r>
        <w:rPr/>
        <w:t>de</w:t>
      </w:r>
      <w:r>
        <w:rPr>
          <w:spacing w:val="-10"/>
        </w:rPr>
        <w:t> </w:t>
      </w:r>
      <w:r>
        <w:rPr/>
        <w:t>Administración</w:t>
      </w:r>
      <w:r>
        <w:rPr>
          <w:spacing w:val="-14"/>
        </w:rPr>
        <w:t> </w:t>
      </w:r>
      <w:r>
        <w:rPr/>
        <w:t>de</w:t>
      </w:r>
      <w:r>
        <w:rPr>
          <w:spacing w:val="-12"/>
        </w:rPr>
        <w:t> </w:t>
      </w:r>
      <w:r>
        <w:rPr/>
        <w:t>la</w:t>
      </w:r>
      <w:r>
        <w:rPr>
          <w:spacing w:val="-12"/>
        </w:rPr>
        <w:t> </w:t>
      </w:r>
      <w:r>
        <w:rPr/>
        <w:t>Sociedad</w:t>
      </w:r>
      <w:r>
        <w:rPr>
          <w:spacing w:val="-14"/>
        </w:rPr>
        <w:t> </w:t>
      </w:r>
      <w:r>
        <w:rPr/>
        <w:t>adoptó</w:t>
      </w:r>
      <w:r>
        <w:rPr>
          <w:spacing w:val="-11"/>
        </w:rPr>
        <w:t> </w:t>
      </w:r>
      <w:r>
        <w:rPr/>
        <w:t>entre</w:t>
      </w:r>
      <w:r>
        <w:rPr>
          <w:spacing w:val="-12"/>
        </w:rPr>
        <w:t> </w:t>
      </w:r>
      <w:r>
        <w:rPr/>
        <w:t>otros</w:t>
      </w:r>
      <w:r>
        <w:rPr>
          <w:spacing w:val="-12"/>
        </w:rPr>
        <w:t> </w:t>
      </w:r>
      <w:r>
        <w:rPr/>
        <w:t>varios </w:t>
      </w:r>
      <w:r>
        <w:rPr>
          <w:spacing w:val="-2"/>
        </w:rPr>
        <w:t>acuerdos:</w:t>
      </w:r>
    </w:p>
    <w:p>
      <w:pPr>
        <w:pStyle w:val="ListParagraph"/>
        <w:numPr>
          <w:ilvl w:val="0"/>
          <w:numId w:val="3"/>
        </w:numPr>
        <w:tabs>
          <w:tab w:pos="1242" w:val="left" w:leader="none"/>
          <w:tab w:pos="1244" w:val="left" w:leader="none"/>
        </w:tabs>
        <w:spacing w:line="247" w:lineRule="auto" w:before="245" w:after="0"/>
        <w:ind w:left="1244" w:right="646" w:hanging="140"/>
        <w:jc w:val="both"/>
        <w:rPr>
          <w:sz w:val="22"/>
        </w:rPr>
      </w:pPr>
      <w:r>
        <w:rPr>
          <w:sz w:val="22"/>
        </w:rPr>
        <w:t>Aprobar la propuesta realizada por ADIF – Alta Velocidad consistente en modificar las Fases del Proyecto</w:t>
      </w:r>
      <w:r>
        <w:rPr>
          <w:spacing w:val="-5"/>
          <w:sz w:val="22"/>
        </w:rPr>
        <w:t> </w:t>
      </w:r>
      <w:r>
        <w:rPr>
          <w:sz w:val="22"/>
        </w:rPr>
        <w:t>Global</w:t>
      </w:r>
      <w:r>
        <w:rPr>
          <w:spacing w:val="-4"/>
          <w:sz w:val="22"/>
        </w:rPr>
        <w:t> </w:t>
      </w:r>
      <w:r>
        <w:rPr>
          <w:sz w:val="22"/>
        </w:rPr>
        <w:t>de</w:t>
      </w:r>
      <w:r>
        <w:rPr>
          <w:spacing w:val="-6"/>
          <w:sz w:val="22"/>
        </w:rPr>
        <w:t> </w:t>
      </w:r>
      <w:r>
        <w:rPr>
          <w:sz w:val="22"/>
        </w:rPr>
        <w:t>Integración</w:t>
      </w:r>
      <w:r>
        <w:rPr>
          <w:spacing w:val="-5"/>
          <w:sz w:val="22"/>
        </w:rPr>
        <w:t> </w:t>
      </w:r>
      <w:r>
        <w:rPr>
          <w:sz w:val="22"/>
        </w:rPr>
        <w:t>acordadas</w:t>
      </w:r>
      <w:r>
        <w:rPr>
          <w:spacing w:val="-2"/>
          <w:sz w:val="22"/>
        </w:rPr>
        <w:t> </w:t>
      </w:r>
      <w:r>
        <w:rPr>
          <w:sz w:val="22"/>
        </w:rPr>
        <w:t>en</w:t>
      </w:r>
      <w:r>
        <w:rPr>
          <w:spacing w:val="-2"/>
          <w:sz w:val="22"/>
        </w:rPr>
        <w:t> </w:t>
      </w:r>
      <w:r>
        <w:rPr>
          <w:sz w:val="22"/>
        </w:rPr>
        <w:t>la</w:t>
      </w:r>
      <w:r>
        <w:rPr>
          <w:spacing w:val="-3"/>
          <w:sz w:val="22"/>
        </w:rPr>
        <w:t> </w:t>
      </w:r>
      <w:r>
        <w:rPr>
          <w:sz w:val="22"/>
        </w:rPr>
        <w:t>sesión</w:t>
      </w:r>
      <w:r>
        <w:rPr>
          <w:spacing w:val="-6"/>
          <w:sz w:val="22"/>
        </w:rPr>
        <w:t> </w:t>
      </w:r>
      <w:r>
        <w:rPr>
          <w:sz w:val="22"/>
        </w:rPr>
        <w:t>ordinaria</w:t>
      </w:r>
      <w:r>
        <w:rPr>
          <w:spacing w:val="-6"/>
          <w:sz w:val="22"/>
        </w:rPr>
        <w:t> </w:t>
      </w:r>
      <w:r>
        <w:rPr>
          <w:sz w:val="22"/>
        </w:rPr>
        <w:t>del</w:t>
      </w:r>
      <w:r>
        <w:rPr>
          <w:spacing w:val="-4"/>
          <w:sz w:val="22"/>
        </w:rPr>
        <w:t> </w:t>
      </w:r>
      <w:r>
        <w:rPr>
          <w:sz w:val="22"/>
        </w:rPr>
        <w:t>Consejo</w:t>
      </w:r>
      <w:r>
        <w:rPr>
          <w:spacing w:val="-2"/>
          <w:sz w:val="22"/>
        </w:rPr>
        <w:t> </w:t>
      </w:r>
      <w:r>
        <w:rPr>
          <w:sz w:val="22"/>
        </w:rPr>
        <w:t>de</w:t>
      </w:r>
      <w:r>
        <w:rPr>
          <w:spacing w:val="-6"/>
          <w:sz w:val="22"/>
        </w:rPr>
        <w:t> </w:t>
      </w:r>
      <w:r>
        <w:rPr>
          <w:sz w:val="22"/>
        </w:rPr>
        <w:t>Administración</w:t>
      </w:r>
      <w:r>
        <w:rPr>
          <w:spacing w:val="-5"/>
          <w:sz w:val="22"/>
        </w:rPr>
        <w:t> </w:t>
      </w:r>
      <w:r>
        <w:rPr>
          <w:sz w:val="22"/>
        </w:rPr>
        <w:t>de fecha 27 de marzo de 2015,</w:t>
      </w:r>
      <w:r>
        <w:rPr>
          <w:spacing w:val="-2"/>
          <w:sz w:val="22"/>
        </w:rPr>
        <w:t> </w:t>
      </w:r>
      <w:r>
        <w:rPr>
          <w:sz w:val="22"/>
        </w:rPr>
        <w:t>y modificadas parcialmente en la sesión del</w:t>
      </w:r>
      <w:r>
        <w:rPr>
          <w:spacing w:val="-1"/>
          <w:sz w:val="22"/>
        </w:rPr>
        <w:t> </w:t>
      </w:r>
      <w:r>
        <w:rPr>
          <w:sz w:val="22"/>
        </w:rPr>
        <w:t>Consejo de 4 de enero de 2016, con el fin de unificar en una sola actuación las fases del soterramiento de la Estación y </w:t>
      </w:r>
      <w:r>
        <w:rPr>
          <w:spacing w:val="-2"/>
          <w:sz w:val="22"/>
        </w:rPr>
        <w:t>Barriomar.</w:t>
      </w:r>
    </w:p>
    <w:p>
      <w:pPr>
        <w:pStyle w:val="ListParagraph"/>
        <w:numPr>
          <w:ilvl w:val="0"/>
          <w:numId w:val="3"/>
        </w:numPr>
        <w:tabs>
          <w:tab w:pos="1242" w:val="left" w:leader="none"/>
          <w:tab w:pos="1244" w:val="left" w:leader="none"/>
        </w:tabs>
        <w:spacing w:line="247" w:lineRule="auto" w:before="235" w:after="0"/>
        <w:ind w:left="1244" w:right="647" w:hanging="140"/>
        <w:jc w:val="both"/>
        <w:rPr>
          <w:sz w:val="22"/>
        </w:rPr>
      </w:pPr>
      <w:r>
        <w:rPr>
          <w:sz w:val="22"/>
        </w:rPr>
        <w:t>Aceptar la adaptación de las obras con la finalidad de hacer las mismas compatibles con el soterramiento de la estación y la llegada a la cota – 8,00 m, ejecutándose la correspondiente vía provisional a</w:t>
      </w:r>
      <w:r>
        <w:rPr>
          <w:spacing w:val="-2"/>
          <w:sz w:val="22"/>
        </w:rPr>
        <w:t> </w:t>
      </w:r>
      <w:r>
        <w:rPr>
          <w:sz w:val="22"/>
        </w:rPr>
        <w:t>la</w:t>
      </w:r>
      <w:r>
        <w:rPr>
          <w:spacing w:val="-1"/>
          <w:sz w:val="22"/>
        </w:rPr>
        <w:t> </w:t>
      </w:r>
      <w:r>
        <w:rPr>
          <w:sz w:val="22"/>
        </w:rPr>
        <w:t>cota</w:t>
      </w:r>
      <w:r>
        <w:rPr>
          <w:spacing w:val="-1"/>
          <w:sz w:val="22"/>
        </w:rPr>
        <w:t> </w:t>
      </w:r>
      <w:r>
        <w:rPr>
          <w:sz w:val="22"/>
        </w:rPr>
        <w:t>0</w:t>
      </w:r>
      <w:r>
        <w:rPr>
          <w:spacing w:val="-1"/>
          <w:sz w:val="22"/>
        </w:rPr>
        <w:t> </w:t>
      </w:r>
      <w:r>
        <w:rPr>
          <w:sz w:val="22"/>
        </w:rPr>
        <w:t>para</w:t>
      </w:r>
      <w:r>
        <w:rPr>
          <w:spacing w:val="-4"/>
          <w:sz w:val="22"/>
        </w:rPr>
        <w:t> </w:t>
      </w:r>
      <w:r>
        <w:rPr>
          <w:sz w:val="22"/>
        </w:rPr>
        <w:t>mantener</w:t>
      </w:r>
      <w:r>
        <w:rPr>
          <w:spacing w:val="-1"/>
          <w:sz w:val="22"/>
        </w:rPr>
        <w:t> </w:t>
      </w:r>
      <w:r>
        <w:rPr>
          <w:sz w:val="22"/>
        </w:rPr>
        <w:t>el actual servicio</w:t>
      </w:r>
      <w:r>
        <w:rPr>
          <w:spacing w:val="-1"/>
          <w:sz w:val="22"/>
        </w:rPr>
        <w:t> </w:t>
      </w:r>
      <w:r>
        <w:rPr>
          <w:sz w:val="22"/>
        </w:rPr>
        <w:t>ferroviario.</w:t>
      </w:r>
    </w:p>
    <w:p>
      <w:pPr>
        <w:pStyle w:val="ListParagraph"/>
        <w:numPr>
          <w:ilvl w:val="0"/>
          <w:numId w:val="3"/>
        </w:numPr>
        <w:tabs>
          <w:tab w:pos="1242" w:val="left" w:leader="none"/>
          <w:tab w:pos="1244" w:val="left" w:leader="none"/>
        </w:tabs>
        <w:spacing w:line="247" w:lineRule="auto" w:before="239" w:after="0"/>
        <w:ind w:left="1244" w:right="646" w:hanging="140"/>
        <w:jc w:val="both"/>
        <w:rPr>
          <w:sz w:val="22"/>
        </w:rPr>
      </w:pPr>
      <w:r>
        <w:rPr>
          <w:sz w:val="22"/>
        </w:rPr>
        <w:t>Proponer</w:t>
      </w:r>
      <w:r>
        <w:rPr>
          <w:spacing w:val="-11"/>
          <w:sz w:val="22"/>
        </w:rPr>
        <w:t> </w:t>
      </w:r>
      <w:r>
        <w:rPr>
          <w:sz w:val="22"/>
        </w:rPr>
        <w:t>al</w:t>
      </w:r>
      <w:r>
        <w:rPr>
          <w:spacing w:val="-13"/>
          <w:sz w:val="22"/>
        </w:rPr>
        <w:t> </w:t>
      </w:r>
      <w:r>
        <w:rPr>
          <w:sz w:val="22"/>
        </w:rPr>
        <w:t>Excmo.</w:t>
      </w:r>
      <w:r>
        <w:rPr>
          <w:spacing w:val="-10"/>
          <w:sz w:val="22"/>
        </w:rPr>
        <w:t> </w:t>
      </w:r>
      <w:r>
        <w:rPr>
          <w:sz w:val="22"/>
        </w:rPr>
        <w:t>Ayuntamiento</w:t>
      </w:r>
      <w:r>
        <w:rPr>
          <w:spacing w:val="-12"/>
          <w:sz w:val="22"/>
        </w:rPr>
        <w:t> </w:t>
      </w:r>
      <w:r>
        <w:rPr>
          <w:sz w:val="22"/>
        </w:rPr>
        <w:t>de</w:t>
      </w:r>
      <w:r>
        <w:rPr>
          <w:spacing w:val="-11"/>
          <w:sz w:val="22"/>
        </w:rPr>
        <w:t> </w:t>
      </w:r>
      <w:r>
        <w:rPr>
          <w:sz w:val="22"/>
        </w:rPr>
        <w:t>Murcia,</w:t>
      </w:r>
      <w:r>
        <w:rPr>
          <w:spacing w:val="-12"/>
          <w:sz w:val="22"/>
        </w:rPr>
        <w:t> </w:t>
      </w:r>
      <w:r>
        <w:rPr>
          <w:sz w:val="22"/>
        </w:rPr>
        <w:t>a</w:t>
      </w:r>
      <w:r>
        <w:rPr>
          <w:spacing w:val="-8"/>
          <w:sz w:val="22"/>
        </w:rPr>
        <w:t> </w:t>
      </w:r>
      <w:r>
        <w:rPr>
          <w:sz w:val="22"/>
        </w:rPr>
        <w:t>la</w:t>
      </w:r>
      <w:r>
        <w:rPr>
          <w:spacing w:val="-11"/>
          <w:sz w:val="22"/>
        </w:rPr>
        <w:t> </w:t>
      </w:r>
      <w:r>
        <w:rPr>
          <w:sz w:val="22"/>
        </w:rPr>
        <w:t>Comunidad</w:t>
      </w:r>
      <w:r>
        <w:rPr>
          <w:spacing w:val="-12"/>
          <w:sz w:val="22"/>
        </w:rPr>
        <w:t> </w:t>
      </w:r>
      <w:r>
        <w:rPr>
          <w:sz w:val="22"/>
        </w:rPr>
        <w:t>Autónoma</w:t>
      </w:r>
      <w:r>
        <w:rPr>
          <w:spacing w:val="-11"/>
          <w:sz w:val="22"/>
        </w:rPr>
        <w:t> </w:t>
      </w:r>
      <w:r>
        <w:rPr>
          <w:sz w:val="22"/>
        </w:rPr>
        <w:t>de</w:t>
      </w:r>
      <w:r>
        <w:rPr>
          <w:spacing w:val="-10"/>
          <w:sz w:val="22"/>
        </w:rPr>
        <w:t> </w:t>
      </w:r>
      <w:r>
        <w:rPr>
          <w:sz w:val="22"/>
        </w:rPr>
        <w:t>Murcia</w:t>
      </w:r>
      <w:r>
        <w:rPr>
          <w:spacing w:val="-10"/>
          <w:sz w:val="22"/>
        </w:rPr>
        <w:t> </w:t>
      </w:r>
      <w:r>
        <w:rPr>
          <w:sz w:val="22"/>
        </w:rPr>
        <w:t>y</w:t>
      </w:r>
      <w:r>
        <w:rPr>
          <w:spacing w:val="-10"/>
          <w:sz w:val="22"/>
        </w:rPr>
        <w:t> </w:t>
      </w:r>
      <w:r>
        <w:rPr>
          <w:sz w:val="22"/>
        </w:rPr>
        <w:t>a</w:t>
      </w:r>
      <w:r>
        <w:rPr>
          <w:spacing w:val="-10"/>
          <w:sz w:val="22"/>
        </w:rPr>
        <w:t> </w:t>
      </w:r>
      <w:r>
        <w:rPr>
          <w:sz w:val="22"/>
        </w:rPr>
        <w:t>las</w:t>
      </w:r>
      <w:r>
        <w:rPr>
          <w:spacing w:val="-10"/>
          <w:sz w:val="22"/>
        </w:rPr>
        <w:t> </w:t>
      </w:r>
      <w:r>
        <w:rPr>
          <w:sz w:val="22"/>
        </w:rPr>
        <w:t>E.P.E.s ADIF</w:t>
      </w:r>
      <w:r>
        <w:rPr>
          <w:spacing w:val="-7"/>
          <w:sz w:val="22"/>
        </w:rPr>
        <w:t> </w:t>
      </w:r>
      <w:r>
        <w:rPr>
          <w:sz w:val="22"/>
        </w:rPr>
        <w:t>y</w:t>
      </w:r>
      <w:r>
        <w:rPr>
          <w:spacing w:val="-5"/>
          <w:sz w:val="22"/>
        </w:rPr>
        <w:t> </w:t>
      </w:r>
      <w:r>
        <w:rPr>
          <w:sz w:val="22"/>
        </w:rPr>
        <w:t>ADIF</w:t>
      </w:r>
      <w:r>
        <w:rPr>
          <w:spacing w:val="-4"/>
          <w:sz w:val="22"/>
        </w:rPr>
        <w:t> </w:t>
      </w:r>
      <w:r>
        <w:rPr>
          <w:sz w:val="22"/>
        </w:rPr>
        <w:t>–</w:t>
      </w:r>
      <w:r>
        <w:rPr>
          <w:spacing w:val="-7"/>
          <w:sz w:val="22"/>
        </w:rPr>
        <w:t> </w:t>
      </w:r>
      <w:r>
        <w:rPr>
          <w:sz w:val="22"/>
        </w:rPr>
        <w:t>Alta</w:t>
      </w:r>
      <w:r>
        <w:rPr>
          <w:spacing w:val="-6"/>
          <w:sz w:val="22"/>
        </w:rPr>
        <w:t> </w:t>
      </w:r>
      <w:r>
        <w:rPr>
          <w:sz w:val="22"/>
        </w:rPr>
        <w:t>Velocidad</w:t>
      </w:r>
      <w:r>
        <w:rPr>
          <w:spacing w:val="-5"/>
          <w:sz w:val="22"/>
        </w:rPr>
        <w:t> </w:t>
      </w:r>
      <w:r>
        <w:rPr>
          <w:sz w:val="22"/>
        </w:rPr>
        <w:t>la</w:t>
      </w:r>
      <w:r>
        <w:rPr>
          <w:spacing w:val="-7"/>
          <w:sz w:val="22"/>
        </w:rPr>
        <w:t> </w:t>
      </w:r>
      <w:r>
        <w:rPr>
          <w:sz w:val="22"/>
        </w:rPr>
        <w:t>aprobación</w:t>
      </w:r>
      <w:r>
        <w:rPr>
          <w:spacing w:val="-7"/>
          <w:sz w:val="22"/>
        </w:rPr>
        <w:t> </w:t>
      </w:r>
      <w:r>
        <w:rPr>
          <w:sz w:val="22"/>
        </w:rPr>
        <w:t>de</w:t>
      </w:r>
      <w:r>
        <w:rPr>
          <w:spacing w:val="-7"/>
          <w:sz w:val="22"/>
        </w:rPr>
        <w:t> </w:t>
      </w:r>
      <w:r>
        <w:rPr>
          <w:sz w:val="22"/>
        </w:rPr>
        <w:t>la</w:t>
      </w:r>
      <w:r>
        <w:rPr>
          <w:spacing w:val="-7"/>
          <w:sz w:val="22"/>
        </w:rPr>
        <w:t> </w:t>
      </w:r>
      <w:r>
        <w:rPr>
          <w:sz w:val="22"/>
        </w:rPr>
        <w:t>estructura</w:t>
      </w:r>
      <w:r>
        <w:rPr>
          <w:spacing w:val="-7"/>
          <w:sz w:val="22"/>
        </w:rPr>
        <w:t> </w:t>
      </w:r>
      <w:r>
        <w:rPr>
          <w:sz w:val="22"/>
        </w:rPr>
        <w:t>de</w:t>
      </w:r>
      <w:r>
        <w:rPr>
          <w:spacing w:val="-5"/>
          <w:sz w:val="22"/>
        </w:rPr>
        <w:t> </w:t>
      </w:r>
      <w:r>
        <w:rPr>
          <w:sz w:val="22"/>
        </w:rPr>
        <w:t>la</w:t>
      </w:r>
      <w:r>
        <w:rPr>
          <w:spacing w:val="-7"/>
          <w:sz w:val="22"/>
        </w:rPr>
        <w:t> </w:t>
      </w:r>
      <w:r>
        <w:rPr>
          <w:sz w:val="22"/>
        </w:rPr>
        <w:t>financiación</w:t>
      </w:r>
      <w:r>
        <w:rPr>
          <w:spacing w:val="-7"/>
          <w:sz w:val="22"/>
        </w:rPr>
        <w:t> </w:t>
      </w:r>
      <w:r>
        <w:rPr>
          <w:sz w:val="22"/>
        </w:rPr>
        <w:t>de</w:t>
      </w:r>
      <w:r>
        <w:rPr>
          <w:spacing w:val="-5"/>
          <w:sz w:val="22"/>
        </w:rPr>
        <w:t> </w:t>
      </w:r>
      <w:r>
        <w:rPr>
          <w:sz w:val="22"/>
        </w:rPr>
        <w:t>las</w:t>
      </w:r>
      <w:r>
        <w:rPr>
          <w:spacing w:val="-7"/>
          <w:sz w:val="22"/>
        </w:rPr>
        <w:t> </w:t>
      </w:r>
      <w:r>
        <w:rPr>
          <w:sz w:val="22"/>
        </w:rPr>
        <w:t>actuaciones necesarias</w:t>
      </w:r>
      <w:r>
        <w:rPr>
          <w:spacing w:val="-2"/>
          <w:sz w:val="22"/>
        </w:rPr>
        <w:t> </w:t>
      </w:r>
      <w:r>
        <w:rPr>
          <w:sz w:val="22"/>
        </w:rPr>
        <w:t>para</w:t>
      </w:r>
      <w:r>
        <w:rPr>
          <w:spacing w:val="-7"/>
          <w:sz w:val="22"/>
        </w:rPr>
        <w:t> </w:t>
      </w:r>
      <w:r>
        <w:rPr>
          <w:sz w:val="22"/>
        </w:rPr>
        <w:t>la</w:t>
      </w:r>
      <w:r>
        <w:rPr>
          <w:spacing w:val="-2"/>
          <w:sz w:val="22"/>
        </w:rPr>
        <w:t> </w:t>
      </w:r>
      <w:r>
        <w:rPr>
          <w:sz w:val="22"/>
        </w:rPr>
        <w:t>integración</w:t>
      </w:r>
      <w:r>
        <w:rPr>
          <w:spacing w:val="-4"/>
          <w:sz w:val="22"/>
        </w:rPr>
        <w:t> </w:t>
      </w:r>
      <w:r>
        <w:rPr>
          <w:sz w:val="22"/>
        </w:rPr>
        <w:t>global</w:t>
      </w:r>
      <w:r>
        <w:rPr>
          <w:spacing w:val="-2"/>
          <w:sz w:val="22"/>
        </w:rPr>
        <w:t> </w:t>
      </w:r>
      <w:r>
        <w:rPr>
          <w:sz w:val="22"/>
        </w:rPr>
        <w:t>del</w:t>
      </w:r>
      <w:r>
        <w:rPr>
          <w:spacing w:val="-5"/>
          <w:sz w:val="22"/>
        </w:rPr>
        <w:t> </w:t>
      </w:r>
      <w:r>
        <w:rPr>
          <w:sz w:val="22"/>
        </w:rPr>
        <w:t>ferrocarril</w:t>
      </w:r>
      <w:r>
        <w:rPr>
          <w:spacing w:val="-4"/>
          <w:sz w:val="22"/>
        </w:rPr>
        <w:t> </w:t>
      </w:r>
      <w:r>
        <w:rPr>
          <w:sz w:val="22"/>
        </w:rPr>
        <w:t>en</w:t>
      </w:r>
      <w:r>
        <w:rPr>
          <w:spacing w:val="-6"/>
          <w:sz w:val="22"/>
        </w:rPr>
        <w:t> </w:t>
      </w:r>
      <w:r>
        <w:rPr>
          <w:sz w:val="22"/>
        </w:rPr>
        <w:t>la</w:t>
      </w:r>
      <w:r>
        <w:rPr>
          <w:spacing w:val="-3"/>
          <w:sz w:val="22"/>
        </w:rPr>
        <w:t> </w:t>
      </w:r>
      <w:r>
        <w:rPr>
          <w:sz w:val="22"/>
        </w:rPr>
        <w:t>ciudad</w:t>
      </w:r>
      <w:r>
        <w:rPr>
          <w:spacing w:val="-6"/>
          <w:sz w:val="22"/>
        </w:rPr>
        <w:t> </w:t>
      </w:r>
      <w:r>
        <w:rPr>
          <w:sz w:val="22"/>
        </w:rPr>
        <w:t>de</w:t>
      </w:r>
      <w:r>
        <w:rPr>
          <w:spacing w:val="-4"/>
          <w:sz w:val="22"/>
        </w:rPr>
        <w:t> </w:t>
      </w:r>
      <w:r>
        <w:rPr>
          <w:sz w:val="22"/>
        </w:rPr>
        <w:t>Murcia</w:t>
      </w:r>
      <w:r>
        <w:rPr>
          <w:spacing w:val="-2"/>
          <w:sz w:val="22"/>
        </w:rPr>
        <w:t> </w:t>
      </w:r>
      <w:r>
        <w:rPr>
          <w:sz w:val="22"/>
        </w:rPr>
        <w:t>de</w:t>
      </w:r>
      <w:r>
        <w:rPr>
          <w:spacing w:val="-3"/>
          <w:sz w:val="22"/>
        </w:rPr>
        <w:t> </w:t>
      </w:r>
      <w:r>
        <w:rPr>
          <w:sz w:val="22"/>
        </w:rPr>
        <w:t>conformidad</w:t>
      </w:r>
      <w:r>
        <w:rPr>
          <w:spacing w:val="-2"/>
          <w:sz w:val="22"/>
        </w:rPr>
        <w:t> </w:t>
      </w:r>
      <w:r>
        <w:rPr>
          <w:sz w:val="22"/>
        </w:rPr>
        <w:t>con</w:t>
      </w:r>
      <w:r>
        <w:rPr>
          <w:spacing w:val="-4"/>
          <w:sz w:val="22"/>
        </w:rPr>
        <w:t> </w:t>
      </w:r>
      <w:r>
        <w:rPr>
          <w:sz w:val="22"/>
        </w:rPr>
        <w:t>los porcentajes</w:t>
      </w:r>
      <w:r>
        <w:rPr>
          <w:spacing w:val="-8"/>
          <w:sz w:val="22"/>
        </w:rPr>
        <w:t> </w:t>
      </w:r>
      <w:r>
        <w:rPr>
          <w:sz w:val="22"/>
        </w:rPr>
        <w:t>establecidos</w:t>
      </w:r>
      <w:r>
        <w:rPr>
          <w:spacing w:val="-8"/>
          <w:sz w:val="22"/>
        </w:rPr>
        <w:t> </w:t>
      </w:r>
      <w:r>
        <w:rPr>
          <w:sz w:val="22"/>
        </w:rPr>
        <w:t>en</w:t>
      </w:r>
      <w:r>
        <w:rPr>
          <w:spacing w:val="-9"/>
          <w:sz w:val="22"/>
        </w:rPr>
        <w:t> </w:t>
      </w:r>
      <w:r>
        <w:rPr>
          <w:sz w:val="22"/>
        </w:rPr>
        <w:t>el</w:t>
      </w:r>
      <w:r>
        <w:rPr>
          <w:spacing w:val="-7"/>
          <w:sz w:val="22"/>
        </w:rPr>
        <w:t> </w:t>
      </w:r>
      <w:r>
        <w:rPr>
          <w:sz w:val="22"/>
        </w:rPr>
        <w:t>Acuerdo</w:t>
      </w:r>
      <w:r>
        <w:rPr>
          <w:spacing w:val="-8"/>
          <w:sz w:val="22"/>
        </w:rPr>
        <w:t> </w:t>
      </w:r>
      <w:r>
        <w:rPr>
          <w:sz w:val="22"/>
        </w:rPr>
        <w:t>VI</w:t>
      </w:r>
      <w:r>
        <w:rPr>
          <w:spacing w:val="-8"/>
          <w:sz w:val="22"/>
        </w:rPr>
        <w:t> </w:t>
      </w:r>
      <w:r>
        <w:rPr>
          <w:sz w:val="22"/>
        </w:rPr>
        <w:t>del</w:t>
      </w:r>
      <w:r>
        <w:rPr>
          <w:spacing w:val="-7"/>
          <w:sz w:val="22"/>
        </w:rPr>
        <w:t> </w:t>
      </w:r>
      <w:r>
        <w:rPr>
          <w:sz w:val="22"/>
        </w:rPr>
        <w:t>Protocolo</w:t>
      </w:r>
      <w:r>
        <w:rPr>
          <w:spacing w:val="-6"/>
          <w:sz w:val="22"/>
        </w:rPr>
        <w:t> </w:t>
      </w:r>
      <w:r>
        <w:rPr>
          <w:sz w:val="22"/>
        </w:rPr>
        <w:t>de</w:t>
      </w:r>
      <w:r>
        <w:rPr>
          <w:spacing w:val="-8"/>
          <w:sz w:val="22"/>
        </w:rPr>
        <w:t> </w:t>
      </w:r>
      <w:r>
        <w:rPr>
          <w:sz w:val="22"/>
        </w:rPr>
        <w:t>2006,</w:t>
      </w:r>
      <w:r>
        <w:rPr>
          <w:spacing w:val="-8"/>
          <w:sz w:val="22"/>
        </w:rPr>
        <w:t> </w:t>
      </w:r>
      <w:r>
        <w:rPr>
          <w:sz w:val="22"/>
        </w:rPr>
        <w:t>consignando</w:t>
      </w:r>
      <w:r>
        <w:rPr>
          <w:spacing w:val="-8"/>
          <w:sz w:val="22"/>
        </w:rPr>
        <w:t> </w:t>
      </w:r>
      <w:r>
        <w:rPr>
          <w:sz w:val="22"/>
        </w:rPr>
        <w:t>en</w:t>
      </w:r>
      <w:r>
        <w:rPr>
          <w:spacing w:val="-9"/>
          <w:sz w:val="22"/>
        </w:rPr>
        <w:t> </w:t>
      </w:r>
      <w:r>
        <w:rPr>
          <w:sz w:val="22"/>
        </w:rPr>
        <w:t>sus</w:t>
      </w:r>
      <w:r>
        <w:rPr>
          <w:spacing w:val="-5"/>
          <w:sz w:val="22"/>
        </w:rPr>
        <w:t> </w:t>
      </w:r>
      <w:r>
        <w:rPr>
          <w:sz w:val="22"/>
        </w:rPr>
        <w:t>presupuestos las cantidades estimadas correspondientes a cada una de las anualidades hasta el año 2023, tanto aquellas</w:t>
      </w:r>
      <w:r>
        <w:rPr>
          <w:spacing w:val="-6"/>
          <w:sz w:val="22"/>
        </w:rPr>
        <w:t> </w:t>
      </w:r>
      <w:r>
        <w:rPr>
          <w:sz w:val="22"/>
        </w:rPr>
        <w:t>que</w:t>
      </w:r>
      <w:r>
        <w:rPr>
          <w:spacing w:val="-4"/>
          <w:sz w:val="22"/>
        </w:rPr>
        <w:t> </w:t>
      </w:r>
      <w:r>
        <w:rPr>
          <w:sz w:val="22"/>
        </w:rPr>
        <w:t>se</w:t>
      </w:r>
      <w:r>
        <w:rPr>
          <w:spacing w:val="-7"/>
          <w:sz w:val="22"/>
        </w:rPr>
        <w:t> </w:t>
      </w:r>
      <w:r>
        <w:rPr>
          <w:sz w:val="22"/>
        </w:rPr>
        <w:t>abonarán</w:t>
      </w:r>
      <w:r>
        <w:rPr>
          <w:spacing w:val="-6"/>
          <w:sz w:val="22"/>
        </w:rPr>
        <w:t> </w:t>
      </w:r>
      <w:r>
        <w:rPr>
          <w:sz w:val="22"/>
        </w:rPr>
        <w:t>a</w:t>
      </w:r>
      <w:r>
        <w:rPr>
          <w:spacing w:val="-8"/>
          <w:sz w:val="22"/>
        </w:rPr>
        <w:t> </w:t>
      </w:r>
      <w:r>
        <w:rPr>
          <w:sz w:val="22"/>
        </w:rPr>
        <w:t>ADIF</w:t>
      </w:r>
      <w:r>
        <w:rPr>
          <w:spacing w:val="-5"/>
          <w:sz w:val="22"/>
        </w:rPr>
        <w:t> </w:t>
      </w:r>
      <w:r>
        <w:rPr>
          <w:sz w:val="22"/>
        </w:rPr>
        <w:t>–</w:t>
      </w:r>
      <w:r>
        <w:rPr>
          <w:spacing w:val="-4"/>
          <w:sz w:val="22"/>
        </w:rPr>
        <w:t> </w:t>
      </w:r>
      <w:r>
        <w:rPr>
          <w:sz w:val="22"/>
        </w:rPr>
        <w:t>Alta</w:t>
      </w:r>
      <w:r>
        <w:rPr>
          <w:spacing w:val="-6"/>
          <w:sz w:val="22"/>
        </w:rPr>
        <w:t> </w:t>
      </w:r>
      <w:r>
        <w:rPr>
          <w:sz w:val="22"/>
        </w:rPr>
        <w:t>Velocidad</w:t>
      </w:r>
      <w:r>
        <w:rPr>
          <w:spacing w:val="-6"/>
          <w:sz w:val="22"/>
        </w:rPr>
        <w:t> </w:t>
      </w:r>
      <w:r>
        <w:rPr>
          <w:sz w:val="22"/>
        </w:rPr>
        <w:t>como</w:t>
      </w:r>
      <w:r>
        <w:rPr>
          <w:spacing w:val="-6"/>
          <w:sz w:val="22"/>
        </w:rPr>
        <w:t> </w:t>
      </w:r>
      <w:r>
        <w:rPr>
          <w:sz w:val="22"/>
        </w:rPr>
        <w:t>consecuencia</w:t>
      </w:r>
      <w:r>
        <w:rPr>
          <w:spacing w:val="-7"/>
          <w:sz w:val="22"/>
        </w:rPr>
        <w:t> </w:t>
      </w:r>
      <w:r>
        <w:rPr>
          <w:sz w:val="22"/>
        </w:rPr>
        <w:t>de</w:t>
      </w:r>
      <w:r>
        <w:rPr>
          <w:spacing w:val="-6"/>
          <w:sz w:val="22"/>
        </w:rPr>
        <w:t> </w:t>
      </w:r>
      <w:r>
        <w:rPr>
          <w:sz w:val="22"/>
        </w:rPr>
        <w:t>la</w:t>
      </w:r>
      <w:r>
        <w:rPr>
          <w:spacing w:val="-7"/>
          <w:sz w:val="22"/>
        </w:rPr>
        <w:t> </w:t>
      </w:r>
      <w:r>
        <w:rPr>
          <w:sz w:val="22"/>
        </w:rPr>
        <w:t>ejecución</w:t>
      </w:r>
      <w:r>
        <w:rPr>
          <w:spacing w:val="-6"/>
          <w:sz w:val="22"/>
        </w:rPr>
        <w:t> </w:t>
      </w:r>
      <w:r>
        <w:rPr>
          <w:sz w:val="22"/>
        </w:rPr>
        <w:t>de</w:t>
      </w:r>
      <w:r>
        <w:rPr>
          <w:spacing w:val="-7"/>
          <w:sz w:val="22"/>
        </w:rPr>
        <w:t> </w:t>
      </w:r>
      <w:r>
        <w:rPr>
          <w:sz w:val="22"/>
        </w:rPr>
        <w:t>las</w:t>
      </w:r>
      <w:r>
        <w:rPr>
          <w:spacing w:val="-6"/>
          <w:sz w:val="22"/>
        </w:rPr>
        <w:t> </w:t>
      </w:r>
      <w:r>
        <w:rPr>
          <w:sz w:val="22"/>
        </w:rPr>
        <w:t>obras en la zona del Santiago el Mayor y Senda de los Garres, como las que se aportarán a la Sociedad “Murcia</w:t>
      </w:r>
      <w:r>
        <w:rPr>
          <w:spacing w:val="-4"/>
          <w:sz w:val="22"/>
        </w:rPr>
        <w:t> </w:t>
      </w:r>
      <w:r>
        <w:rPr>
          <w:sz w:val="22"/>
        </w:rPr>
        <w:t>Alta</w:t>
      </w:r>
      <w:r>
        <w:rPr>
          <w:spacing w:val="-4"/>
          <w:sz w:val="22"/>
        </w:rPr>
        <w:t> </w:t>
      </w:r>
      <w:r>
        <w:rPr>
          <w:sz w:val="22"/>
        </w:rPr>
        <w:t>Velocidad,</w:t>
      </w:r>
      <w:r>
        <w:rPr>
          <w:spacing w:val="-4"/>
          <w:sz w:val="22"/>
        </w:rPr>
        <w:t> </w:t>
      </w:r>
      <w:r>
        <w:rPr>
          <w:sz w:val="22"/>
        </w:rPr>
        <w:t>S.A.”</w:t>
      </w:r>
      <w:r>
        <w:rPr>
          <w:spacing w:val="-5"/>
          <w:sz w:val="22"/>
        </w:rPr>
        <w:t> </w:t>
      </w:r>
      <w:r>
        <w:rPr>
          <w:sz w:val="22"/>
        </w:rPr>
        <w:t>para</w:t>
      </w:r>
      <w:r>
        <w:rPr>
          <w:spacing w:val="-5"/>
          <w:sz w:val="22"/>
        </w:rPr>
        <w:t> </w:t>
      </w:r>
      <w:r>
        <w:rPr>
          <w:sz w:val="22"/>
        </w:rPr>
        <w:t>financiar</w:t>
      </w:r>
      <w:r>
        <w:rPr>
          <w:spacing w:val="-4"/>
          <w:sz w:val="22"/>
        </w:rPr>
        <w:t> </w:t>
      </w:r>
      <w:r>
        <w:rPr>
          <w:sz w:val="22"/>
        </w:rPr>
        <w:t>el</w:t>
      </w:r>
      <w:r>
        <w:rPr>
          <w:spacing w:val="-5"/>
          <w:sz w:val="22"/>
        </w:rPr>
        <w:t> </w:t>
      </w:r>
      <w:r>
        <w:rPr>
          <w:sz w:val="22"/>
        </w:rPr>
        <w:t>resto</w:t>
      </w:r>
      <w:r>
        <w:rPr>
          <w:spacing w:val="-4"/>
          <w:sz w:val="22"/>
        </w:rPr>
        <w:t> </w:t>
      </w:r>
      <w:r>
        <w:rPr>
          <w:sz w:val="22"/>
        </w:rPr>
        <w:t>de</w:t>
      </w:r>
      <w:r>
        <w:rPr>
          <w:spacing w:val="-5"/>
          <w:sz w:val="22"/>
        </w:rPr>
        <w:t> </w:t>
      </w:r>
      <w:r>
        <w:rPr>
          <w:sz w:val="22"/>
        </w:rPr>
        <w:t>la</w:t>
      </w:r>
      <w:r>
        <w:rPr>
          <w:spacing w:val="-5"/>
          <w:sz w:val="22"/>
        </w:rPr>
        <w:t> </w:t>
      </w:r>
      <w:r>
        <w:rPr>
          <w:sz w:val="22"/>
        </w:rPr>
        <w:t>integración</w:t>
      </w:r>
      <w:r>
        <w:rPr>
          <w:spacing w:val="-4"/>
          <w:sz w:val="22"/>
        </w:rPr>
        <w:t> </w:t>
      </w:r>
      <w:r>
        <w:rPr>
          <w:sz w:val="22"/>
        </w:rPr>
        <w:t>y</w:t>
      </w:r>
      <w:r>
        <w:rPr>
          <w:spacing w:val="-6"/>
          <w:sz w:val="22"/>
        </w:rPr>
        <w:t> </w:t>
      </w:r>
      <w:r>
        <w:rPr>
          <w:sz w:val="22"/>
        </w:rPr>
        <w:t>la</w:t>
      </w:r>
      <w:r>
        <w:rPr>
          <w:spacing w:val="-5"/>
          <w:sz w:val="22"/>
        </w:rPr>
        <w:t> </w:t>
      </w:r>
      <w:r>
        <w:rPr>
          <w:sz w:val="22"/>
        </w:rPr>
        <w:t>urbanización.</w:t>
      </w:r>
    </w:p>
    <w:p>
      <w:pPr>
        <w:pStyle w:val="ListParagraph"/>
        <w:numPr>
          <w:ilvl w:val="0"/>
          <w:numId w:val="3"/>
        </w:numPr>
        <w:tabs>
          <w:tab w:pos="1242" w:val="left" w:leader="none"/>
          <w:tab w:pos="1244" w:val="left" w:leader="none"/>
        </w:tabs>
        <w:spacing w:line="247" w:lineRule="auto" w:before="236" w:after="0"/>
        <w:ind w:left="1244" w:right="648" w:hanging="140"/>
        <w:jc w:val="both"/>
        <w:rPr>
          <w:sz w:val="22"/>
        </w:rPr>
      </w:pPr>
      <w:r>
        <w:rPr>
          <w:sz w:val="22"/>
        </w:rPr>
        <w:t>Que,</w:t>
      </w:r>
      <w:r>
        <w:rPr>
          <w:spacing w:val="-3"/>
          <w:sz w:val="22"/>
        </w:rPr>
        <w:t> </w:t>
      </w:r>
      <w:r>
        <w:rPr>
          <w:sz w:val="22"/>
        </w:rPr>
        <w:t>una</w:t>
      </w:r>
      <w:r>
        <w:rPr>
          <w:spacing w:val="-1"/>
          <w:sz w:val="22"/>
        </w:rPr>
        <w:t> </w:t>
      </w:r>
      <w:r>
        <w:rPr>
          <w:sz w:val="22"/>
        </w:rPr>
        <w:t>vez</w:t>
      </w:r>
      <w:r>
        <w:rPr>
          <w:spacing w:val="-4"/>
          <w:sz w:val="22"/>
        </w:rPr>
        <w:t> </w:t>
      </w:r>
      <w:r>
        <w:rPr>
          <w:sz w:val="22"/>
        </w:rPr>
        <w:t>aprobado</w:t>
      </w:r>
      <w:r>
        <w:rPr>
          <w:spacing w:val="-3"/>
          <w:sz w:val="22"/>
        </w:rPr>
        <w:t> </w:t>
      </w:r>
      <w:r>
        <w:rPr>
          <w:sz w:val="22"/>
        </w:rPr>
        <w:t>por</w:t>
      </w:r>
      <w:r>
        <w:rPr>
          <w:spacing w:val="-1"/>
          <w:sz w:val="22"/>
        </w:rPr>
        <w:t> </w:t>
      </w:r>
      <w:r>
        <w:rPr>
          <w:sz w:val="22"/>
        </w:rPr>
        <w:t>todos</w:t>
      </w:r>
      <w:r>
        <w:rPr>
          <w:spacing w:val="-3"/>
          <w:sz w:val="22"/>
        </w:rPr>
        <w:t> </w:t>
      </w:r>
      <w:r>
        <w:rPr>
          <w:sz w:val="22"/>
        </w:rPr>
        <w:t>los</w:t>
      </w:r>
      <w:r>
        <w:rPr>
          <w:spacing w:val="-3"/>
          <w:sz w:val="22"/>
        </w:rPr>
        <w:t> </w:t>
      </w:r>
      <w:r>
        <w:rPr>
          <w:sz w:val="22"/>
        </w:rPr>
        <w:t>órganos</w:t>
      </w:r>
      <w:r>
        <w:rPr>
          <w:spacing w:val="-3"/>
          <w:sz w:val="22"/>
        </w:rPr>
        <w:t> </w:t>
      </w:r>
      <w:r>
        <w:rPr>
          <w:sz w:val="22"/>
        </w:rPr>
        <w:t>de</w:t>
      </w:r>
      <w:r>
        <w:rPr>
          <w:spacing w:val="-1"/>
          <w:sz w:val="22"/>
        </w:rPr>
        <w:t> </w:t>
      </w:r>
      <w:r>
        <w:rPr>
          <w:sz w:val="22"/>
        </w:rPr>
        <w:t>gobierno</w:t>
      </w:r>
      <w:r>
        <w:rPr>
          <w:spacing w:val="-1"/>
          <w:sz w:val="22"/>
        </w:rPr>
        <w:t> </w:t>
      </w:r>
      <w:r>
        <w:rPr>
          <w:sz w:val="22"/>
        </w:rPr>
        <w:t>de</w:t>
      </w:r>
      <w:r>
        <w:rPr>
          <w:spacing w:val="-1"/>
          <w:sz w:val="22"/>
        </w:rPr>
        <w:t> </w:t>
      </w:r>
      <w:r>
        <w:rPr>
          <w:sz w:val="22"/>
        </w:rPr>
        <w:t>los</w:t>
      </w:r>
      <w:r>
        <w:rPr>
          <w:spacing w:val="-3"/>
          <w:sz w:val="22"/>
        </w:rPr>
        <w:t> </w:t>
      </w:r>
      <w:r>
        <w:rPr>
          <w:sz w:val="22"/>
        </w:rPr>
        <w:t>Accionistas</w:t>
      </w:r>
      <w:r>
        <w:rPr>
          <w:spacing w:val="-1"/>
          <w:sz w:val="22"/>
        </w:rPr>
        <w:t> </w:t>
      </w:r>
      <w:r>
        <w:rPr>
          <w:sz w:val="22"/>
        </w:rPr>
        <w:t>la</w:t>
      </w:r>
      <w:r>
        <w:rPr>
          <w:spacing w:val="-2"/>
          <w:sz w:val="22"/>
        </w:rPr>
        <w:t> </w:t>
      </w:r>
      <w:r>
        <w:rPr>
          <w:sz w:val="22"/>
        </w:rPr>
        <w:t>financiación</w:t>
      </w:r>
      <w:r>
        <w:rPr>
          <w:spacing w:val="-1"/>
          <w:sz w:val="22"/>
        </w:rPr>
        <w:t> </w:t>
      </w:r>
      <w:r>
        <w:rPr>
          <w:sz w:val="22"/>
        </w:rPr>
        <w:t>de</w:t>
      </w:r>
      <w:r>
        <w:rPr>
          <w:spacing w:val="-4"/>
          <w:sz w:val="22"/>
        </w:rPr>
        <w:t> </w:t>
      </w:r>
      <w:r>
        <w:rPr>
          <w:sz w:val="22"/>
        </w:rPr>
        <w:t>las actuaciones, solicitar la concesión a favor de “Murcia Alta Velocidad, S.A.” de préstamos participativos</w:t>
      </w:r>
      <w:r>
        <w:rPr>
          <w:spacing w:val="-6"/>
          <w:sz w:val="22"/>
        </w:rPr>
        <w:t> </w:t>
      </w:r>
      <w:r>
        <w:rPr>
          <w:sz w:val="22"/>
        </w:rPr>
        <w:t>con</w:t>
      </w:r>
      <w:r>
        <w:rPr>
          <w:spacing w:val="-8"/>
          <w:sz w:val="22"/>
        </w:rPr>
        <w:t> </w:t>
      </w:r>
      <w:r>
        <w:rPr>
          <w:sz w:val="22"/>
        </w:rPr>
        <w:t>la</w:t>
      </w:r>
      <w:r>
        <w:rPr>
          <w:spacing w:val="-8"/>
          <w:sz w:val="22"/>
        </w:rPr>
        <w:t> </w:t>
      </w:r>
      <w:r>
        <w:rPr>
          <w:sz w:val="22"/>
        </w:rPr>
        <w:t>finalidad</w:t>
      </w:r>
      <w:r>
        <w:rPr>
          <w:spacing w:val="-8"/>
          <w:sz w:val="22"/>
        </w:rPr>
        <w:t> </w:t>
      </w:r>
      <w:r>
        <w:rPr>
          <w:sz w:val="22"/>
        </w:rPr>
        <w:t>de</w:t>
      </w:r>
      <w:r>
        <w:rPr>
          <w:spacing w:val="-8"/>
          <w:sz w:val="22"/>
        </w:rPr>
        <w:t> </w:t>
      </w:r>
      <w:r>
        <w:rPr>
          <w:sz w:val="22"/>
        </w:rPr>
        <w:t>realizar</w:t>
      </w:r>
      <w:r>
        <w:rPr>
          <w:spacing w:val="-9"/>
          <w:sz w:val="22"/>
        </w:rPr>
        <w:t> </w:t>
      </w:r>
      <w:r>
        <w:rPr>
          <w:sz w:val="22"/>
        </w:rPr>
        <w:t>los</w:t>
      </w:r>
      <w:r>
        <w:rPr>
          <w:spacing w:val="-8"/>
          <w:sz w:val="22"/>
        </w:rPr>
        <w:t> </w:t>
      </w:r>
      <w:r>
        <w:rPr>
          <w:sz w:val="22"/>
        </w:rPr>
        <w:t>desembolsos</w:t>
      </w:r>
      <w:r>
        <w:rPr>
          <w:spacing w:val="-8"/>
          <w:sz w:val="22"/>
        </w:rPr>
        <w:t> </w:t>
      </w:r>
      <w:r>
        <w:rPr>
          <w:sz w:val="22"/>
        </w:rPr>
        <w:t>necesarios</w:t>
      </w:r>
      <w:r>
        <w:rPr>
          <w:spacing w:val="-8"/>
          <w:sz w:val="22"/>
        </w:rPr>
        <w:t> </w:t>
      </w:r>
      <w:r>
        <w:rPr>
          <w:sz w:val="22"/>
        </w:rPr>
        <w:t>por</w:t>
      </w:r>
      <w:r>
        <w:rPr>
          <w:spacing w:val="-7"/>
          <w:sz w:val="22"/>
        </w:rPr>
        <w:t> </w:t>
      </w:r>
      <w:r>
        <w:rPr>
          <w:sz w:val="22"/>
        </w:rPr>
        <w:t>el</w:t>
      </w:r>
      <w:r>
        <w:rPr>
          <w:spacing w:val="-8"/>
          <w:sz w:val="22"/>
        </w:rPr>
        <w:t> </w:t>
      </w:r>
      <w:r>
        <w:rPr>
          <w:sz w:val="22"/>
        </w:rPr>
        <w:t>importe</w:t>
      </w:r>
      <w:r>
        <w:rPr>
          <w:spacing w:val="-9"/>
          <w:sz w:val="22"/>
        </w:rPr>
        <w:t> </w:t>
      </w:r>
      <w:r>
        <w:rPr>
          <w:sz w:val="22"/>
        </w:rPr>
        <w:t>que</w:t>
      </w:r>
      <w:r>
        <w:rPr>
          <w:spacing w:val="-9"/>
          <w:sz w:val="22"/>
        </w:rPr>
        <w:t> </w:t>
      </w:r>
      <w:r>
        <w:rPr>
          <w:sz w:val="22"/>
        </w:rPr>
        <w:t>a</w:t>
      </w:r>
      <w:r>
        <w:rPr>
          <w:spacing w:val="-6"/>
          <w:sz w:val="22"/>
        </w:rPr>
        <w:t> </w:t>
      </w:r>
      <w:r>
        <w:rPr>
          <w:sz w:val="22"/>
        </w:rPr>
        <w:t>cada</w:t>
      </w:r>
      <w:r>
        <w:rPr>
          <w:spacing w:val="-8"/>
          <w:sz w:val="22"/>
        </w:rPr>
        <w:t> </w:t>
      </w:r>
      <w:r>
        <w:rPr>
          <w:sz w:val="22"/>
        </w:rPr>
        <w:t>uno corresponda anualmente hasta la finalización de la actuación del soterramiento, por importe estimado</w:t>
      </w:r>
      <w:r>
        <w:rPr>
          <w:spacing w:val="40"/>
          <w:sz w:val="22"/>
        </w:rPr>
        <w:t> </w:t>
      </w:r>
      <w:r>
        <w:rPr>
          <w:sz w:val="22"/>
        </w:rPr>
        <w:t>total</w:t>
      </w:r>
      <w:r>
        <w:rPr>
          <w:spacing w:val="40"/>
          <w:sz w:val="22"/>
        </w:rPr>
        <w:t> </w:t>
      </w:r>
      <w:r>
        <w:rPr>
          <w:sz w:val="22"/>
        </w:rPr>
        <w:t>de</w:t>
      </w:r>
      <w:r>
        <w:rPr>
          <w:spacing w:val="40"/>
          <w:sz w:val="22"/>
        </w:rPr>
        <w:t> </w:t>
      </w:r>
      <w:r>
        <w:rPr>
          <w:sz w:val="22"/>
        </w:rPr>
        <w:t>QUINIENTOS</w:t>
      </w:r>
      <w:r>
        <w:rPr>
          <w:spacing w:val="40"/>
          <w:sz w:val="22"/>
        </w:rPr>
        <w:t> </w:t>
      </w:r>
      <w:r>
        <w:rPr>
          <w:sz w:val="22"/>
        </w:rPr>
        <w:t>VEINTITRÉS</w:t>
      </w:r>
      <w:r>
        <w:rPr>
          <w:spacing w:val="40"/>
          <w:sz w:val="22"/>
        </w:rPr>
        <w:t> </w:t>
      </w:r>
      <w:r>
        <w:rPr>
          <w:sz w:val="22"/>
        </w:rPr>
        <w:t>MILLONES</w:t>
      </w:r>
      <w:r>
        <w:rPr>
          <w:spacing w:val="40"/>
          <w:sz w:val="22"/>
        </w:rPr>
        <w:t> </w:t>
      </w:r>
      <w:r>
        <w:rPr>
          <w:sz w:val="22"/>
        </w:rPr>
        <w:t>NOVECIENTOS</w:t>
      </w:r>
      <w:r>
        <w:rPr>
          <w:spacing w:val="40"/>
          <w:sz w:val="22"/>
        </w:rPr>
        <w:t> </w:t>
      </w:r>
      <w:r>
        <w:rPr>
          <w:sz w:val="22"/>
        </w:rPr>
        <w:t>MIL</w:t>
      </w:r>
      <w:r>
        <w:rPr>
          <w:spacing w:val="40"/>
          <w:sz w:val="22"/>
        </w:rPr>
        <w:t> </w:t>
      </w:r>
      <w:r>
        <w:rPr>
          <w:sz w:val="22"/>
        </w:rPr>
        <w:t>EUROS</w:t>
      </w:r>
    </w:p>
    <w:p>
      <w:pPr>
        <w:pStyle w:val="BodyText"/>
        <w:spacing w:line="247" w:lineRule="auto"/>
        <w:ind w:left="1244" w:right="646"/>
        <w:jc w:val="both"/>
      </w:pPr>
      <w:r>
        <w:rPr/>
        <w:t>(523,90</w:t>
      </w:r>
      <w:r>
        <w:rPr>
          <w:spacing w:val="-3"/>
        </w:rPr>
        <w:t> </w:t>
      </w:r>
      <w:r>
        <w:rPr/>
        <w:t>M€) que</w:t>
      </w:r>
      <w:r>
        <w:rPr>
          <w:spacing w:val="-4"/>
        </w:rPr>
        <w:t> </w:t>
      </w:r>
      <w:r>
        <w:rPr/>
        <w:t>corresponden al resto</w:t>
      </w:r>
      <w:r>
        <w:rPr>
          <w:spacing w:val="-3"/>
        </w:rPr>
        <w:t> </w:t>
      </w:r>
      <w:r>
        <w:rPr/>
        <w:t>de</w:t>
      </w:r>
      <w:r>
        <w:rPr>
          <w:spacing w:val="-1"/>
        </w:rPr>
        <w:t> </w:t>
      </w:r>
      <w:r>
        <w:rPr/>
        <w:t>fases</w:t>
      </w:r>
      <w:r>
        <w:rPr>
          <w:spacing w:val="-2"/>
        </w:rPr>
        <w:t> </w:t>
      </w:r>
      <w:r>
        <w:rPr/>
        <w:t>de integración</w:t>
      </w:r>
      <w:r>
        <w:rPr>
          <w:spacing w:val="-3"/>
        </w:rPr>
        <w:t> </w:t>
      </w:r>
      <w:r>
        <w:rPr/>
        <w:t>(485,80 M€)</w:t>
      </w:r>
      <w:r>
        <w:rPr>
          <w:spacing w:val="-1"/>
        </w:rPr>
        <w:t> </w:t>
      </w:r>
      <w:r>
        <w:rPr/>
        <w:t>y</w:t>
      </w:r>
      <w:r>
        <w:rPr>
          <w:spacing w:val="-3"/>
        </w:rPr>
        <w:t> </w:t>
      </w:r>
      <w:r>
        <w:rPr/>
        <w:t>a</w:t>
      </w:r>
      <w:r>
        <w:rPr>
          <w:spacing w:val="-1"/>
        </w:rPr>
        <w:t> </w:t>
      </w:r>
      <w:r>
        <w:rPr/>
        <w:t>la</w:t>
      </w:r>
      <w:r>
        <w:rPr>
          <w:spacing w:val="-4"/>
        </w:rPr>
        <w:t> </w:t>
      </w:r>
      <w:r>
        <w:rPr/>
        <w:t>urbanización de todo</w:t>
      </w:r>
      <w:r>
        <w:rPr>
          <w:spacing w:val="-6"/>
        </w:rPr>
        <w:t> </w:t>
      </w:r>
      <w:r>
        <w:rPr/>
        <w:t>el</w:t>
      </w:r>
      <w:r>
        <w:rPr>
          <w:spacing w:val="-6"/>
        </w:rPr>
        <w:t> </w:t>
      </w:r>
      <w:r>
        <w:rPr/>
        <w:t>ámbito</w:t>
      </w:r>
      <w:r>
        <w:rPr>
          <w:spacing w:val="-6"/>
        </w:rPr>
        <w:t> </w:t>
      </w:r>
      <w:r>
        <w:rPr/>
        <w:t>(38,10</w:t>
      </w:r>
      <w:r>
        <w:rPr>
          <w:spacing w:val="-6"/>
        </w:rPr>
        <w:t> </w:t>
      </w:r>
      <w:r>
        <w:rPr/>
        <w:t>M€),</w:t>
      </w:r>
      <w:r>
        <w:rPr>
          <w:spacing w:val="-6"/>
        </w:rPr>
        <w:t> </w:t>
      </w:r>
      <w:r>
        <w:rPr/>
        <w:t>a</w:t>
      </w:r>
      <w:r>
        <w:rPr>
          <w:spacing w:val="-7"/>
        </w:rPr>
        <w:t> </w:t>
      </w:r>
      <w:r>
        <w:rPr/>
        <w:t>fin</w:t>
      </w:r>
      <w:r>
        <w:rPr>
          <w:spacing w:val="-6"/>
        </w:rPr>
        <w:t> </w:t>
      </w:r>
      <w:r>
        <w:rPr/>
        <w:t>de</w:t>
      </w:r>
      <w:r>
        <w:rPr>
          <w:spacing w:val="-5"/>
        </w:rPr>
        <w:t> </w:t>
      </w:r>
      <w:r>
        <w:rPr/>
        <w:t>atender</w:t>
      </w:r>
      <w:r>
        <w:rPr>
          <w:spacing w:val="-7"/>
        </w:rPr>
        <w:t> </w:t>
      </w:r>
      <w:r>
        <w:rPr/>
        <w:t>a</w:t>
      </w:r>
      <w:r>
        <w:rPr>
          <w:spacing w:val="-5"/>
        </w:rPr>
        <w:t> </w:t>
      </w:r>
      <w:r>
        <w:rPr/>
        <w:t>la</w:t>
      </w:r>
      <w:r>
        <w:rPr>
          <w:spacing w:val="-7"/>
        </w:rPr>
        <w:t> </w:t>
      </w:r>
      <w:r>
        <w:rPr/>
        <w:t>financiación</w:t>
      </w:r>
      <w:r>
        <w:rPr>
          <w:spacing w:val="-6"/>
        </w:rPr>
        <w:t> </w:t>
      </w:r>
      <w:r>
        <w:rPr/>
        <w:t>de</w:t>
      </w:r>
      <w:r>
        <w:rPr>
          <w:spacing w:val="-5"/>
        </w:rPr>
        <w:t> </w:t>
      </w:r>
      <w:r>
        <w:rPr/>
        <w:t>la</w:t>
      </w:r>
      <w:r>
        <w:rPr>
          <w:spacing w:val="-7"/>
        </w:rPr>
        <w:t> </w:t>
      </w:r>
      <w:r>
        <w:rPr/>
        <w:t>inversión</w:t>
      </w:r>
      <w:r>
        <w:rPr>
          <w:spacing w:val="-6"/>
        </w:rPr>
        <w:t> </w:t>
      </w:r>
      <w:r>
        <w:rPr/>
        <w:t>necesaria</w:t>
      </w:r>
      <w:r>
        <w:rPr>
          <w:spacing w:val="-7"/>
        </w:rPr>
        <w:t> </w:t>
      </w:r>
      <w:r>
        <w:rPr/>
        <w:t>para</w:t>
      </w:r>
      <w:r>
        <w:rPr>
          <w:spacing w:val="-5"/>
        </w:rPr>
        <w:t> </w:t>
      </w:r>
      <w:r>
        <w:rPr/>
        <w:t>ejecutar el</w:t>
      </w:r>
      <w:r>
        <w:rPr>
          <w:spacing w:val="-8"/>
        </w:rPr>
        <w:t> </w:t>
      </w:r>
      <w:r>
        <w:rPr/>
        <w:t>soterramiento</w:t>
      </w:r>
      <w:r>
        <w:rPr>
          <w:spacing w:val="-10"/>
        </w:rPr>
        <w:t> </w:t>
      </w:r>
      <w:r>
        <w:rPr/>
        <w:t>de</w:t>
      </w:r>
      <w:r>
        <w:rPr>
          <w:spacing w:val="-8"/>
        </w:rPr>
        <w:t> </w:t>
      </w:r>
      <w:r>
        <w:rPr/>
        <w:t>la</w:t>
      </w:r>
      <w:r>
        <w:rPr>
          <w:spacing w:val="-11"/>
        </w:rPr>
        <w:t> </w:t>
      </w:r>
      <w:r>
        <w:rPr/>
        <w:t>estación</w:t>
      </w:r>
      <w:r>
        <w:rPr>
          <w:spacing w:val="-8"/>
        </w:rPr>
        <w:t> </w:t>
      </w:r>
      <w:r>
        <w:rPr/>
        <w:t>y</w:t>
      </w:r>
      <w:r>
        <w:rPr>
          <w:spacing w:val="-10"/>
        </w:rPr>
        <w:t> </w:t>
      </w:r>
      <w:r>
        <w:rPr/>
        <w:t>Barriomar,</w:t>
      </w:r>
      <w:r>
        <w:rPr>
          <w:spacing w:val="-10"/>
        </w:rPr>
        <w:t> </w:t>
      </w:r>
      <w:r>
        <w:rPr/>
        <w:t>Nonduermas</w:t>
      </w:r>
      <w:r>
        <w:rPr>
          <w:spacing w:val="-11"/>
        </w:rPr>
        <w:t> </w:t>
      </w:r>
      <w:r>
        <w:rPr/>
        <w:t>y</w:t>
      </w:r>
      <w:r>
        <w:rPr>
          <w:spacing w:val="-8"/>
        </w:rPr>
        <w:t> </w:t>
      </w:r>
      <w:r>
        <w:rPr/>
        <w:t>la</w:t>
      </w:r>
      <w:r>
        <w:rPr>
          <w:spacing w:val="-11"/>
        </w:rPr>
        <w:t> </w:t>
      </w:r>
      <w:r>
        <w:rPr/>
        <w:t>urbanización,</w:t>
      </w:r>
      <w:r>
        <w:rPr>
          <w:spacing w:val="-10"/>
        </w:rPr>
        <w:t> </w:t>
      </w:r>
      <w:r>
        <w:rPr/>
        <w:t>y</w:t>
      </w:r>
      <w:r>
        <w:rPr>
          <w:spacing w:val="-11"/>
        </w:rPr>
        <w:t> </w:t>
      </w:r>
      <w:r>
        <w:rPr/>
        <w:t>cuyo</w:t>
      </w:r>
      <w:r>
        <w:rPr>
          <w:spacing w:val="-11"/>
        </w:rPr>
        <w:t> </w:t>
      </w:r>
      <w:r>
        <w:rPr/>
        <w:t>desembolso</w:t>
      </w:r>
      <w:r>
        <w:rPr>
          <w:spacing w:val="-8"/>
        </w:rPr>
        <w:t> </w:t>
      </w:r>
      <w:r>
        <w:rPr/>
        <w:t>por los accionistas se realizará en función de los porcentajes fijados en el Protocolo de Colaboración, correspondiendo</w:t>
      </w:r>
      <w:r>
        <w:rPr>
          <w:spacing w:val="-11"/>
        </w:rPr>
        <w:t> </w:t>
      </w:r>
      <w:r>
        <w:rPr/>
        <w:t>al</w:t>
      </w:r>
      <w:r>
        <w:rPr>
          <w:spacing w:val="-10"/>
        </w:rPr>
        <w:t> </w:t>
      </w:r>
      <w:r>
        <w:rPr/>
        <w:t>Ayuntamiento</w:t>
      </w:r>
      <w:r>
        <w:rPr>
          <w:spacing w:val="-11"/>
        </w:rPr>
        <w:t> </w:t>
      </w:r>
      <w:r>
        <w:rPr/>
        <w:t>de</w:t>
      </w:r>
      <w:r>
        <w:rPr>
          <w:spacing w:val="-11"/>
        </w:rPr>
        <w:t> </w:t>
      </w:r>
      <w:r>
        <w:rPr/>
        <w:t>Murcia</w:t>
      </w:r>
      <w:r>
        <w:rPr>
          <w:spacing w:val="-11"/>
        </w:rPr>
        <w:t> </w:t>
      </w:r>
      <w:r>
        <w:rPr/>
        <w:t>el</w:t>
      </w:r>
      <w:r>
        <w:rPr>
          <w:spacing w:val="-13"/>
        </w:rPr>
        <w:t> </w:t>
      </w:r>
      <w:r>
        <w:rPr/>
        <w:t>8%,</w:t>
      </w:r>
      <w:r>
        <w:rPr>
          <w:spacing w:val="-14"/>
        </w:rPr>
        <w:t> </w:t>
      </w:r>
      <w:r>
        <w:rPr/>
        <w:t>a</w:t>
      </w:r>
      <w:r>
        <w:rPr>
          <w:spacing w:val="-10"/>
        </w:rPr>
        <w:t> </w:t>
      </w:r>
      <w:r>
        <w:rPr/>
        <w:t>la</w:t>
      </w:r>
      <w:r>
        <w:rPr>
          <w:spacing w:val="-12"/>
        </w:rPr>
        <w:t> </w:t>
      </w:r>
      <w:r>
        <w:rPr/>
        <w:t>Comunidad</w:t>
      </w:r>
      <w:r>
        <w:rPr>
          <w:spacing w:val="-11"/>
        </w:rPr>
        <w:t> </w:t>
      </w:r>
      <w:r>
        <w:rPr/>
        <w:t>Autónoma</w:t>
      </w:r>
      <w:r>
        <w:rPr>
          <w:spacing w:val="-12"/>
        </w:rPr>
        <w:t> </w:t>
      </w:r>
      <w:r>
        <w:rPr/>
        <w:t>de</w:t>
      </w:r>
      <w:r>
        <w:rPr>
          <w:spacing w:val="-11"/>
        </w:rPr>
        <w:t> </w:t>
      </w:r>
      <w:r>
        <w:rPr/>
        <w:t>Murcia</w:t>
      </w:r>
      <w:r>
        <w:rPr>
          <w:spacing w:val="-11"/>
        </w:rPr>
        <w:t> </w:t>
      </w:r>
      <w:r>
        <w:rPr/>
        <w:t>el</w:t>
      </w:r>
      <w:r>
        <w:rPr>
          <w:spacing w:val="-11"/>
        </w:rPr>
        <w:t> </w:t>
      </w:r>
      <w:r>
        <w:rPr/>
        <w:t>26%</w:t>
      </w:r>
      <w:r>
        <w:rPr>
          <w:spacing w:val="-10"/>
        </w:rPr>
        <w:t> </w:t>
      </w:r>
      <w:r>
        <w:rPr/>
        <w:t>y a ADIF y a ADIF-Alta Velocidad el 66%.</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61" w:right="646"/>
        <w:jc w:val="both"/>
      </w:pPr>
      <w:r>
        <w:rPr/>
        <w:t>Con</w:t>
      </w:r>
      <w:r>
        <w:rPr>
          <w:spacing w:val="-6"/>
        </w:rPr>
        <w:t> </w:t>
      </w:r>
      <w:r>
        <w:rPr/>
        <w:t>fecha</w:t>
      </w:r>
      <w:r>
        <w:rPr>
          <w:spacing w:val="-5"/>
        </w:rPr>
        <w:t> </w:t>
      </w:r>
      <w:r>
        <w:rPr/>
        <w:t>28</w:t>
      </w:r>
      <w:r>
        <w:rPr>
          <w:spacing w:val="-6"/>
        </w:rPr>
        <w:t> </w:t>
      </w:r>
      <w:r>
        <w:rPr/>
        <w:t>de</w:t>
      </w:r>
      <w:r>
        <w:rPr>
          <w:spacing w:val="-7"/>
        </w:rPr>
        <w:t> </w:t>
      </w:r>
      <w:r>
        <w:rPr/>
        <w:t>mayo</w:t>
      </w:r>
      <w:r>
        <w:rPr>
          <w:spacing w:val="-6"/>
        </w:rPr>
        <w:t> </w:t>
      </w:r>
      <w:r>
        <w:rPr/>
        <w:t>de</w:t>
      </w:r>
      <w:r>
        <w:rPr>
          <w:spacing w:val="-4"/>
        </w:rPr>
        <w:t> </w:t>
      </w:r>
      <w:r>
        <w:rPr/>
        <w:t>2018,</w:t>
      </w:r>
      <w:r>
        <w:rPr>
          <w:spacing w:val="-6"/>
        </w:rPr>
        <w:t> </w:t>
      </w:r>
      <w:r>
        <w:rPr/>
        <w:t>el</w:t>
      </w:r>
      <w:r>
        <w:rPr>
          <w:spacing w:val="-5"/>
        </w:rPr>
        <w:t> </w:t>
      </w:r>
      <w:r>
        <w:rPr/>
        <w:t>Consejo</w:t>
      </w:r>
      <w:r>
        <w:rPr>
          <w:spacing w:val="-6"/>
        </w:rPr>
        <w:t> </w:t>
      </w:r>
      <w:r>
        <w:rPr/>
        <w:t>de</w:t>
      </w:r>
      <w:r>
        <w:rPr>
          <w:spacing w:val="-3"/>
        </w:rPr>
        <w:t> </w:t>
      </w:r>
      <w:r>
        <w:rPr/>
        <w:t>Administración</w:t>
      </w:r>
      <w:r>
        <w:rPr>
          <w:spacing w:val="-6"/>
        </w:rPr>
        <w:t> </w:t>
      </w:r>
      <w:r>
        <w:rPr/>
        <w:t>aprueba</w:t>
      </w:r>
      <w:r>
        <w:rPr>
          <w:spacing w:val="-6"/>
        </w:rPr>
        <w:t> </w:t>
      </w:r>
      <w:r>
        <w:rPr/>
        <w:t>una</w:t>
      </w:r>
      <w:r>
        <w:rPr>
          <w:spacing w:val="-5"/>
        </w:rPr>
        <w:t> </w:t>
      </w:r>
      <w:r>
        <w:rPr/>
        <w:t>Adenda</w:t>
      </w:r>
      <w:r>
        <w:rPr>
          <w:spacing w:val="-6"/>
        </w:rPr>
        <w:t> </w:t>
      </w:r>
      <w:r>
        <w:rPr/>
        <w:t>al</w:t>
      </w:r>
      <w:r>
        <w:rPr>
          <w:spacing w:val="-6"/>
        </w:rPr>
        <w:t> </w:t>
      </w:r>
      <w:r>
        <w:rPr/>
        <w:t>Acuerdo</w:t>
      </w:r>
      <w:r>
        <w:rPr>
          <w:spacing w:val="-6"/>
        </w:rPr>
        <w:t> </w:t>
      </w:r>
      <w:r>
        <w:rPr/>
        <w:t>Marco de</w:t>
      </w:r>
      <w:r>
        <w:rPr>
          <w:spacing w:val="-4"/>
        </w:rPr>
        <w:t> </w:t>
      </w:r>
      <w:r>
        <w:rPr/>
        <w:t>fecha</w:t>
      </w:r>
      <w:r>
        <w:rPr>
          <w:spacing w:val="-6"/>
        </w:rPr>
        <w:t> </w:t>
      </w:r>
      <w:r>
        <w:rPr/>
        <w:t>28</w:t>
      </w:r>
      <w:r>
        <w:rPr>
          <w:spacing w:val="-5"/>
        </w:rPr>
        <w:t> </w:t>
      </w:r>
      <w:r>
        <w:rPr/>
        <w:t>de</w:t>
      </w:r>
      <w:r>
        <w:rPr>
          <w:spacing w:val="-5"/>
        </w:rPr>
        <w:t> </w:t>
      </w:r>
      <w:r>
        <w:rPr/>
        <w:t>septiembre</w:t>
      </w:r>
      <w:r>
        <w:rPr>
          <w:spacing w:val="-6"/>
        </w:rPr>
        <w:t> </w:t>
      </w:r>
      <w:r>
        <w:rPr/>
        <w:t>de</w:t>
      </w:r>
      <w:r>
        <w:rPr>
          <w:spacing w:val="-5"/>
        </w:rPr>
        <w:t> </w:t>
      </w:r>
      <w:r>
        <w:rPr/>
        <w:t>2009,</w:t>
      </w:r>
      <w:r>
        <w:rPr>
          <w:spacing w:val="-5"/>
        </w:rPr>
        <w:t> </w:t>
      </w:r>
      <w:r>
        <w:rPr/>
        <w:t>entre</w:t>
      </w:r>
      <w:r>
        <w:rPr>
          <w:spacing w:val="-6"/>
        </w:rPr>
        <w:t> </w:t>
      </w:r>
      <w:r>
        <w:rPr/>
        <w:t>la</w:t>
      </w:r>
      <w:r>
        <w:rPr>
          <w:spacing w:val="-6"/>
        </w:rPr>
        <w:t> </w:t>
      </w:r>
      <w:r>
        <w:rPr/>
        <w:t>Sociedad</w:t>
      </w:r>
      <w:r>
        <w:rPr>
          <w:spacing w:val="-6"/>
        </w:rPr>
        <w:t> </w:t>
      </w:r>
      <w:r>
        <w:rPr/>
        <w:t>y</w:t>
      </w:r>
      <w:r>
        <w:rPr>
          <w:spacing w:val="-3"/>
        </w:rPr>
        <w:t> </w:t>
      </w:r>
      <w:r>
        <w:rPr/>
        <w:t>ADIF</w:t>
      </w:r>
      <w:r>
        <w:rPr>
          <w:spacing w:val="-4"/>
        </w:rPr>
        <w:t> </w:t>
      </w:r>
      <w:r>
        <w:rPr/>
        <w:t>–</w:t>
      </w:r>
      <w:r>
        <w:rPr>
          <w:spacing w:val="-3"/>
        </w:rPr>
        <w:t> </w:t>
      </w:r>
      <w:r>
        <w:rPr/>
        <w:t>Alta</w:t>
      </w:r>
      <w:r>
        <w:rPr>
          <w:spacing w:val="-5"/>
        </w:rPr>
        <w:t> </w:t>
      </w:r>
      <w:r>
        <w:rPr/>
        <w:t>Velocidad</w:t>
      </w:r>
      <w:r>
        <w:rPr>
          <w:spacing w:val="-5"/>
        </w:rPr>
        <w:t> </w:t>
      </w:r>
      <w:r>
        <w:rPr/>
        <w:t>por</w:t>
      </w:r>
      <w:r>
        <w:rPr>
          <w:spacing w:val="-6"/>
        </w:rPr>
        <w:t> </w:t>
      </w:r>
      <w:r>
        <w:rPr/>
        <w:t>la</w:t>
      </w:r>
      <w:r>
        <w:rPr>
          <w:spacing w:val="-3"/>
        </w:rPr>
        <w:t> </w:t>
      </w:r>
      <w:r>
        <w:rPr/>
        <w:t>que</w:t>
      </w:r>
      <w:r>
        <w:rPr>
          <w:spacing w:val="-3"/>
        </w:rPr>
        <w:t> </w:t>
      </w:r>
      <w:r>
        <w:rPr/>
        <w:t>la</w:t>
      </w:r>
      <w:r>
        <w:rPr>
          <w:spacing w:val="-6"/>
        </w:rPr>
        <w:t> </w:t>
      </w:r>
      <w:r>
        <w:rPr/>
        <w:t>Sociedad encargaría a esta EPE la licitación,</w:t>
      </w:r>
      <w:r>
        <w:rPr>
          <w:spacing w:val="-1"/>
        </w:rPr>
        <w:t> </w:t>
      </w:r>
      <w:r>
        <w:rPr/>
        <w:t>adjudicación, dirección, ejecución de la obra y asistencias</w:t>
      </w:r>
      <w:r>
        <w:rPr>
          <w:spacing w:val="-1"/>
        </w:rPr>
        <w:t> </w:t>
      </w:r>
      <w:r>
        <w:rPr/>
        <w:t>técnica del proyecto de construcción del soterramiento de la RAF de Murcia: “Soterramiento de Estación y Barriomar” y del proyecto de construcción del soterramiento de la RAF de Murcia: “Integración en Nonduermas”.</w:t>
      </w:r>
      <w:r>
        <w:rPr>
          <w:spacing w:val="-8"/>
        </w:rPr>
        <w:t> </w:t>
      </w:r>
      <w:r>
        <w:rPr/>
        <w:t>Con</w:t>
      </w:r>
      <w:r>
        <w:rPr>
          <w:spacing w:val="-6"/>
        </w:rPr>
        <w:t> </w:t>
      </w:r>
      <w:r>
        <w:rPr/>
        <w:t>fecha</w:t>
      </w:r>
      <w:r>
        <w:rPr>
          <w:spacing w:val="-7"/>
        </w:rPr>
        <w:t> </w:t>
      </w:r>
      <w:r>
        <w:rPr/>
        <w:t>26</w:t>
      </w:r>
      <w:r>
        <w:rPr>
          <w:spacing w:val="-6"/>
        </w:rPr>
        <w:t> </w:t>
      </w:r>
      <w:r>
        <w:rPr/>
        <w:t>de</w:t>
      </w:r>
      <w:r>
        <w:rPr>
          <w:spacing w:val="-4"/>
        </w:rPr>
        <w:t> </w:t>
      </w:r>
      <w:r>
        <w:rPr/>
        <w:t>julio</w:t>
      </w:r>
      <w:r>
        <w:rPr>
          <w:spacing w:val="-6"/>
        </w:rPr>
        <w:t> </w:t>
      </w:r>
      <w:r>
        <w:rPr/>
        <w:t>de</w:t>
      </w:r>
      <w:r>
        <w:rPr>
          <w:spacing w:val="-5"/>
        </w:rPr>
        <w:t> </w:t>
      </w:r>
      <w:r>
        <w:rPr/>
        <w:t>2018</w:t>
      </w:r>
      <w:r>
        <w:rPr>
          <w:spacing w:val="-8"/>
        </w:rPr>
        <w:t> </w:t>
      </w:r>
      <w:r>
        <w:rPr/>
        <w:t>se</w:t>
      </w:r>
      <w:r>
        <w:rPr>
          <w:spacing w:val="-4"/>
        </w:rPr>
        <w:t> </w:t>
      </w:r>
      <w:r>
        <w:rPr/>
        <w:t>firmó</w:t>
      </w:r>
      <w:r>
        <w:rPr>
          <w:spacing w:val="-8"/>
        </w:rPr>
        <w:t> </w:t>
      </w:r>
      <w:r>
        <w:rPr/>
        <w:t>la</w:t>
      </w:r>
      <w:r>
        <w:rPr>
          <w:spacing w:val="-5"/>
        </w:rPr>
        <w:t> </w:t>
      </w:r>
      <w:r>
        <w:rPr/>
        <w:t>Adenda</w:t>
      </w:r>
      <w:r>
        <w:rPr>
          <w:spacing w:val="-6"/>
        </w:rPr>
        <w:t> </w:t>
      </w:r>
      <w:r>
        <w:rPr/>
        <w:t>por</w:t>
      </w:r>
      <w:r>
        <w:rPr>
          <w:spacing w:val="-4"/>
        </w:rPr>
        <w:t> </w:t>
      </w:r>
      <w:r>
        <w:rPr/>
        <w:t>un</w:t>
      </w:r>
      <w:r>
        <w:rPr>
          <w:spacing w:val="-6"/>
        </w:rPr>
        <w:t> </w:t>
      </w:r>
      <w:r>
        <w:rPr/>
        <w:t>importe</w:t>
      </w:r>
      <w:r>
        <w:rPr>
          <w:spacing w:val="-4"/>
        </w:rPr>
        <w:t> </w:t>
      </w:r>
      <w:r>
        <w:rPr/>
        <w:t>de</w:t>
      </w:r>
      <w:r>
        <w:rPr>
          <w:spacing w:val="-7"/>
        </w:rPr>
        <w:t> </w:t>
      </w:r>
      <w:r>
        <w:rPr/>
        <w:t>(338,15</w:t>
      </w:r>
      <w:r>
        <w:rPr>
          <w:spacing w:val="-6"/>
        </w:rPr>
        <w:t> </w:t>
      </w:r>
      <w:r>
        <w:rPr/>
        <w:t>M€).</w:t>
      </w:r>
      <w:r>
        <w:rPr>
          <w:spacing w:val="-8"/>
        </w:rPr>
        <w:t> </w:t>
      </w:r>
      <w:r>
        <w:rPr/>
        <w:t>Esta Adenda</w:t>
      </w:r>
      <w:r>
        <w:rPr>
          <w:spacing w:val="-14"/>
        </w:rPr>
        <w:t> </w:t>
      </w:r>
      <w:r>
        <w:rPr/>
        <w:t>contempla</w:t>
      </w:r>
      <w:r>
        <w:rPr>
          <w:spacing w:val="-14"/>
        </w:rPr>
        <w:t> </w:t>
      </w:r>
      <w:r>
        <w:rPr/>
        <w:t>que</w:t>
      </w:r>
      <w:r>
        <w:rPr>
          <w:spacing w:val="-14"/>
        </w:rPr>
        <w:t> </w:t>
      </w:r>
      <w:r>
        <w:rPr/>
        <w:t>la</w:t>
      </w:r>
      <w:r>
        <w:rPr>
          <w:spacing w:val="-13"/>
        </w:rPr>
        <w:t> </w:t>
      </w:r>
      <w:r>
        <w:rPr/>
        <w:t>adjudicación</w:t>
      </w:r>
      <w:r>
        <w:rPr>
          <w:spacing w:val="-14"/>
        </w:rPr>
        <w:t> </w:t>
      </w:r>
      <w:r>
        <w:rPr/>
        <w:t>y</w:t>
      </w:r>
      <w:r>
        <w:rPr>
          <w:spacing w:val="-14"/>
        </w:rPr>
        <w:t> </w:t>
      </w:r>
      <w:r>
        <w:rPr/>
        <w:t>ejecución</w:t>
      </w:r>
      <w:r>
        <w:rPr>
          <w:spacing w:val="-14"/>
        </w:rPr>
        <w:t> </w:t>
      </w:r>
      <w:r>
        <w:rPr/>
        <w:t>de</w:t>
      </w:r>
      <w:r>
        <w:rPr>
          <w:spacing w:val="-13"/>
        </w:rPr>
        <w:t> </w:t>
      </w:r>
      <w:r>
        <w:rPr/>
        <w:t>los</w:t>
      </w:r>
      <w:r>
        <w:rPr>
          <w:spacing w:val="-14"/>
        </w:rPr>
        <w:t> </w:t>
      </w:r>
      <w:r>
        <w:rPr/>
        <w:t>trabajos</w:t>
      </w:r>
      <w:r>
        <w:rPr>
          <w:spacing w:val="-14"/>
        </w:rPr>
        <w:t> </w:t>
      </w:r>
      <w:r>
        <w:rPr/>
        <w:t>estará</w:t>
      </w:r>
      <w:r>
        <w:rPr>
          <w:spacing w:val="-14"/>
        </w:rPr>
        <w:t> </w:t>
      </w:r>
      <w:r>
        <w:rPr/>
        <w:t>supeditada</w:t>
      </w:r>
      <w:r>
        <w:rPr>
          <w:spacing w:val="-13"/>
        </w:rPr>
        <w:t> </w:t>
      </w:r>
      <w:r>
        <w:rPr/>
        <w:t>a</w:t>
      </w:r>
      <w:r>
        <w:rPr>
          <w:spacing w:val="-14"/>
        </w:rPr>
        <w:t> </w:t>
      </w:r>
      <w:r>
        <w:rPr/>
        <w:t>la</w:t>
      </w:r>
      <w:r>
        <w:rPr>
          <w:spacing w:val="-14"/>
        </w:rPr>
        <w:t> </w:t>
      </w:r>
      <w:r>
        <w:rPr/>
        <w:t>suscripción</w:t>
      </w:r>
      <w:r>
        <w:rPr>
          <w:spacing w:val="-14"/>
        </w:rPr>
        <w:t> </w:t>
      </w:r>
      <w:r>
        <w:rPr/>
        <w:t>del “Convenio para la financiación de las actuaciones derivadas del protocolo de colaboración de 2006” que “plasmará el compromiso de los socios alcanzados en el Consejo de Administración de 2 de octubre de 2017 para garantizar la integración global del ferrocarril en la ciudad de Murcia y que establecerá las condiciones económicas”.</w:t>
      </w:r>
    </w:p>
    <w:p>
      <w:pPr>
        <w:pStyle w:val="BodyText"/>
        <w:spacing w:line="247" w:lineRule="auto" w:before="232"/>
        <w:ind w:left="961" w:right="648"/>
        <w:jc w:val="both"/>
      </w:pPr>
      <w:r>
        <w:rPr/>
        <w:t>Con fecha 19 de julio de 2018, el Consejo de Administración de la Sociedad adopta el acuerdo del Ministerio</w:t>
      </w:r>
      <w:r>
        <w:rPr>
          <w:spacing w:val="-12"/>
        </w:rPr>
        <w:t> </w:t>
      </w:r>
      <w:r>
        <w:rPr/>
        <w:t>de</w:t>
      </w:r>
      <w:r>
        <w:rPr>
          <w:spacing w:val="-8"/>
        </w:rPr>
        <w:t> </w:t>
      </w:r>
      <w:r>
        <w:rPr/>
        <w:t>Fomento</w:t>
      </w:r>
      <w:r>
        <w:rPr>
          <w:spacing w:val="-8"/>
        </w:rPr>
        <w:t> </w:t>
      </w:r>
      <w:r>
        <w:rPr/>
        <w:t>(actualmente</w:t>
      </w:r>
      <w:r>
        <w:rPr>
          <w:spacing w:val="-8"/>
        </w:rPr>
        <w:t> </w:t>
      </w:r>
      <w:r>
        <w:rPr/>
        <w:t>Ministerio</w:t>
      </w:r>
      <w:r>
        <w:rPr>
          <w:spacing w:val="-10"/>
        </w:rPr>
        <w:t> </w:t>
      </w:r>
      <w:r>
        <w:rPr/>
        <w:t>de</w:t>
      </w:r>
      <w:r>
        <w:rPr>
          <w:spacing w:val="-11"/>
        </w:rPr>
        <w:t> </w:t>
      </w:r>
      <w:r>
        <w:rPr/>
        <w:t>Transportes</w:t>
      </w:r>
      <w:r>
        <w:rPr>
          <w:spacing w:val="-8"/>
        </w:rPr>
        <w:t> </w:t>
      </w:r>
      <w:r>
        <w:rPr/>
        <w:t>y</w:t>
      </w:r>
      <w:r>
        <w:rPr>
          <w:spacing w:val="-12"/>
        </w:rPr>
        <w:t> </w:t>
      </w:r>
      <w:r>
        <w:rPr/>
        <w:t>Movilidad</w:t>
      </w:r>
      <w:r>
        <w:rPr>
          <w:spacing w:val="-12"/>
        </w:rPr>
        <w:t> </w:t>
      </w:r>
      <w:r>
        <w:rPr/>
        <w:t>Sostenible)</w:t>
      </w:r>
      <w:r>
        <w:rPr>
          <w:spacing w:val="-10"/>
        </w:rPr>
        <w:t> </w:t>
      </w:r>
      <w:r>
        <w:rPr/>
        <w:t>para</w:t>
      </w:r>
      <w:r>
        <w:rPr>
          <w:spacing w:val="-8"/>
        </w:rPr>
        <w:t> </w:t>
      </w:r>
      <w:r>
        <w:rPr/>
        <w:t>proponer a</w:t>
      </w:r>
      <w:r>
        <w:rPr>
          <w:spacing w:val="-5"/>
        </w:rPr>
        <w:t> </w:t>
      </w:r>
      <w:r>
        <w:rPr/>
        <w:t>ADIF</w:t>
      </w:r>
      <w:r>
        <w:rPr>
          <w:spacing w:val="-3"/>
        </w:rPr>
        <w:t> </w:t>
      </w:r>
      <w:r>
        <w:rPr/>
        <w:t>–</w:t>
      </w:r>
      <w:r>
        <w:rPr>
          <w:spacing w:val="-6"/>
        </w:rPr>
        <w:t> </w:t>
      </w:r>
      <w:r>
        <w:rPr/>
        <w:t>Alta</w:t>
      </w:r>
      <w:r>
        <w:rPr>
          <w:spacing w:val="-4"/>
        </w:rPr>
        <w:t> </w:t>
      </w:r>
      <w:r>
        <w:rPr/>
        <w:t>Velocidad</w:t>
      </w:r>
      <w:r>
        <w:rPr>
          <w:spacing w:val="-6"/>
        </w:rPr>
        <w:t> </w:t>
      </w:r>
      <w:r>
        <w:rPr/>
        <w:t>la</w:t>
      </w:r>
      <w:r>
        <w:rPr>
          <w:spacing w:val="-6"/>
        </w:rPr>
        <w:t> </w:t>
      </w:r>
      <w:r>
        <w:rPr/>
        <w:t>llegada</w:t>
      </w:r>
      <w:r>
        <w:rPr>
          <w:spacing w:val="-4"/>
        </w:rPr>
        <w:t> </w:t>
      </w:r>
      <w:r>
        <w:rPr/>
        <w:t>de</w:t>
      </w:r>
      <w:r>
        <w:rPr>
          <w:spacing w:val="-4"/>
        </w:rPr>
        <w:t> </w:t>
      </w:r>
      <w:r>
        <w:rPr/>
        <w:t>la</w:t>
      </w:r>
      <w:r>
        <w:rPr>
          <w:spacing w:val="-4"/>
        </w:rPr>
        <w:t> </w:t>
      </w:r>
      <w:r>
        <w:rPr/>
        <w:t>alta</w:t>
      </w:r>
      <w:r>
        <w:rPr>
          <w:spacing w:val="-5"/>
        </w:rPr>
        <w:t> </w:t>
      </w:r>
      <w:r>
        <w:rPr/>
        <w:t>velocidad</w:t>
      </w:r>
      <w:r>
        <w:rPr>
          <w:spacing w:val="-8"/>
        </w:rPr>
        <w:t> </w:t>
      </w:r>
      <w:r>
        <w:rPr/>
        <w:t>soterrada</w:t>
      </w:r>
      <w:r>
        <w:rPr>
          <w:spacing w:val="-5"/>
        </w:rPr>
        <w:t> </w:t>
      </w:r>
      <w:r>
        <w:rPr/>
        <w:t>a</w:t>
      </w:r>
      <w:r>
        <w:rPr>
          <w:spacing w:val="-5"/>
        </w:rPr>
        <w:t> </w:t>
      </w:r>
      <w:r>
        <w:rPr/>
        <w:t>la</w:t>
      </w:r>
      <w:r>
        <w:rPr>
          <w:spacing w:val="-4"/>
        </w:rPr>
        <w:t> </w:t>
      </w:r>
      <w:r>
        <w:rPr/>
        <w:t>estación</w:t>
      </w:r>
      <w:r>
        <w:rPr>
          <w:spacing w:val="-4"/>
        </w:rPr>
        <w:t> </w:t>
      </w:r>
      <w:r>
        <w:rPr/>
        <w:t>de</w:t>
      </w:r>
      <w:r>
        <w:rPr>
          <w:spacing w:val="-6"/>
        </w:rPr>
        <w:t> </w:t>
      </w:r>
      <w:r>
        <w:rPr/>
        <w:t>Murcia</w:t>
      </w:r>
      <w:r>
        <w:rPr>
          <w:spacing w:val="-5"/>
        </w:rPr>
        <w:t> </w:t>
      </w:r>
      <w:r>
        <w:rPr/>
        <w:t>El</w:t>
      </w:r>
      <w:r>
        <w:rPr>
          <w:spacing w:val="-3"/>
        </w:rPr>
        <w:t> </w:t>
      </w:r>
      <w:r>
        <w:rPr/>
        <w:t>Carmen.</w:t>
      </w:r>
    </w:p>
    <w:p>
      <w:pPr>
        <w:pStyle w:val="BodyText"/>
        <w:spacing w:line="247" w:lineRule="auto" w:before="239"/>
        <w:ind w:left="961" w:right="647"/>
        <w:jc w:val="both"/>
      </w:pPr>
      <w:r>
        <w:rPr/>
        <w:t>Con</w:t>
      </w:r>
      <w:r>
        <w:rPr>
          <w:spacing w:val="-7"/>
        </w:rPr>
        <w:t> </w:t>
      </w:r>
      <w:r>
        <w:rPr/>
        <w:t>la</w:t>
      </w:r>
      <w:r>
        <w:rPr>
          <w:spacing w:val="-6"/>
        </w:rPr>
        <w:t> </w:t>
      </w:r>
      <w:r>
        <w:rPr/>
        <w:t>firma</w:t>
      </w:r>
      <w:r>
        <w:rPr>
          <w:spacing w:val="-7"/>
        </w:rPr>
        <w:t> </w:t>
      </w:r>
      <w:r>
        <w:rPr/>
        <w:t>de</w:t>
      </w:r>
      <w:r>
        <w:rPr>
          <w:spacing w:val="-6"/>
        </w:rPr>
        <w:t> </w:t>
      </w:r>
      <w:r>
        <w:rPr/>
        <w:t>la</w:t>
      </w:r>
      <w:r>
        <w:rPr>
          <w:spacing w:val="-8"/>
        </w:rPr>
        <w:t> </w:t>
      </w:r>
      <w:r>
        <w:rPr/>
        <w:t>“Adenda</w:t>
      </w:r>
      <w:r>
        <w:rPr>
          <w:spacing w:val="-8"/>
        </w:rPr>
        <w:t> </w:t>
      </w:r>
      <w:r>
        <w:rPr/>
        <w:t>Modificativa</w:t>
      </w:r>
      <w:r>
        <w:rPr>
          <w:spacing w:val="-7"/>
        </w:rPr>
        <w:t> </w:t>
      </w:r>
      <w:r>
        <w:rPr/>
        <w:t>del</w:t>
      </w:r>
      <w:r>
        <w:rPr>
          <w:spacing w:val="-7"/>
        </w:rPr>
        <w:t> </w:t>
      </w:r>
      <w:r>
        <w:rPr/>
        <w:t>Convenio</w:t>
      </w:r>
      <w:r>
        <w:rPr>
          <w:spacing w:val="-9"/>
        </w:rPr>
        <w:t> </w:t>
      </w:r>
      <w:r>
        <w:rPr/>
        <w:t>suscrito</w:t>
      </w:r>
      <w:r>
        <w:rPr>
          <w:spacing w:val="-9"/>
        </w:rPr>
        <w:t> </w:t>
      </w:r>
      <w:r>
        <w:rPr/>
        <w:t>en</w:t>
      </w:r>
      <w:r>
        <w:rPr>
          <w:spacing w:val="-7"/>
        </w:rPr>
        <w:t> </w:t>
      </w:r>
      <w:r>
        <w:rPr/>
        <w:t>junio</w:t>
      </w:r>
      <w:r>
        <w:rPr>
          <w:spacing w:val="-7"/>
        </w:rPr>
        <w:t> </w:t>
      </w:r>
      <w:r>
        <w:rPr/>
        <w:t>de</w:t>
      </w:r>
      <w:r>
        <w:rPr>
          <w:spacing w:val="-8"/>
        </w:rPr>
        <w:t> </w:t>
      </w:r>
      <w:r>
        <w:rPr/>
        <w:t>2006</w:t>
      </w:r>
      <w:r>
        <w:rPr>
          <w:spacing w:val="-7"/>
        </w:rPr>
        <w:t> </w:t>
      </w:r>
      <w:r>
        <w:rPr/>
        <w:t>para</w:t>
      </w:r>
      <w:r>
        <w:rPr>
          <w:spacing w:val="-8"/>
        </w:rPr>
        <w:t> </w:t>
      </w:r>
      <w:r>
        <w:rPr/>
        <w:t>la</w:t>
      </w:r>
      <w:r>
        <w:rPr>
          <w:spacing w:val="-8"/>
        </w:rPr>
        <w:t> </w:t>
      </w:r>
      <w:r>
        <w:rPr/>
        <w:t>remodelación de</w:t>
      </w:r>
      <w:r>
        <w:rPr>
          <w:spacing w:val="-1"/>
        </w:rPr>
        <w:t> </w:t>
      </w:r>
      <w:r>
        <w:rPr/>
        <w:t>la</w:t>
      </w:r>
      <w:r>
        <w:rPr>
          <w:spacing w:val="-1"/>
        </w:rPr>
        <w:t> </w:t>
      </w:r>
      <w:r>
        <w:rPr/>
        <w:t>Red Arterial Ferroviaria de la ciudad de</w:t>
      </w:r>
      <w:r>
        <w:rPr>
          <w:spacing w:val="-3"/>
        </w:rPr>
        <w:t> </w:t>
      </w:r>
      <w:r>
        <w:rPr/>
        <w:t>Murcia”</w:t>
      </w:r>
      <w:r>
        <w:rPr>
          <w:spacing w:val="-5"/>
        </w:rPr>
        <w:t> </w:t>
      </w:r>
      <w:r>
        <w:rPr/>
        <w:t>se integran</w:t>
      </w:r>
      <w:r>
        <w:rPr>
          <w:spacing w:val="-3"/>
        </w:rPr>
        <w:t> </w:t>
      </w:r>
      <w:r>
        <w:rPr/>
        <w:t>en</w:t>
      </w:r>
      <w:r>
        <w:rPr>
          <w:spacing w:val="-3"/>
        </w:rPr>
        <w:t> </w:t>
      </w:r>
      <w:r>
        <w:rPr/>
        <w:t>un</w:t>
      </w:r>
      <w:r>
        <w:rPr>
          <w:spacing w:val="-3"/>
        </w:rPr>
        <w:t> </w:t>
      </w:r>
      <w:r>
        <w:rPr/>
        <w:t>único texto los</w:t>
      </w:r>
      <w:r>
        <w:rPr>
          <w:spacing w:val="-2"/>
        </w:rPr>
        <w:t> </w:t>
      </w:r>
      <w:r>
        <w:rPr/>
        <w:t>compromisos que continúan vigentes del documento de 22 de junio de 2006, así como aquellos derivados de los pactos y condiciones alcanzados por las partes desde la suscripción de dicho documento hasta la actualidad, respondiendo, entre otros, a los siguientes fines:</w:t>
      </w:r>
    </w:p>
    <w:p>
      <w:pPr>
        <w:pStyle w:val="ListParagraph"/>
        <w:numPr>
          <w:ilvl w:val="0"/>
          <w:numId w:val="3"/>
        </w:numPr>
        <w:tabs>
          <w:tab w:pos="1243" w:val="left" w:leader="none"/>
        </w:tabs>
        <w:spacing w:line="240" w:lineRule="auto" w:before="238" w:after="0"/>
        <w:ind w:left="1243" w:right="0" w:hanging="138"/>
        <w:jc w:val="left"/>
        <w:rPr>
          <w:sz w:val="22"/>
        </w:rPr>
      </w:pPr>
      <w:r>
        <w:rPr>
          <w:spacing w:val="-2"/>
          <w:sz w:val="22"/>
        </w:rPr>
        <w:t>Garantizar</w:t>
      </w:r>
      <w:r>
        <w:rPr>
          <w:spacing w:val="-8"/>
          <w:sz w:val="22"/>
        </w:rPr>
        <w:t> </w:t>
      </w:r>
      <w:r>
        <w:rPr>
          <w:spacing w:val="-2"/>
          <w:sz w:val="22"/>
        </w:rPr>
        <w:t>la</w:t>
      </w:r>
      <w:r>
        <w:rPr>
          <w:spacing w:val="-7"/>
          <w:sz w:val="22"/>
        </w:rPr>
        <w:t> </w:t>
      </w:r>
      <w:r>
        <w:rPr>
          <w:spacing w:val="-2"/>
          <w:sz w:val="22"/>
        </w:rPr>
        <w:t>ejecución</w:t>
      </w:r>
      <w:r>
        <w:rPr>
          <w:spacing w:val="-7"/>
          <w:sz w:val="22"/>
        </w:rPr>
        <w:t> </w:t>
      </w:r>
      <w:r>
        <w:rPr>
          <w:spacing w:val="-2"/>
          <w:sz w:val="22"/>
        </w:rPr>
        <w:t>de</w:t>
      </w:r>
      <w:r>
        <w:rPr>
          <w:spacing w:val="-8"/>
          <w:sz w:val="22"/>
        </w:rPr>
        <w:t> </w:t>
      </w:r>
      <w:r>
        <w:rPr>
          <w:spacing w:val="-2"/>
          <w:sz w:val="22"/>
        </w:rPr>
        <w:t>la</w:t>
      </w:r>
      <w:r>
        <w:rPr>
          <w:spacing w:val="-6"/>
          <w:sz w:val="22"/>
        </w:rPr>
        <w:t> </w:t>
      </w:r>
      <w:r>
        <w:rPr>
          <w:spacing w:val="-2"/>
          <w:sz w:val="22"/>
        </w:rPr>
        <w:t>integración</w:t>
      </w:r>
      <w:r>
        <w:rPr>
          <w:spacing w:val="-8"/>
          <w:sz w:val="22"/>
        </w:rPr>
        <w:t> </w:t>
      </w:r>
      <w:r>
        <w:rPr>
          <w:spacing w:val="-2"/>
          <w:sz w:val="22"/>
        </w:rPr>
        <w:t>global</w:t>
      </w:r>
      <w:r>
        <w:rPr>
          <w:spacing w:val="-5"/>
          <w:sz w:val="22"/>
        </w:rPr>
        <w:t> </w:t>
      </w:r>
      <w:r>
        <w:rPr>
          <w:spacing w:val="-2"/>
          <w:sz w:val="22"/>
        </w:rPr>
        <w:t>de</w:t>
      </w:r>
      <w:r>
        <w:rPr>
          <w:spacing w:val="-7"/>
          <w:sz w:val="22"/>
        </w:rPr>
        <w:t> </w:t>
      </w:r>
      <w:r>
        <w:rPr>
          <w:spacing w:val="-2"/>
          <w:sz w:val="22"/>
        </w:rPr>
        <w:t>ferrocarril</w:t>
      </w:r>
      <w:r>
        <w:rPr>
          <w:spacing w:val="-5"/>
          <w:sz w:val="22"/>
        </w:rPr>
        <w:t> </w:t>
      </w:r>
      <w:r>
        <w:rPr>
          <w:spacing w:val="-2"/>
          <w:sz w:val="22"/>
        </w:rPr>
        <w:t>en</w:t>
      </w:r>
      <w:r>
        <w:rPr>
          <w:spacing w:val="-6"/>
          <w:sz w:val="22"/>
        </w:rPr>
        <w:t> </w:t>
      </w:r>
      <w:r>
        <w:rPr>
          <w:spacing w:val="-2"/>
          <w:sz w:val="22"/>
        </w:rPr>
        <w:t>la</w:t>
      </w:r>
      <w:r>
        <w:rPr>
          <w:spacing w:val="-6"/>
          <w:sz w:val="22"/>
        </w:rPr>
        <w:t> </w:t>
      </w:r>
      <w:r>
        <w:rPr>
          <w:spacing w:val="-2"/>
          <w:sz w:val="22"/>
        </w:rPr>
        <w:t>ciudad</w:t>
      </w:r>
      <w:r>
        <w:rPr>
          <w:spacing w:val="-7"/>
          <w:sz w:val="22"/>
        </w:rPr>
        <w:t> </w:t>
      </w:r>
      <w:r>
        <w:rPr>
          <w:spacing w:val="-2"/>
          <w:sz w:val="22"/>
        </w:rPr>
        <w:t>de</w:t>
      </w:r>
      <w:r>
        <w:rPr>
          <w:spacing w:val="-6"/>
          <w:sz w:val="22"/>
        </w:rPr>
        <w:t> </w:t>
      </w:r>
      <w:r>
        <w:rPr>
          <w:spacing w:val="-2"/>
          <w:sz w:val="22"/>
        </w:rPr>
        <w:t>Murcia.</w:t>
      </w:r>
    </w:p>
    <w:p>
      <w:pPr>
        <w:pStyle w:val="ListParagraph"/>
        <w:numPr>
          <w:ilvl w:val="0"/>
          <w:numId w:val="3"/>
        </w:numPr>
        <w:tabs>
          <w:tab w:pos="1242" w:val="left" w:leader="none"/>
          <w:tab w:pos="1244" w:val="left" w:leader="none"/>
        </w:tabs>
        <w:spacing w:line="247" w:lineRule="auto" w:before="246" w:after="0"/>
        <w:ind w:left="1244" w:right="647" w:hanging="140"/>
        <w:jc w:val="both"/>
        <w:rPr>
          <w:sz w:val="22"/>
        </w:rPr>
      </w:pPr>
      <w:r>
        <w:rPr>
          <w:sz w:val="22"/>
        </w:rPr>
        <w:t>Actualizar</w:t>
      </w:r>
      <w:r>
        <w:rPr>
          <w:spacing w:val="-9"/>
          <w:sz w:val="22"/>
        </w:rPr>
        <w:t> </w:t>
      </w:r>
      <w:r>
        <w:rPr>
          <w:sz w:val="22"/>
        </w:rPr>
        <w:t>los</w:t>
      </w:r>
      <w:r>
        <w:rPr>
          <w:spacing w:val="-10"/>
          <w:sz w:val="22"/>
        </w:rPr>
        <w:t> </w:t>
      </w:r>
      <w:r>
        <w:rPr>
          <w:sz w:val="22"/>
        </w:rPr>
        <w:t>costes</w:t>
      </w:r>
      <w:r>
        <w:rPr>
          <w:spacing w:val="-10"/>
          <w:sz w:val="22"/>
        </w:rPr>
        <w:t> </w:t>
      </w:r>
      <w:r>
        <w:rPr>
          <w:sz w:val="22"/>
        </w:rPr>
        <w:t>estimados</w:t>
      </w:r>
      <w:r>
        <w:rPr>
          <w:spacing w:val="-10"/>
          <w:sz w:val="22"/>
        </w:rPr>
        <w:t> </w:t>
      </w:r>
      <w:r>
        <w:rPr>
          <w:sz w:val="22"/>
        </w:rPr>
        <w:t>en</w:t>
      </w:r>
      <w:r>
        <w:rPr>
          <w:spacing w:val="-11"/>
          <w:sz w:val="22"/>
        </w:rPr>
        <w:t> </w:t>
      </w:r>
      <w:r>
        <w:rPr>
          <w:sz w:val="22"/>
        </w:rPr>
        <w:t>617,25</w:t>
      </w:r>
      <w:r>
        <w:rPr>
          <w:spacing w:val="-10"/>
          <w:sz w:val="22"/>
        </w:rPr>
        <w:t> </w:t>
      </w:r>
      <w:r>
        <w:rPr>
          <w:sz w:val="22"/>
        </w:rPr>
        <w:t>millones</w:t>
      </w:r>
      <w:r>
        <w:rPr>
          <w:spacing w:val="-8"/>
          <w:sz w:val="22"/>
        </w:rPr>
        <w:t> </w:t>
      </w:r>
      <w:r>
        <w:rPr>
          <w:sz w:val="22"/>
        </w:rPr>
        <w:t>de</w:t>
      </w:r>
      <w:r>
        <w:rPr>
          <w:spacing w:val="-8"/>
          <w:sz w:val="22"/>
        </w:rPr>
        <w:t> </w:t>
      </w:r>
      <w:r>
        <w:rPr>
          <w:sz w:val="22"/>
        </w:rPr>
        <w:t>euros</w:t>
      </w:r>
      <w:r>
        <w:rPr>
          <w:spacing w:val="-8"/>
          <w:sz w:val="22"/>
        </w:rPr>
        <w:t> </w:t>
      </w:r>
      <w:r>
        <w:rPr>
          <w:sz w:val="22"/>
        </w:rPr>
        <w:t>y</w:t>
      </w:r>
      <w:r>
        <w:rPr>
          <w:spacing w:val="-10"/>
          <w:sz w:val="22"/>
        </w:rPr>
        <w:t> </w:t>
      </w:r>
      <w:r>
        <w:rPr>
          <w:sz w:val="22"/>
        </w:rPr>
        <w:t>definir</w:t>
      </w:r>
      <w:r>
        <w:rPr>
          <w:spacing w:val="-9"/>
          <w:sz w:val="22"/>
        </w:rPr>
        <w:t> </w:t>
      </w:r>
      <w:r>
        <w:rPr>
          <w:sz w:val="22"/>
        </w:rPr>
        <w:t>las</w:t>
      </w:r>
      <w:r>
        <w:rPr>
          <w:spacing w:val="-10"/>
          <w:sz w:val="22"/>
        </w:rPr>
        <w:t> </w:t>
      </w:r>
      <w:r>
        <w:rPr>
          <w:sz w:val="22"/>
        </w:rPr>
        <w:t>actuaciones</w:t>
      </w:r>
      <w:r>
        <w:rPr>
          <w:spacing w:val="-10"/>
          <w:sz w:val="22"/>
        </w:rPr>
        <w:t> </w:t>
      </w:r>
      <w:r>
        <w:rPr>
          <w:sz w:val="22"/>
        </w:rPr>
        <w:t>contempladas en el documento suscrito en junio de 2006.</w:t>
      </w:r>
    </w:p>
    <w:p>
      <w:pPr>
        <w:pStyle w:val="ListParagraph"/>
        <w:numPr>
          <w:ilvl w:val="0"/>
          <w:numId w:val="3"/>
        </w:numPr>
        <w:tabs>
          <w:tab w:pos="1242" w:val="left" w:leader="none"/>
          <w:tab w:pos="1244" w:val="left" w:leader="none"/>
        </w:tabs>
        <w:spacing w:line="247" w:lineRule="auto" w:before="239" w:after="0"/>
        <w:ind w:left="1244" w:right="647" w:hanging="140"/>
        <w:jc w:val="both"/>
        <w:rPr>
          <w:sz w:val="22"/>
        </w:rPr>
      </w:pPr>
      <w:r>
        <w:rPr>
          <w:sz w:val="22"/>
        </w:rPr>
        <w:t>Dar continuidad a la actividad social hasta que ésta haya cumplido con la totalidad de sus obligaciones financieras derivadas de la ejecución de las actuaciones de integración ferroviaria y </w:t>
      </w:r>
      <w:r>
        <w:rPr>
          <w:spacing w:val="-2"/>
          <w:sz w:val="22"/>
        </w:rPr>
        <w:t>urbanística.</w:t>
      </w:r>
    </w:p>
    <w:p>
      <w:pPr>
        <w:pStyle w:val="ListParagraph"/>
        <w:numPr>
          <w:ilvl w:val="0"/>
          <w:numId w:val="3"/>
        </w:numPr>
        <w:tabs>
          <w:tab w:pos="1242" w:val="left" w:leader="none"/>
          <w:tab w:pos="1244" w:val="left" w:leader="none"/>
        </w:tabs>
        <w:spacing w:line="247" w:lineRule="auto" w:before="239" w:after="0"/>
        <w:ind w:left="1244" w:right="646" w:hanging="140"/>
        <w:jc w:val="both"/>
        <w:rPr>
          <w:sz w:val="22"/>
        </w:rPr>
      </w:pPr>
      <w:r>
        <w:rPr>
          <w:sz w:val="22"/>
        </w:rPr>
        <w:t>Proceder a la venta de terrenos titularidad de la Sociedad resultantes de la desafectación del uso ferroviario y transmitidos por sus accionistas, aplicando las plusvalías a la financiación de las </w:t>
      </w:r>
      <w:r>
        <w:rPr>
          <w:spacing w:val="-2"/>
          <w:sz w:val="22"/>
        </w:rPr>
        <w:t>actuaciones.</w:t>
      </w:r>
    </w:p>
    <w:p>
      <w:pPr>
        <w:pStyle w:val="BodyText"/>
        <w:spacing w:line="247" w:lineRule="auto" w:before="118"/>
        <w:ind w:left="961" w:right="648"/>
        <w:jc w:val="both"/>
      </w:pPr>
      <w:r>
        <w:rPr/>
        <w:t>Los recursos económicos que se obtengan por la Sociedad como consecuencia del desarrollo urbanístico del ámbito de actuación se aplicarán:</w:t>
      </w:r>
    </w:p>
    <w:p>
      <w:pPr>
        <w:pStyle w:val="BodyText"/>
        <w:spacing w:before="107"/>
      </w:pPr>
    </w:p>
    <w:p>
      <w:pPr>
        <w:pStyle w:val="ListParagraph"/>
        <w:numPr>
          <w:ilvl w:val="0"/>
          <w:numId w:val="3"/>
        </w:numPr>
        <w:tabs>
          <w:tab w:pos="1242" w:val="left" w:leader="none"/>
          <w:tab w:pos="1244" w:val="left" w:leader="none"/>
        </w:tabs>
        <w:spacing w:line="244" w:lineRule="auto" w:before="0" w:after="0"/>
        <w:ind w:left="1244" w:right="646" w:hanging="140"/>
        <w:jc w:val="both"/>
        <w:rPr>
          <w:sz w:val="22"/>
        </w:rPr>
      </w:pPr>
      <w:r>
        <w:rPr>
          <w:sz w:val="22"/>
        </w:rPr>
        <w:t>En primer lugar, a la devolución de los desembolsos realizados por los socios en el préstamo participativo</w:t>
      </w:r>
      <w:r>
        <w:rPr>
          <w:spacing w:val="-2"/>
          <w:sz w:val="22"/>
        </w:rPr>
        <w:t> </w:t>
      </w:r>
      <w:r>
        <w:rPr>
          <w:sz w:val="22"/>
        </w:rPr>
        <w:t>de</w:t>
      </w:r>
      <w:r>
        <w:rPr>
          <w:spacing w:val="-2"/>
          <w:sz w:val="22"/>
        </w:rPr>
        <w:t> </w:t>
      </w:r>
      <w:r>
        <w:rPr>
          <w:sz w:val="22"/>
        </w:rPr>
        <w:t>8,5</w:t>
      </w:r>
      <w:r>
        <w:rPr>
          <w:spacing w:val="-2"/>
          <w:sz w:val="22"/>
        </w:rPr>
        <w:t> </w:t>
      </w:r>
      <w:r>
        <w:rPr>
          <w:sz w:val="22"/>
        </w:rPr>
        <w:t>millones</w:t>
      </w:r>
      <w:r>
        <w:rPr>
          <w:spacing w:val="-2"/>
          <w:sz w:val="22"/>
        </w:rPr>
        <w:t> </w:t>
      </w:r>
      <w:r>
        <w:rPr>
          <w:sz w:val="22"/>
        </w:rPr>
        <w:t>de</w:t>
      </w:r>
      <w:r>
        <w:rPr>
          <w:spacing w:val="-2"/>
          <w:sz w:val="22"/>
        </w:rPr>
        <w:t> </w:t>
      </w:r>
      <w:r>
        <w:rPr>
          <w:sz w:val="22"/>
        </w:rPr>
        <w:t>euros</w:t>
      </w:r>
      <w:r>
        <w:rPr>
          <w:spacing w:val="-2"/>
          <w:sz w:val="22"/>
        </w:rPr>
        <w:t> </w:t>
      </w:r>
      <w:r>
        <w:rPr>
          <w:sz w:val="22"/>
        </w:rPr>
        <w:t>otorgado</w:t>
      </w:r>
      <w:r>
        <w:rPr>
          <w:spacing w:val="-5"/>
          <w:sz w:val="22"/>
        </w:rPr>
        <w:t> </w:t>
      </w:r>
      <w:r>
        <w:rPr>
          <w:sz w:val="22"/>
        </w:rPr>
        <w:t>a</w:t>
      </w:r>
      <w:r>
        <w:rPr>
          <w:spacing w:val="-3"/>
          <w:sz w:val="22"/>
        </w:rPr>
        <w:t> </w:t>
      </w:r>
      <w:r>
        <w:rPr>
          <w:sz w:val="22"/>
        </w:rPr>
        <w:t>la</w:t>
      </w:r>
      <w:r>
        <w:rPr>
          <w:spacing w:val="-2"/>
          <w:sz w:val="22"/>
        </w:rPr>
        <w:t> </w:t>
      </w:r>
      <w:r>
        <w:rPr>
          <w:sz w:val="22"/>
        </w:rPr>
        <w:t>Sociedad</w:t>
      </w:r>
      <w:r>
        <w:rPr>
          <w:spacing w:val="-5"/>
          <w:sz w:val="22"/>
        </w:rPr>
        <w:t> </w:t>
      </w:r>
      <w:r>
        <w:rPr>
          <w:sz w:val="22"/>
        </w:rPr>
        <w:t>en</w:t>
      </w:r>
      <w:r>
        <w:rPr>
          <w:spacing w:val="-5"/>
          <w:sz w:val="22"/>
        </w:rPr>
        <w:t> </w:t>
      </w:r>
      <w:r>
        <w:rPr>
          <w:sz w:val="22"/>
        </w:rPr>
        <w:t>julio</w:t>
      </w:r>
      <w:r>
        <w:rPr>
          <w:spacing w:val="-2"/>
          <w:sz w:val="22"/>
        </w:rPr>
        <w:t> </w:t>
      </w:r>
      <w:r>
        <w:rPr>
          <w:sz w:val="22"/>
        </w:rPr>
        <w:t>de</w:t>
      </w:r>
      <w:r>
        <w:rPr>
          <w:spacing w:val="-2"/>
          <w:sz w:val="22"/>
        </w:rPr>
        <w:t> </w:t>
      </w:r>
      <w:r>
        <w:rPr>
          <w:sz w:val="22"/>
        </w:rPr>
        <w:t>2014,</w:t>
      </w:r>
      <w:r>
        <w:rPr>
          <w:spacing w:val="-2"/>
          <w:sz w:val="22"/>
        </w:rPr>
        <w:t> </w:t>
      </w:r>
      <w:r>
        <w:rPr>
          <w:sz w:val="22"/>
        </w:rPr>
        <w:t>y</w:t>
      </w:r>
    </w:p>
    <w:p>
      <w:pPr>
        <w:pStyle w:val="ListParagraph"/>
        <w:numPr>
          <w:ilvl w:val="0"/>
          <w:numId w:val="3"/>
        </w:numPr>
        <w:tabs>
          <w:tab w:pos="1242" w:val="left" w:leader="none"/>
          <w:tab w:pos="1244" w:val="left" w:leader="none"/>
        </w:tabs>
        <w:spacing w:line="247" w:lineRule="auto" w:before="242" w:after="0"/>
        <w:ind w:left="1244" w:right="646" w:hanging="140"/>
        <w:jc w:val="both"/>
        <w:rPr>
          <w:sz w:val="22"/>
        </w:rPr>
      </w:pPr>
      <w:r>
        <w:rPr>
          <w:sz w:val="22"/>
        </w:rPr>
        <w:t>En</w:t>
      </w:r>
      <w:r>
        <w:rPr>
          <w:spacing w:val="-2"/>
          <w:sz w:val="22"/>
        </w:rPr>
        <w:t> </w:t>
      </w:r>
      <w:r>
        <w:rPr>
          <w:sz w:val="22"/>
        </w:rPr>
        <w:t>segundo</w:t>
      </w:r>
      <w:r>
        <w:rPr>
          <w:spacing w:val="-2"/>
          <w:sz w:val="22"/>
        </w:rPr>
        <w:t> </w:t>
      </w:r>
      <w:r>
        <w:rPr>
          <w:sz w:val="22"/>
        </w:rPr>
        <w:t>lugar,</w:t>
      </w:r>
      <w:r>
        <w:rPr>
          <w:spacing w:val="-2"/>
          <w:sz w:val="22"/>
        </w:rPr>
        <w:t> </w:t>
      </w:r>
      <w:r>
        <w:rPr>
          <w:sz w:val="22"/>
        </w:rPr>
        <w:t>a disminuir las</w:t>
      </w:r>
      <w:r>
        <w:rPr>
          <w:spacing w:val="-2"/>
          <w:sz w:val="22"/>
        </w:rPr>
        <w:t> </w:t>
      </w:r>
      <w:r>
        <w:rPr>
          <w:sz w:val="22"/>
        </w:rPr>
        <w:t>aportaciones</w:t>
      </w:r>
      <w:r>
        <w:rPr>
          <w:spacing w:val="-2"/>
          <w:sz w:val="22"/>
        </w:rPr>
        <w:t> </w:t>
      </w:r>
      <w:r>
        <w:rPr>
          <w:sz w:val="22"/>
        </w:rPr>
        <w:t>que</w:t>
      </w:r>
      <w:r>
        <w:rPr>
          <w:spacing w:val="-1"/>
          <w:sz w:val="22"/>
        </w:rPr>
        <w:t> </w:t>
      </w:r>
      <w:r>
        <w:rPr>
          <w:sz w:val="22"/>
        </w:rPr>
        <w:t>los</w:t>
      </w:r>
      <w:r>
        <w:rPr>
          <w:spacing w:val="-3"/>
          <w:sz w:val="22"/>
        </w:rPr>
        <w:t> </w:t>
      </w:r>
      <w:r>
        <w:rPr>
          <w:sz w:val="22"/>
        </w:rPr>
        <w:t>socios tengan</w:t>
      </w:r>
      <w:r>
        <w:rPr>
          <w:spacing w:val="-2"/>
          <w:sz w:val="22"/>
        </w:rPr>
        <w:t> </w:t>
      </w:r>
      <w:r>
        <w:rPr>
          <w:sz w:val="22"/>
        </w:rPr>
        <w:t>que realizar</w:t>
      </w:r>
      <w:r>
        <w:rPr>
          <w:spacing w:val="-4"/>
          <w:sz w:val="22"/>
        </w:rPr>
        <w:t> </w:t>
      </w:r>
      <w:r>
        <w:rPr>
          <w:sz w:val="22"/>
        </w:rPr>
        <w:t>anualmente para garantizar la ejecución de las actuaciones.</w:t>
      </w:r>
    </w:p>
    <w:p>
      <w:pPr>
        <w:pStyle w:val="BodyText"/>
        <w:spacing w:before="240"/>
        <w:ind w:left="961"/>
        <w:jc w:val="both"/>
      </w:pPr>
      <w:r>
        <w:rPr/>
        <w:t>Las</w:t>
      </w:r>
      <w:r>
        <w:rPr>
          <w:spacing w:val="-16"/>
        </w:rPr>
        <w:t> </w:t>
      </w:r>
      <w:r>
        <w:rPr/>
        <w:t>actuaciones</w:t>
      </w:r>
      <w:r>
        <w:rPr>
          <w:spacing w:val="-14"/>
        </w:rPr>
        <w:t> </w:t>
      </w:r>
      <w:r>
        <w:rPr/>
        <w:t>a</w:t>
      </w:r>
      <w:r>
        <w:rPr>
          <w:spacing w:val="-13"/>
        </w:rPr>
        <w:t> </w:t>
      </w:r>
      <w:r>
        <w:rPr/>
        <w:t>ejecutar</w:t>
      </w:r>
      <w:r>
        <w:rPr>
          <w:spacing w:val="-12"/>
        </w:rPr>
        <w:t> </w:t>
      </w:r>
      <w:r>
        <w:rPr/>
        <w:t>y</w:t>
      </w:r>
      <w:r>
        <w:rPr>
          <w:spacing w:val="-14"/>
        </w:rPr>
        <w:t> </w:t>
      </w:r>
      <w:r>
        <w:rPr/>
        <w:t>el</w:t>
      </w:r>
      <w:r>
        <w:rPr>
          <w:spacing w:val="-12"/>
        </w:rPr>
        <w:t> </w:t>
      </w:r>
      <w:r>
        <w:rPr/>
        <w:t>plan</w:t>
      </w:r>
      <w:r>
        <w:rPr>
          <w:spacing w:val="-13"/>
        </w:rPr>
        <w:t> </w:t>
      </w:r>
      <w:r>
        <w:rPr/>
        <w:t>de</w:t>
      </w:r>
      <w:r>
        <w:rPr>
          <w:spacing w:val="-13"/>
        </w:rPr>
        <w:t> </w:t>
      </w:r>
      <w:r>
        <w:rPr/>
        <w:t>etapas</w:t>
      </w:r>
      <w:r>
        <w:rPr>
          <w:spacing w:val="-14"/>
        </w:rPr>
        <w:t> </w:t>
      </w:r>
      <w:r>
        <w:rPr/>
        <w:t>son</w:t>
      </w:r>
      <w:r>
        <w:rPr>
          <w:spacing w:val="-12"/>
        </w:rPr>
        <w:t> </w:t>
      </w:r>
      <w:r>
        <w:rPr/>
        <w:t>los</w:t>
      </w:r>
      <w:r>
        <w:rPr>
          <w:spacing w:val="-12"/>
        </w:rPr>
        <w:t> </w:t>
      </w:r>
      <w:r>
        <w:rPr>
          <w:spacing w:val="-2"/>
        </w:rPr>
        <w:t>siguientes:</w:t>
      </w:r>
    </w:p>
    <w:p>
      <w:pPr>
        <w:pStyle w:val="ListParagraph"/>
        <w:numPr>
          <w:ilvl w:val="0"/>
          <w:numId w:val="4"/>
        </w:numPr>
        <w:tabs>
          <w:tab w:pos="1398" w:val="left" w:leader="none"/>
        </w:tabs>
        <w:spacing w:line="247" w:lineRule="auto" w:before="110" w:after="0"/>
        <w:ind w:left="1398" w:right="646" w:hanging="360"/>
        <w:jc w:val="both"/>
        <w:rPr>
          <w:sz w:val="22"/>
        </w:rPr>
      </w:pPr>
      <w:r>
        <w:rPr>
          <w:sz w:val="22"/>
        </w:rPr>
        <w:t>Remodelación de los accesos ferroviarios a la ciudad de Murcia mediante la construcción de un trazado,</w:t>
      </w:r>
      <w:r>
        <w:rPr>
          <w:spacing w:val="-1"/>
          <w:sz w:val="22"/>
        </w:rPr>
        <w:t> </w:t>
      </w:r>
      <w:r>
        <w:rPr>
          <w:sz w:val="22"/>
        </w:rPr>
        <w:t>adaptado</w:t>
      </w:r>
      <w:r>
        <w:rPr>
          <w:spacing w:val="-3"/>
          <w:sz w:val="22"/>
        </w:rPr>
        <w:t> </w:t>
      </w:r>
      <w:r>
        <w:rPr>
          <w:sz w:val="22"/>
        </w:rPr>
        <w:t>a</w:t>
      </w:r>
      <w:r>
        <w:rPr>
          <w:spacing w:val="-1"/>
          <w:sz w:val="22"/>
        </w:rPr>
        <w:t> </w:t>
      </w:r>
      <w:r>
        <w:rPr>
          <w:sz w:val="22"/>
        </w:rPr>
        <w:t>la</w:t>
      </w:r>
      <w:r>
        <w:rPr>
          <w:spacing w:val="-3"/>
          <w:sz w:val="22"/>
        </w:rPr>
        <w:t> </w:t>
      </w:r>
      <w:r>
        <w:rPr>
          <w:sz w:val="22"/>
        </w:rPr>
        <w:t>nueva</w:t>
      </w:r>
      <w:r>
        <w:rPr>
          <w:spacing w:val="-1"/>
          <w:sz w:val="22"/>
        </w:rPr>
        <w:t> </w:t>
      </w:r>
      <w:r>
        <w:rPr>
          <w:sz w:val="22"/>
        </w:rPr>
        <w:t>funcionalidad</w:t>
      </w:r>
      <w:r>
        <w:rPr>
          <w:spacing w:val="-3"/>
          <w:sz w:val="22"/>
        </w:rPr>
        <w:t> </w:t>
      </w:r>
      <w:r>
        <w:rPr>
          <w:sz w:val="22"/>
        </w:rPr>
        <w:t>ferroviaria</w:t>
      </w:r>
      <w:r>
        <w:rPr>
          <w:spacing w:val="-1"/>
          <w:sz w:val="22"/>
        </w:rPr>
        <w:t> </w:t>
      </w:r>
      <w:r>
        <w:rPr>
          <w:sz w:val="22"/>
        </w:rPr>
        <w:t>y</w:t>
      </w:r>
      <w:r>
        <w:rPr>
          <w:spacing w:val="-3"/>
          <w:sz w:val="22"/>
        </w:rPr>
        <w:t> </w:t>
      </w:r>
      <w:r>
        <w:rPr>
          <w:sz w:val="22"/>
        </w:rPr>
        <w:t>a</w:t>
      </w:r>
      <w:r>
        <w:rPr>
          <w:spacing w:val="-2"/>
          <w:sz w:val="22"/>
        </w:rPr>
        <w:t> </w:t>
      </w:r>
      <w:r>
        <w:rPr>
          <w:sz w:val="22"/>
        </w:rPr>
        <w:t>la</w:t>
      </w:r>
      <w:r>
        <w:rPr>
          <w:spacing w:val="-2"/>
          <w:sz w:val="22"/>
        </w:rPr>
        <w:t> </w:t>
      </w:r>
      <w:r>
        <w:rPr>
          <w:sz w:val="22"/>
        </w:rPr>
        <w:t>llegada</w:t>
      </w:r>
      <w:r>
        <w:rPr>
          <w:spacing w:val="-3"/>
          <w:sz w:val="22"/>
        </w:rPr>
        <w:t> </w:t>
      </w:r>
      <w:r>
        <w:rPr>
          <w:sz w:val="22"/>
        </w:rPr>
        <w:t>de</w:t>
      </w:r>
      <w:r>
        <w:rPr>
          <w:spacing w:val="-1"/>
          <w:sz w:val="22"/>
        </w:rPr>
        <w:t> </w:t>
      </w:r>
      <w:r>
        <w:rPr>
          <w:sz w:val="22"/>
        </w:rPr>
        <w:t>la</w:t>
      </w:r>
      <w:r>
        <w:rPr>
          <w:spacing w:val="-2"/>
          <w:sz w:val="22"/>
        </w:rPr>
        <w:t> </w:t>
      </w:r>
      <w:r>
        <w:rPr>
          <w:sz w:val="22"/>
        </w:rPr>
        <w:t>alta</w:t>
      </w:r>
      <w:r>
        <w:rPr>
          <w:spacing w:val="-2"/>
          <w:sz w:val="22"/>
        </w:rPr>
        <w:t> </w:t>
      </w:r>
      <w:r>
        <w:rPr>
          <w:sz w:val="22"/>
        </w:rPr>
        <w:t>velocidad,</w:t>
      </w:r>
      <w:r>
        <w:rPr>
          <w:spacing w:val="-3"/>
          <w:sz w:val="22"/>
        </w:rPr>
        <w:t> </w:t>
      </w:r>
      <w:r>
        <w:rPr>
          <w:sz w:val="22"/>
        </w:rPr>
        <w:t>que</w:t>
      </w:r>
      <w:r>
        <w:rPr>
          <w:spacing w:val="-1"/>
          <w:sz w:val="22"/>
        </w:rPr>
        <w:t> </w:t>
      </w:r>
      <w:r>
        <w:rPr>
          <w:sz w:val="22"/>
        </w:rPr>
        <w:t>sea compatible con la red existente.</w:t>
      </w:r>
    </w:p>
    <w:p>
      <w:pPr>
        <w:spacing w:after="0" w:line="247" w:lineRule="auto"/>
        <w:jc w:val="both"/>
        <w:rPr>
          <w:sz w:val="22"/>
        </w:rPr>
        <w:sectPr>
          <w:pgSz w:w="11910" w:h="16840"/>
          <w:pgMar w:header="842" w:footer="699" w:top="1600" w:bottom="940" w:left="740" w:right="620"/>
        </w:sectPr>
      </w:pPr>
    </w:p>
    <w:p>
      <w:pPr>
        <w:pStyle w:val="BodyText"/>
      </w:pPr>
    </w:p>
    <w:p>
      <w:pPr>
        <w:pStyle w:val="BodyText"/>
        <w:spacing w:before="102"/>
      </w:pPr>
    </w:p>
    <w:p>
      <w:pPr>
        <w:pStyle w:val="BodyText"/>
        <w:spacing w:line="244" w:lineRule="auto"/>
        <w:ind w:left="1398" w:right="648"/>
        <w:jc w:val="both"/>
      </w:pPr>
      <w:r>
        <w:rPr/>
        <w:t>Se</w:t>
      </w:r>
      <w:r>
        <w:rPr>
          <w:spacing w:val="-2"/>
        </w:rPr>
        <w:t> </w:t>
      </w:r>
      <w:r>
        <w:rPr/>
        <w:t>incluye</w:t>
      </w:r>
      <w:r>
        <w:rPr>
          <w:spacing w:val="-7"/>
        </w:rPr>
        <w:t> </w:t>
      </w:r>
      <w:r>
        <w:rPr/>
        <w:t>la</w:t>
      </w:r>
      <w:r>
        <w:rPr>
          <w:spacing w:val="-5"/>
        </w:rPr>
        <w:t> </w:t>
      </w:r>
      <w:r>
        <w:rPr/>
        <w:t>integración</w:t>
      </w:r>
      <w:r>
        <w:rPr>
          <w:spacing w:val="-2"/>
        </w:rPr>
        <w:t> </w:t>
      </w:r>
      <w:r>
        <w:rPr/>
        <w:t>del</w:t>
      </w:r>
      <w:r>
        <w:rPr>
          <w:spacing w:val="-4"/>
        </w:rPr>
        <w:t> </w:t>
      </w:r>
      <w:r>
        <w:rPr/>
        <w:t>corredor</w:t>
      </w:r>
      <w:r>
        <w:rPr>
          <w:spacing w:val="-2"/>
        </w:rPr>
        <w:t> </w:t>
      </w:r>
      <w:r>
        <w:rPr/>
        <w:t>ferroviario</w:t>
      </w:r>
      <w:r>
        <w:rPr>
          <w:spacing w:val="-6"/>
        </w:rPr>
        <w:t> </w:t>
      </w:r>
      <w:r>
        <w:rPr/>
        <w:t>en</w:t>
      </w:r>
      <w:r>
        <w:rPr>
          <w:spacing w:val="-5"/>
        </w:rPr>
        <w:t> </w:t>
      </w:r>
      <w:r>
        <w:rPr/>
        <w:t>su</w:t>
      </w:r>
      <w:r>
        <w:rPr>
          <w:spacing w:val="-6"/>
        </w:rPr>
        <w:t> </w:t>
      </w:r>
      <w:r>
        <w:rPr/>
        <w:t>entorno</w:t>
      </w:r>
      <w:r>
        <w:rPr>
          <w:spacing w:val="-2"/>
        </w:rPr>
        <w:t> </w:t>
      </w:r>
      <w:r>
        <w:rPr/>
        <w:t>urbano</w:t>
      </w:r>
      <w:r>
        <w:rPr>
          <w:spacing w:val="-5"/>
        </w:rPr>
        <w:t> </w:t>
      </w:r>
      <w:r>
        <w:rPr/>
        <w:t>con</w:t>
      </w:r>
      <w:r>
        <w:rPr>
          <w:spacing w:val="-2"/>
        </w:rPr>
        <w:t> </w:t>
      </w:r>
      <w:r>
        <w:rPr/>
        <w:t>el</w:t>
      </w:r>
      <w:r>
        <w:rPr>
          <w:spacing w:val="-2"/>
        </w:rPr>
        <w:t> </w:t>
      </w:r>
      <w:r>
        <w:rPr/>
        <w:t>fin</w:t>
      </w:r>
      <w:r>
        <w:rPr>
          <w:spacing w:val="-5"/>
        </w:rPr>
        <w:t> </w:t>
      </w:r>
      <w:r>
        <w:rPr/>
        <w:t>de</w:t>
      </w:r>
      <w:r>
        <w:rPr>
          <w:spacing w:val="-2"/>
        </w:rPr>
        <w:t> </w:t>
      </w:r>
      <w:r>
        <w:rPr/>
        <w:t>posibilitar</w:t>
      </w:r>
      <w:r>
        <w:rPr>
          <w:spacing w:val="-5"/>
        </w:rPr>
        <w:t> </w:t>
      </w:r>
      <w:r>
        <w:rPr/>
        <w:t>la permeabilización</w:t>
      </w:r>
      <w:r>
        <w:rPr>
          <w:spacing w:val="-11"/>
        </w:rPr>
        <w:t> </w:t>
      </w:r>
      <w:r>
        <w:rPr/>
        <w:t>del</w:t>
      </w:r>
      <w:r>
        <w:rPr>
          <w:spacing w:val="-9"/>
        </w:rPr>
        <w:t> </w:t>
      </w:r>
      <w:r>
        <w:rPr/>
        <w:t>actual</w:t>
      </w:r>
      <w:r>
        <w:rPr>
          <w:spacing w:val="-11"/>
        </w:rPr>
        <w:t> </w:t>
      </w:r>
      <w:r>
        <w:rPr/>
        <w:t>trazado</w:t>
      </w:r>
      <w:r>
        <w:rPr>
          <w:spacing w:val="-11"/>
        </w:rPr>
        <w:t> </w:t>
      </w:r>
      <w:r>
        <w:rPr/>
        <w:t>y</w:t>
      </w:r>
      <w:r>
        <w:rPr>
          <w:spacing w:val="-12"/>
        </w:rPr>
        <w:t> </w:t>
      </w:r>
      <w:r>
        <w:rPr/>
        <w:t>liberar</w:t>
      </w:r>
      <w:r>
        <w:rPr>
          <w:spacing w:val="-9"/>
        </w:rPr>
        <w:t> </w:t>
      </w:r>
      <w:r>
        <w:rPr/>
        <w:t>el</w:t>
      </w:r>
      <w:r>
        <w:rPr>
          <w:spacing w:val="-8"/>
        </w:rPr>
        <w:t> </w:t>
      </w:r>
      <w:r>
        <w:rPr/>
        <w:t>suelo</w:t>
      </w:r>
      <w:r>
        <w:rPr>
          <w:spacing w:val="-11"/>
        </w:rPr>
        <w:t> </w:t>
      </w:r>
      <w:r>
        <w:rPr/>
        <w:t>necesario</w:t>
      </w:r>
      <w:r>
        <w:rPr>
          <w:spacing w:val="-11"/>
        </w:rPr>
        <w:t> </w:t>
      </w:r>
      <w:r>
        <w:rPr/>
        <w:t>para</w:t>
      </w:r>
      <w:r>
        <w:rPr>
          <w:spacing w:val="-11"/>
        </w:rPr>
        <w:t> </w:t>
      </w:r>
      <w:r>
        <w:rPr/>
        <w:t>la</w:t>
      </w:r>
      <w:r>
        <w:rPr>
          <w:spacing w:val="-9"/>
        </w:rPr>
        <w:t> </w:t>
      </w:r>
      <w:r>
        <w:rPr/>
        <w:t>realización</w:t>
      </w:r>
      <w:r>
        <w:rPr>
          <w:spacing w:val="-11"/>
        </w:rPr>
        <w:t> </w:t>
      </w:r>
      <w:r>
        <w:rPr/>
        <w:t>de</w:t>
      </w:r>
      <w:r>
        <w:rPr>
          <w:spacing w:val="-11"/>
        </w:rPr>
        <w:t> </w:t>
      </w:r>
      <w:r>
        <w:rPr/>
        <w:t>la</w:t>
      </w:r>
      <w:r>
        <w:rPr>
          <w:spacing w:val="-9"/>
        </w:rPr>
        <w:t> </w:t>
      </w:r>
      <w:r>
        <w:rPr/>
        <w:t>operación </w:t>
      </w:r>
      <w:r>
        <w:rPr>
          <w:spacing w:val="-2"/>
        </w:rPr>
        <w:t>urbanística.</w:t>
      </w:r>
    </w:p>
    <w:p>
      <w:pPr>
        <w:pStyle w:val="BodyText"/>
        <w:spacing w:line="247" w:lineRule="auto" w:before="126"/>
        <w:ind w:left="1398" w:right="648"/>
        <w:jc w:val="both"/>
      </w:pPr>
      <w:r>
        <w:rPr/>
        <w:t>Para ello se procederá a la integración del trazado ferroviario desde el núcleo urbano de Nonduermas</w:t>
      </w:r>
      <w:r>
        <w:rPr>
          <w:spacing w:val="-14"/>
        </w:rPr>
        <w:t> </w:t>
      </w:r>
      <w:r>
        <w:rPr/>
        <w:t>hasta</w:t>
      </w:r>
      <w:r>
        <w:rPr>
          <w:spacing w:val="-14"/>
        </w:rPr>
        <w:t> </w:t>
      </w:r>
      <w:r>
        <w:rPr/>
        <w:t>el</w:t>
      </w:r>
      <w:r>
        <w:rPr>
          <w:spacing w:val="-14"/>
        </w:rPr>
        <w:t> </w:t>
      </w:r>
      <w:r>
        <w:rPr/>
        <w:t>Paso</w:t>
      </w:r>
      <w:r>
        <w:rPr>
          <w:spacing w:val="-13"/>
        </w:rPr>
        <w:t> </w:t>
      </w:r>
      <w:r>
        <w:rPr/>
        <w:t>a</w:t>
      </w:r>
      <w:r>
        <w:rPr>
          <w:spacing w:val="-14"/>
        </w:rPr>
        <w:t> </w:t>
      </w:r>
      <w:r>
        <w:rPr/>
        <w:t>Nivel</w:t>
      </w:r>
      <w:r>
        <w:rPr>
          <w:spacing w:val="-14"/>
        </w:rPr>
        <w:t> </w:t>
      </w:r>
      <w:r>
        <w:rPr/>
        <w:t>de</w:t>
      </w:r>
      <w:r>
        <w:rPr>
          <w:spacing w:val="-14"/>
        </w:rPr>
        <w:t> </w:t>
      </w:r>
      <w:r>
        <w:rPr/>
        <w:t>Senda</w:t>
      </w:r>
      <w:r>
        <w:rPr>
          <w:spacing w:val="-13"/>
        </w:rPr>
        <w:t> </w:t>
      </w:r>
      <w:r>
        <w:rPr/>
        <w:t>de</w:t>
      </w:r>
      <w:r>
        <w:rPr>
          <w:spacing w:val="-14"/>
        </w:rPr>
        <w:t> </w:t>
      </w:r>
      <w:r>
        <w:rPr/>
        <w:t>los</w:t>
      </w:r>
      <w:r>
        <w:rPr>
          <w:spacing w:val="-14"/>
        </w:rPr>
        <w:t> </w:t>
      </w:r>
      <w:r>
        <w:rPr/>
        <w:t>Garres,</w:t>
      </w:r>
      <w:r>
        <w:rPr>
          <w:spacing w:val="-14"/>
        </w:rPr>
        <w:t> </w:t>
      </w:r>
      <w:r>
        <w:rPr/>
        <w:t>en</w:t>
      </w:r>
      <w:r>
        <w:rPr>
          <w:spacing w:val="-13"/>
        </w:rPr>
        <w:t> </w:t>
      </w:r>
      <w:r>
        <w:rPr/>
        <w:t>un</w:t>
      </w:r>
      <w:r>
        <w:rPr>
          <w:spacing w:val="-14"/>
        </w:rPr>
        <w:t> </w:t>
      </w:r>
      <w:r>
        <w:rPr/>
        <w:t>ámbito</w:t>
      </w:r>
      <w:r>
        <w:rPr>
          <w:spacing w:val="-14"/>
        </w:rPr>
        <w:t> </w:t>
      </w:r>
      <w:r>
        <w:rPr/>
        <w:t>total</w:t>
      </w:r>
      <w:r>
        <w:rPr>
          <w:spacing w:val="-11"/>
        </w:rPr>
        <w:t> </w:t>
      </w:r>
      <w:r>
        <w:rPr/>
        <w:t>de</w:t>
      </w:r>
      <w:r>
        <w:rPr>
          <w:spacing w:val="-14"/>
        </w:rPr>
        <w:t> </w:t>
      </w:r>
      <w:r>
        <w:rPr/>
        <w:t>aproximadamente 7,04 km, incluyendo rampas.</w:t>
      </w:r>
    </w:p>
    <w:p>
      <w:pPr>
        <w:pStyle w:val="ListParagraph"/>
        <w:numPr>
          <w:ilvl w:val="0"/>
          <w:numId w:val="4"/>
        </w:numPr>
        <w:tabs>
          <w:tab w:pos="1398" w:val="left" w:leader="none"/>
        </w:tabs>
        <w:spacing w:line="247" w:lineRule="auto" w:before="223" w:after="0"/>
        <w:ind w:left="1398" w:right="647" w:hanging="360"/>
        <w:jc w:val="both"/>
        <w:rPr>
          <w:sz w:val="22"/>
        </w:rPr>
      </w:pPr>
      <w:r>
        <w:rPr>
          <w:sz w:val="22"/>
        </w:rPr>
        <w:t>Sustitución</w:t>
      </w:r>
      <w:r>
        <w:rPr>
          <w:spacing w:val="-13"/>
          <w:sz w:val="22"/>
        </w:rPr>
        <w:t> </w:t>
      </w:r>
      <w:r>
        <w:rPr>
          <w:sz w:val="22"/>
        </w:rPr>
        <w:t>de</w:t>
      </w:r>
      <w:r>
        <w:rPr>
          <w:spacing w:val="-11"/>
          <w:sz w:val="22"/>
        </w:rPr>
        <w:t> </w:t>
      </w:r>
      <w:r>
        <w:rPr>
          <w:sz w:val="22"/>
        </w:rPr>
        <w:t>la</w:t>
      </w:r>
      <w:r>
        <w:rPr>
          <w:spacing w:val="-13"/>
          <w:sz w:val="22"/>
        </w:rPr>
        <w:t> </w:t>
      </w:r>
      <w:r>
        <w:rPr>
          <w:sz w:val="22"/>
        </w:rPr>
        <w:t>actual</w:t>
      </w:r>
      <w:r>
        <w:rPr>
          <w:spacing w:val="-13"/>
          <w:sz w:val="22"/>
        </w:rPr>
        <w:t> </w:t>
      </w:r>
      <w:r>
        <w:rPr>
          <w:sz w:val="22"/>
        </w:rPr>
        <w:t>estación</w:t>
      </w:r>
      <w:r>
        <w:rPr>
          <w:spacing w:val="-13"/>
          <w:sz w:val="22"/>
        </w:rPr>
        <w:t> </w:t>
      </w:r>
      <w:r>
        <w:rPr>
          <w:sz w:val="22"/>
        </w:rPr>
        <w:t>de</w:t>
      </w:r>
      <w:r>
        <w:rPr>
          <w:spacing w:val="-13"/>
          <w:sz w:val="22"/>
        </w:rPr>
        <w:t> </w:t>
      </w:r>
      <w:r>
        <w:rPr>
          <w:sz w:val="22"/>
        </w:rPr>
        <w:t>Murcia</w:t>
      </w:r>
      <w:r>
        <w:rPr>
          <w:spacing w:val="-13"/>
          <w:sz w:val="22"/>
        </w:rPr>
        <w:t> </w:t>
      </w:r>
      <w:r>
        <w:rPr>
          <w:sz w:val="22"/>
        </w:rPr>
        <w:t>–</w:t>
      </w:r>
      <w:r>
        <w:rPr>
          <w:spacing w:val="-13"/>
          <w:sz w:val="22"/>
        </w:rPr>
        <w:t> </w:t>
      </w:r>
      <w:r>
        <w:rPr>
          <w:sz w:val="22"/>
        </w:rPr>
        <w:t>El</w:t>
      </w:r>
      <w:r>
        <w:rPr>
          <w:spacing w:val="-13"/>
          <w:sz w:val="22"/>
        </w:rPr>
        <w:t> </w:t>
      </w:r>
      <w:r>
        <w:rPr>
          <w:sz w:val="22"/>
        </w:rPr>
        <w:t>Carmen</w:t>
      </w:r>
      <w:r>
        <w:rPr>
          <w:spacing w:val="-14"/>
          <w:sz w:val="22"/>
        </w:rPr>
        <w:t> </w:t>
      </w:r>
      <w:r>
        <w:rPr>
          <w:sz w:val="22"/>
        </w:rPr>
        <w:t>por</w:t>
      </w:r>
      <w:r>
        <w:rPr>
          <w:spacing w:val="-11"/>
          <w:sz w:val="22"/>
        </w:rPr>
        <w:t> </w:t>
      </w:r>
      <w:r>
        <w:rPr>
          <w:sz w:val="22"/>
        </w:rPr>
        <w:t>una</w:t>
      </w:r>
      <w:r>
        <w:rPr>
          <w:spacing w:val="-11"/>
          <w:sz w:val="22"/>
        </w:rPr>
        <w:t> </w:t>
      </w:r>
      <w:r>
        <w:rPr>
          <w:sz w:val="22"/>
        </w:rPr>
        <w:t>estación</w:t>
      </w:r>
      <w:r>
        <w:rPr>
          <w:spacing w:val="-13"/>
          <w:sz w:val="22"/>
        </w:rPr>
        <w:t> </w:t>
      </w:r>
      <w:r>
        <w:rPr>
          <w:sz w:val="22"/>
        </w:rPr>
        <w:t>intermodal</w:t>
      </w:r>
      <w:r>
        <w:rPr>
          <w:spacing w:val="-13"/>
          <w:sz w:val="22"/>
        </w:rPr>
        <w:t> </w:t>
      </w:r>
      <w:r>
        <w:rPr>
          <w:sz w:val="22"/>
        </w:rPr>
        <w:t>de</w:t>
      </w:r>
      <w:r>
        <w:rPr>
          <w:spacing w:val="-13"/>
          <w:sz w:val="22"/>
        </w:rPr>
        <w:t> </w:t>
      </w:r>
      <w:r>
        <w:rPr>
          <w:sz w:val="22"/>
        </w:rPr>
        <w:t>transporte </w:t>
      </w:r>
      <w:r>
        <w:rPr>
          <w:spacing w:val="-2"/>
          <w:sz w:val="22"/>
        </w:rPr>
        <w:t>capaz</w:t>
      </w:r>
      <w:r>
        <w:rPr>
          <w:spacing w:val="-5"/>
          <w:sz w:val="22"/>
        </w:rPr>
        <w:t> </w:t>
      </w:r>
      <w:r>
        <w:rPr>
          <w:spacing w:val="-2"/>
          <w:sz w:val="22"/>
        </w:rPr>
        <w:t>de</w:t>
      </w:r>
      <w:r>
        <w:rPr>
          <w:spacing w:val="-5"/>
          <w:sz w:val="22"/>
        </w:rPr>
        <w:t> </w:t>
      </w:r>
      <w:r>
        <w:rPr>
          <w:spacing w:val="-2"/>
          <w:sz w:val="22"/>
        </w:rPr>
        <w:t>entender</w:t>
      </w:r>
      <w:r>
        <w:rPr>
          <w:spacing w:val="-4"/>
          <w:sz w:val="22"/>
        </w:rPr>
        <w:t> </w:t>
      </w:r>
      <w:r>
        <w:rPr>
          <w:spacing w:val="-2"/>
          <w:sz w:val="22"/>
        </w:rPr>
        <w:t>en</w:t>
      </w:r>
      <w:r>
        <w:rPr>
          <w:spacing w:val="-4"/>
          <w:sz w:val="22"/>
        </w:rPr>
        <w:t> </w:t>
      </w:r>
      <w:r>
        <w:rPr>
          <w:spacing w:val="-2"/>
          <w:sz w:val="22"/>
        </w:rPr>
        <w:t>condiciones</w:t>
      </w:r>
      <w:r>
        <w:rPr>
          <w:spacing w:val="-4"/>
          <w:sz w:val="22"/>
        </w:rPr>
        <w:t> </w:t>
      </w:r>
      <w:r>
        <w:rPr>
          <w:spacing w:val="-2"/>
          <w:sz w:val="22"/>
        </w:rPr>
        <w:t>adecuadas</w:t>
      </w:r>
      <w:r>
        <w:rPr>
          <w:spacing w:val="-4"/>
          <w:sz w:val="22"/>
        </w:rPr>
        <w:t> </w:t>
      </w:r>
      <w:r>
        <w:rPr>
          <w:spacing w:val="-2"/>
          <w:sz w:val="22"/>
        </w:rPr>
        <w:t>el</w:t>
      </w:r>
      <w:r>
        <w:rPr>
          <w:spacing w:val="-3"/>
          <w:sz w:val="22"/>
        </w:rPr>
        <w:t> </w:t>
      </w:r>
      <w:r>
        <w:rPr>
          <w:spacing w:val="-2"/>
          <w:sz w:val="22"/>
        </w:rPr>
        <w:t>previsible</w:t>
      </w:r>
      <w:r>
        <w:rPr>
          <w:spacing w:val="-4"/>
          <w:sz w:val="22"/>
        </w:rPr>
        <w:t> </w:t>
      </w:r>
      <w:r>
        <w:rPr>
          <w:spacing w:val="-2"/>
          <w:sz w:val="22"/>
        </w:rPr>
        <w:t>crecimiento</w:t>
      </w:r>
      <w:r>
        <w:rPr>
          <w:spacing w:val="-4"/>
          <w:sz w:val="22"/>
        </w:rPr>
        <w:t> </w:t>
      </w:r>
      <w:r>
        <w:rPr>
          <w:spacing w:val="-2"/>
          <w:sz w:val="22"/>
        </w:rPr>
        <w:t>de</w:t>
      </w:r>
      <w:r>
        <w:rPr>
          <w:spacing w:val="-4"/>
          <w:sz w:val="22"/>
        </w:rPr>
        <w:t> </w:t>
      </w:r>
      <w:r>
        <w:rPr>
          <w:spacing w:val="-2"/>
          <w:sz w:val="22"/>
        </w:rPr>
        <w:t>los</w:t>
      </w:r>
      <w:r>
        <w:rPr>
          <w:spacing w:val="-4"/>
          <w:sz w:val="22"/>
        </w:rPr>
        <w:t> </w:t>
      </w:r>
      <w:r>
        <w:rPr>
          <w:spacing w:val="-2"/>
          <w:sz w:val="22"/>
        </w:rPr>
        <w:t>servicios</w:t>
      </w:r>
      <w:r>
        <w:rPr>
          <w:spacing w:val="-4"/>
          <w:sz w:val="22"/>
        </w:rPr>
        <w:t> </w:t>
      </w:r>
      <w:r>
        <w:rPr>
          <w:spacing w:val="-2"/>
          <w:sz w:val="22"/>
        </w:rPr>
        <w:t>ferroviarios, </w:t>
      </w:r>
      <w:r>
        <w:rPr>
          <w:sz w:val="22"/>
        </w:rPr>
        <w:t>teniendo</w:t>
      </w:r>
      <w:r>
        <w:rPr>
          <w:spacing w:val="-3"/>
          <w:sz w:val="22"/>
        </w:rPr>
        <w:t> </w:t>
      </w:r>
      <w:r>
        <w:rPr>
          <w:sz w:val="22"/>
        </w:rPr>
        <w:t>en</w:t>
      </w:r>
      <w:r>
        <w:rPr>
          <w:spacing w:val="-5"/>
          <w:sz w:val="22"/>
        </w:rPr>
        <w:t> </w:t>
      </w:r>
      <w:r>
        <w:rPr>
          <w:sz w:val="22"/>
        </w:rPr>
        <w:t>cuenta</w:t>
      </w:r>
      <w:r>
        <w:rPr>
          <w:spacing w:val="-3"/>
          <w:sz w:val="22"/>
        </w:rPr>
        <w:t> </w:t>
      </w:r>
      <w:r>
        <w:rPr>
          <w:sz w:val="22"/>
        </w:rPr>
        <w:t>la</w:t>
      </w:r>
      <w:r>
        <w:rPr>
          <w:spacing w:val="-4"/>
          <w:sz w:val="22"/>
        </w:rPr>
        <w:t> </w:t>
      </w:r>
      <w:r>
        <w:rPr>
          <w:sz w:val="22"/>
        </w:rPr>
        <w:t>integración</w:t>
      </w:r>
      <w:r>
        <w:rPr>
          <w:spacing w:val="-5"/>
          <w:sz w:val="22"/>
        </w:rPr>
        <w:t> </w:t>
      </w:r>
      <w:r>
        <w:rPr>
          <w:sz w:val="22"/>
        </w:rPr>
        <w:t>de</w:t>
      </w:r>
      <w:r>
        <w:rPr>
          <w:spacing w:val="-3"/>
          <w:sz w:val="22"/>
        </w:rPr>
        <w:t> </w:t>
      </w:r>
      <w:r>
        <w:rPr>
          <w:sz w:val="22"/>
        </w:rPr>
        <w:t>la</w:t>
      </w:r>
      <w:r>
        <w:rPr>
          <w:spacing w:val="-4"/>
          <w:sz w:val="22"/>
        </w:rPr>
        <w:t> </w:t>
      </w:r>
      <w:r>
        <w:rPr>
          <w:sz w:val="22"/>
        </w:rPr>
        <w:t>traza</w:t>
      </w:r>
      <w:r>
        <w:rPr>
          <w:spacing w:val="-3"/>
          <w:sz w:val="22"/>
        </w:rPr>
        <w:t> </w:t>
      </w:r>
      <w:r>
        <w:rPr>
          <w:sz w:val="22"/>
        </w:rPr>
        <w:t>ferroviaria</w:t>
      </w:r>
      <w:r>
        <w:rPr>
          <w:spacing w:val="-5"/>
          <w:sz w:val="22"/>
        </w:rPr>
        <w:t> </w:t>
      </w:r>
      <w:r>
        <w:rPr>
          <w:sz w:val="22"/>
        </w:rPr>
        <w:t>en</w:t>
      </w:r>
      <w:r>
        <w:rPr>
          <w:spacing w:val="-5"/>
          <w:sz w:val="22"/>
        </w:rPr>
        <w:t> </w:t>
      </w:r>
      <w:r>
        <w:rPr>
          <w:sz w:val="22"/>
        </w:rPr>
        <w:t>la</w:t>
      </w:r>
      <w:r>
        <w:rPr>
          <w:spacing w:val="-3"/>
          <w:sz w:val="22"/>
        </w:rPr>
        <w:t> </w:t>
      </w:r>
      <w:r>
        <w:rPr>
          <w:sz w:val="22"/>
        </w:rPr>
        <w:t>zona</w:t>
      </w:r>
      <w:r>
        <w:rPr>
          <w:spacing w:val="-3"/>
          <w:sz w:val="22"/>
        </w:rPr>
        <w:t> </w:t>
      </w:r>
      <w:r>
        <w:rPr>
          <w:sz w:val="22"/>
        </w:rPr>
        <w:t>de</w:t>
      </w:r>
      <w:r>
        <w:rPr>
          <w:spacing w:val="-3"/>
          <w:sz w:val="22"/>
        </w:rPr>
        <w:t> </w:t>
      </w:r>
      <w:r>
        <w:rPr>
          <w:sz w:val="22"/>
        </w:rPr>
        <w:t>la</w:t>
      </w:r>
      <w:r>
        <w:rPr>
          <w:spacing w:val="-3"/>
          <w:sz w:val="22"/>
        </w:rPr>
        <w:t> </w:t>
      </w:r>
      <w:r>
        <w:rPr>
          <w:sz w:val="22"/>
        </w:rPr>
        <w:t>propia</w:t>
      </w:r>
      <w:r>
        <w:rPr>
          <w:spacing w:val="-3"/>
          <w:sz w:val="22"/>
        </w:rPr>
        <w:t> </w:t>
      </w:r>
      <w:r>
        <w:rPr>
          <w:sz w:val="22"/>
        </w:rPr>
        <w:t>estación.</w:t>
      </w:r>
    </w:p>
    <w:p>
      <w:pPr>
        <w:pStyle w:val="ListParagraph"/>
        <w:numPr>
          <w:ilvl w:val="0"/>
          <w:numId w:val="4"/>
        </w:numPr>
        <w:tabs>
          <w:tab w:pos="1398" w:val="left" w:leader="none"/>
        </w:tabs>
        <w:spacing w:line="247" w:lineRule="auto" w:before="221" w:after="0"/>
        <w:ind w:left="1398" w:right="646" w:hanging="360"/>
        <w:jc w:val="both"/>
        <w:rPr>
          <w:sz w:val="22"/>
        </w:rPr>
      </w:pPr>
      <w:r>
        <w:rPr>
          <w:sz w:val="22"/>
        </w:rPr>
        <w:t>Potenciación de la intermodalidad de la futura estación de Murcia - El Carmen mediante la ejecución</w:t>
      </w:r>
      <w:r>
        <w:rPr>
          <w:spacing w:val="-9"/>
          <w:sz w:val="22"/>
        </w:rPr>
        <w:t> </w:t>
      </w:r>
      <w:r>
        <w:rPr>
          <w:sz w:val="22"/>
        </w:rPr>
        <w:t>de</w:t>
      </w:r>
      <w:r>
        <w:rPr>
          <w:spacing w:val="-10"/>
          <w:sz w:val="22"/>
        </w:rPr>
        <w:t> </w:t>
      </w:r>
      <w:r>
        <w:rPr>
          <w:sz w:val="22"/>
        </w:rPr>
        <w:t>una</w:t>
      </w:r>
      <w:r>
        <w:rPr>
          <w:spacing w:val="-8"/>
          <w:sz w:val="22"/>
        </w:rPr>
        <w:t> </w:t>
      </w:r>
      <w:r>
        <w:rPr>
          <w:sz w:val="22"/>
        </w:rPr>
        <w:t>estación</w:t>
      </w:r>
      <w:r>
        <w:rPr>
          <w:spacing w:val="-9"/>
          <w:sz w:val="22"/>
        </w:rPr>
        <w:t> </w:t>
      </w:r>
      <w:r>
        <w:rPr>
          <w:sz w:val="22"/>
        </w:rPr>
        <w:t>de</w:t>
      </w:r>
      <w:r>
        <w:rPr>
          <w:spacing w:val="-10"/>
          <w:sz w:val="22"/>
        </w:rPr>
        <w:t> </w:t>
      </w:r>
      <w:r>
        <w:rPr>
          <w:sz w:val="22"/>
        </w:rPr>
        <w:t>autobuses</w:t>
      </w:r>
      <w:r>
        <w:rPr>
          <w:spacing w:val="-9"/>
          <w:sz w:val="22"/>
        </w:rPr>
        <w:t> </w:t>
      </w:r>
      <w:r>
        <w:rPr>
          <w:sz w:val="22"/>
        </w:rPr>
        <w:t>ubicada</w:t>
      </w:r>
      <w:r>
        <w:rPr>
          <w:spacing w:val="-9"/>
          <w:sz w:val="22"/>
        </w:rPr>
        <w:t> </w:t>
      </w:r>
      <w:r>
        <w:rPr>
          <w:sz w:val="22"/>
        </w:rPr>
        <w:t>en</w:t>
      </w:r>
      <w:r>
        <w:rPr>
          <w:spacing w:val="-9"/>
          <w:sz w:val="22"/>
        </w:rPr>
        <w:t> </w:t>
      </w:r>
      <w:r>
        <w:rPr>
          <w:sz w:val="22"/>
        </w:rPr>
        <w:t>las</w:t>
      </w:r>
      <w:r>
        <w:rPr>
          <w:spacing w:val="-11"/>
          <w:sz w:val="22"/>
        </w:rPr>
        <w:t> </w:t>
      </w:r>
      <w:r>
        <w:rPr>
          <w:sz w:val="22"/>
        </w:rPr>
        <w:t>inmediaciones</w:t>
      </w:r>
      <w:r>
        <w:rPr>
          <w:spacing w:val="-9"/>
          <w:sz w:val="22"/>
        </w:rPr>
        <w:t> </w:t>
      </w:r>
      <w:r>
        <w:rPr>
          <w:sz w:val="22"/>
        </w:rPr>
        <w:t>de</w:t>
      </w:r>
      <w:r>
        <w:rPr>
          <w:spacing w:val="-7"/>
          <w:sz w:val="22"/>
        </w:rPr>
        <w:t> </w:t>
      </w:r>
      <w:r>
        <w:rPr>
          <w:sz w:val="22"/>
        </w:rPr>
        <w:t>la</w:t>
      </w:r>
      <w:r>
        <w:rPr>
          <w:spacing w:val="-10"/>
          <w:sz w:val="22"/>
        </w:rPr>
        <w:t> </w:t>
      </w:r>
      <w:r>
        <w:rPr>
          <w:sz w:val="22"/>
        </w:rPr>
        <w:t>estación</w:t>
      </w:r>
      <w:r>
        <w:rPr>
          <w:spacing w:val="-11"/>
          <w:sz w:val="22"/>
        </w:rPr>
        <w:t> </w:t>
      </w:r>
      <w:r>
        <w:rPr>
          <w:sz w:val="22"/>
        </w:rPr>
        <w:t>del</w:t>
      </w:r>
      <w:r>
        <w:rPr>
          <w:spacing w:val="-9"/>
          <w:sz w:val="22"/>
        </w:rPr>
        <w:t> </w:t>
      </w:r>
      <w:r>
        <w:rPr>
          <w:sz w:val="22"/>
        </w:rPr>
        <w:t>ferrocarril que podrá ubicar su programa sobre rasante, compartiendo parcela con el aparcamiento subterráneo de la estación de ferrocarril. Los elementos específicos de la terminal de autobuses serán adecuadamente diferenciados en la redacción del proyecto de la estación de autobuses, quedando</w:t>
      </w:r>
      <w:r>
        <w:rPr>
          <w:spacing w:val="-2"/>
          <w:sz w:val="22"/>
        </w:rPr>
        <w:t> </w:t>
      </w:r>
      <w:r>
        <w:rPr>
          <w:sz w:val="22"/>
        </w:rPr>
        <w:t>fuera</w:t>
      </w:r>
      <w:r>
        <w:rPr>
          <w:spacing w:val="-3"/>
          <w:sz w:val="22"/>
        </w:rPr>
        <w:t> </w:t>
      </w:r>
      <w:r>
        <w:rPr>
          <w:sz w:val="22"/>
        </w:rPr>
        <w:t>del</w:t>
      </w:r>
      <w:r>
        <w:rPr>
          <w:spacing w:val="-1"/>
          <w:sz w:val="22"/>
        </w:rPr>
        <w:t> </w:t>
      </w:r>
      <w:r>
        <w:rPr>
          <w:sz w:val="22"/>
        </w:rPr>
        <w:t>ámbito</w:t>
      </w:r>
      <w:r>
        <w:rPr>
          <w:spacing w:val="-4"/>
          <w:sz w:val="22"/>
        </w:rPr>
        <w:t> </w:t>
      </w:r>
      <w:r>
        <w:rPr>
          <w:sz w:val="22"/>
        </w:rPr>
        <w:t>de</w:t>
      </w:r>
      <w:r>
        <w:rPr>
          <w:spacing w:val="-2"/>
          <w:sz w:val="22"/>
        </w:rPr>
        <w:t> </w:t>
      </w:r>
      <w:r>
        <w:rPr>
          <w:sz w:val="22"/>
        </w:rPr>
        <w:t>la</w:t>
      </w:r>
      <w:r>
        <w:rPr>
          <w:spacing w:val="-2"/>
          <w:sz w:val="22"/>
        </w:rPr>
        <w:t> </w:t>
      </w:r>
      <w:r>
        <w:rPr>
          <w:sz w:val="22"/>
        </w:rPr>
        <w:t>Adenda</w:t>
      </w:r>
      <w:r>
        <w:rPr>
          <w:spacing w:val="-2"/>
          <w:sz w:val="22"/>
        </w:rPr>
        <w:t> </w:t>
      </w:r>
      <w:r>
        <w:rPr>
          <w:sz w:val="22"/>
        </w:rPr>
        <w:t>Modificativa</w:t>
      </w:r>
      <w:r>
        <w:rPr>
          <w:spacing w:val="-5"/>
          <w:sz w:val="22"/>
        </w:rPr>
        <w:t> </w:t>
      </w:r>
      <w:r>
        <w:rPr>
          <w:sz w:val="22"/>
        </w:rPr>
        <w:t>del</w:t>
      </w:r>
      <w:r>
        <w:rPr>
          <w:spacing w:val="-1"/>
          <w:sz w:val="22"/>
        </w:rPr>
        <w:t> </w:t>
      </w:r>
      <w:r>
        <w:rPr>
          <w:sz w:val="22"/>
        </w:rPr>
        <w:t>Convenio</w:t>
      </w:r>
      <w:r>
        <w:rPr>
          <w:spacing w:val="-2"/>
          <w:sz w:val="22"/>
        </w:rPr>
        <w:t> </w:t>
      </w:r>
      <w:r>
        <w:rPr>
          <w:sz w:val="22"/>
        </w:rPr>
        <w:t>de</w:t>
      </w:r>
      <w:r>
        <w:rPr>
          <w:spacing w:val="-2"/>
          <w:sz w:val="22"/>
        </w:rPr>
        <w:t> </w:t>
      </w:r>
      <w:r>
        <w:rPr>
          <w:sz w:val="22"/>
        </w:rPr>
        <w:t>2006.</w:t>
      </w:r>
    </w:p>
    <w:p>
      <w:pPr>
        <w:pStyle w:val="ListParagraph"/>
        <w:numPr>
          <w:ilvl w:val="0"/>
          <w:numId w:val="4"/>
        </w:numPr>
        <w:tabs>
          <w:tab w:pos="1398" w:val="left" w:leader="none"/>
        </w:tabs>
        <w:spacing w:line="247" w:lineRule="auto" w:before="99" w:after="0"/>
        <w:ind w:left="1398" w:right="647" w:hanging="360"/>
        <w:jc w:val="both"/>
        <w:rPr>
          <w:sz w:val="22"/>
        </w:rPr>
      </w:pPr>
      <w:r>
        <w:rPr>
          <w:spacing w:val="-2"/>
          <w:sz w:val="22"/>
        </w:rPr>
        <w:t>Realización</w:t>
      </w:r>
      <w:r>
        <w:rPr>
          <w:spacing w:val="-3"/>
          <w:sz w:val="22"/>
        </w:rPr>
        <w:t> </w:t>
      </w:r>
      <w:r>
        <w:rPr>
          <w:spacing w:val="-2"/>
          <w:sz w:val="22"/>
        </w:rPr>
        <w:t>de</w:t>
      </w:r>
      <w:r>
        <w:rPr>
          <w:spacing w:val="-4"/>
          <w:sz w:val="22"/>
        </w:rPr>
        <w:t> </w:t>
      </w:r>
      <w:r>
        <w:rPr>
          <w:spacing w:val="-2"/>
          <w:sz w:val="22"/>
        </w:rPr>
        <w:t>las</w:t>
      </w:r>
      <w:r>
        <w:rPr>
          <w:spacing w:val="-3"/>
          <w:sz w:val="22"/>
        </w:rPr>
        <w:t> </w:t>
      </w:r>
      <w:r>
        <w:rPr>
          <w:spacing w:val="-2"/>
          <w:sz w:val="22"/>
        </w:rPr>
        <w:t>actuaciones</w:t>
      </w:r>
      <w:r>
        <w:rPr>
          <w:spacing w:val="-5"/>
          <w:sz w:val="22"/>
        </w:rPr>
        <w:t> </w:t>
      </w:r>
      <w:r>
        <w:rPr>
          <w:spacing w:val="-2"/>
          <w:sz w:val="22"/>
        </w:rPr>
        <w:t>de</w:t>
      </w:r>
      <w:r>
        <w:rPr>
          <w:spacing w:val="-3"/>
          <w:sz w:val="22"/>
        </w:rPr>
        <w:t> </w:t>
      </w:r>
      <w:r>
        <w:rPr>
          <w:spacing w:val="-2"/>
          <w:sz w:val="22"/>
        </w:rPr>
        <w:t>planeamiento,</w:t>
      </w:r>
      <w:r>
        <w:rPr>
          <w:spacing w:val="-3"/>
          <w:sz w:val="22"/>
        </w:rPr>
        <w:t> </w:t>
      </w:r>
      <w:r>
        <w:rPr>
          <w:spacing w:val="-2"/>
          <w:sz w:val="22"/>
        </w:rPr>
        <w:t>diseño</w:t>
      </w:r>
      <w:r>
        <w:rPr>
          <w:spacing w:val="-3"/>
          <w:sz w:val="22"/>
        </w:rPr>
        <w:t> </w:t>
      </w:r>
      <w:r>
        <w:rPr>
          <w:spacing w:val="-2"/>
          <w:sz w:val="22"/>
        </w:rPr>
        <w:t>y</w:t>
      </w:r>
      <w:r>
        <w:rPr>
          <w:spacing w:val="-3"/>
          <w:sz w:val="22"/>
        </w:rPr>
        <w:t> </w:t>
      </w:r>
      <w:r>
        <w:rPr>
          <w:spacing w:val="-2"/>
          <w:sz w:val="22"/>
        </w:rPr>
        <w:t>ejecución</w:t>
      </w:r>
      <w:r>
        <w:rPr>
          <w:spacing w:val="-3"/>
          <w:sz w:val="22"/>
        </w:rPr>
        <w:t> </w:t>
      </w:r>
      <w:r>
        <w:rPr>
          <w:spacing w:val="-2"/>
          <w:sz w:val="22"/>
        </w:rPr>
        <w:t>de</w:t>
      </w:r>
      <w:r>
        <w:rPr>
          <w:spacing w:val="-3"/>
          <w:sz w:val="22"/>
        </w:rPr>
        <w:t> </w:t>
      </w:r>
      <w:r>
        <w:rPr>
          <w:spacing w:val="-2"/>
          <w:sz w:val="22"/>
        </w:rPr>
        <w:t>la</w:t>
      </w:r>
      <w:r>
        <w:rPr>
          <w:spacing w:val="-4"/>
          <w:sz w:val="22"/>
        </w:rPr>
        <w:t> </w:t>
      </w:r>
      <w:r>
        <w:rPr>
          <w:spacing w:val="-2"/>
          <w:sz w:val="22"/>
        </w:rPr>
        <w:t>actuación</w:t>
      </w:r>
      <w:r>
        <w:rPr>
          <w:spacing w:val="-7"/>
          <w:sz w:val="22"/>
        </w:rPr>
        <w:t> </w:t>
      </w:r>
      <w:r>
        <w:rPr>
          <w:spacing w:val="-2"/>
          <w:sz w:val="22"/>
        </w:rPr>
        <w:t>urbanística,</w:t>
      </w:r>
      <w:r>
        <w:rPr>
          <w:spacing w:val="-3"/>
          <w:sz w:val="22"/>
        </w:rPr>
        <w:t> </w:t>
      </w:r>
      <w:r>
        <w:rPr>
          <w:spacing w:val="-2"/>
          <w:sz w:val="22"/>
        </w:rPr>
        <w:t>así </w:t>
      </w:r>
      <w:r>
        <w:rPr>
          <w:sz w:val="22"/>
        </w:rPr>
        <w:t>como</w:t>
      </w:r>
      <w:r>
        <w:rPr>
          <w:spacing w:val="-12"/>
          <w:sz w:val="22"/>
        </w:rPr>
        <w:t> </w:t>
      </w:r>
      <w:r>
        <w:rPr>
          <w:sz w:val="22"/>
        </w:rPr>
        <w:t>su</w:t>
      </w:r>
      <w:r>
        <w:rPr>
          <w:spacing w:val="-12"/>
          <w:sz w:val="22"/>
        </w:rPr>
        <w:t> </w:t>
      </w:r>
      <w:r>
        <w:rPr>
          <w:sz w:val="22"/>
        </w:rPr>
        <w:t>evaluación</w:t>
      </w:r>
      <w:r>
        <w:rPr>
          <w:spacing w:val="-12"/>
          <w:sz w:val="22"/>
        </w:rPr>
        <w:t> </w:t>
      </w:r>
      <w:r>
        <w:rPr>
          <w:sz w:val="22"/>
        </w:rPr>
        <w:t>económica-financiera,</w:t>
      </w:r>
      <w:r>
        <w:rPr>
          <w:spacing w:val="-12"/>
          <w:sz w:val="22"/>
        </w:rPr>
        <w:t> </w:t>
      </w:r>
      <w:r>
        <w:rPr>
          <w:sz w:val="22"/>
        </w:rPr>
        <w:t>de</w:t>
      </w:r>
      <w:r>
        <w:rPr>
          <w:spacing w:val="-12"/>
          <w:sz w:val="22"/>
        </w:rPr>
        <w:t> </w:t>
      </w:r>
      <w:r>
        <w:rPr>
          <w:sz w:val="22"/>
        </w:rPr>
        <w:t>forma</w:t>
      </w:r>
      <w:r>
        <w:rPr>
          <w:spacing w:val="-12"/>
          <w:sz w:val="22"/>
        </w:rPr>
        <w:t> </w:t>
      </w:r>
      <w:r>
        <w:rPr>
          <w:sz w:val="22"/>
        </w:rPr>
        <w:t>que</w:t>
      </w:r>
      <w:r>
        <w:rPr>
          <w:spacing w:val="-12"/>
          <w:sz w:val="22"/>
        </w:rPr>
        <w:t> </w:t>
      </w:r>
      <w:r>
        <w:rPr>
          <w:sz w:val="22"/>
        </w:rPr>
        <w:t>se</w:t>
      </w:r>
      <w:r>
        <w:rPr>
          <w:spacing w:val="-12"/>
          <w:sz w:val="22"/>
        </w:rPr>
        <w:t> </w:t>
      </w:r>
      <w:r>
        <w:rPr>
          <w:sz w:val="22"/>
        </w:rPr>
        <w:t>conjuguen</w:t>
      </w:r>
      <w:r>
        <w:rPr>
          <w:spacing w:val="-12"/>
          <w:sz w:val="22"/>
        </w:rPr>
        <w:t> </w:t>
      </w:r>
      <w:r>
        <w:rPr>
          <w:sz w:val="22"/>
        </w:rPr>
        <w:t>los</w:t>
      </w:r>
      <w:r>
        <w:rPr>
          <w:spacing w:val="-12"/>
          <w:sz w:val="22"/>
        </w:rPr>
        <w:t> </w:t>
      </w:r>
      <w:r>
        <w:rPr>
          <w:sz w:val="22"/>
        </w:rPr>
        <w:t>objetivos</w:t>
      </w:r>
      <w:r>
        <w:rPr>
          <w:spacing w:val="-10"/>
          <w:sz w:val="22"/>
        </w:rPr>
        <w:t> </w:t>
      </w:r>
      <w:r>
        <w:rPr>
          <w:sz w:val="22"/>
        </w:rPr>
        <w:t>de</w:t>
      </w:r>
      <w:r>
        <w:rPr>
          <w:spacing w:val="-13"/>
          <w:sz w:val="22"/>
        </w:rPr>
        <w:t> </w:t>
      </w:r>
      <w:r>
        <w:rPr>
          <w:sz w:val="22"/>
        </w:rPr>
        <w:t>mejora</w:t>
      </w:r>
      <w:r>
        <w:rPr>
          <w:spacing w:val="-12"/>
          <w:sz w:val="22"/>
        </w:rPr>
        <w:t> </w:t>
      </w:r>
      <w:r>
        <w:rPr>
          <w:sz w:val="22"/>
        </w:rPr>
        <w:t>del espacio urbano con el aprovechamiento de las plusvalías generadas por la futura venta de los </w:t>
      </w:r>
      <w:r>
        <w:rPr>
          <w:spacing w:val="-2"/>
          <w:sz w:val="22"/>
        </w:rPr>
        <w:t>suelos.</w:t>
      </w:r>
    </w:p>
    <w:p>
      <w:pPr>
        <w:pStyle w:val="BodyText"/>
        <w:spacing w:before="2"/>
      </w:pPr>
    </w:p>
    <w:p>
      <w:pPr>
        <w:pStyle w:val="BodyText"/>
        <w:spacing w:line="247" w:lineRule="auto"/>
        <w:ind w:left="961" w:right="650"/>
        <w:jc w:val="both"/>
      </w:pPr>
      <w:r>
        <w:rPr/>
        <w:t>El plan de etapas comprometido en la Adenda Modificativa del Convenio de 2006 se detalla a continuación, en millones de euros:</w:t>
      </w:r>
    </w:p>
    <w:p>
      <w:pPr>
        <w:pStyle w:val="BodyText"/>
        <w:rPr>
          <w:sz w:val="20"/>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4"/>
        <w:gridCol w:w="1527"/>
        <w:gridCol w:w="673"/>
        <w:gridCol w:w="684"/>
        <w:gridCol w:w="744"/>
        <w:gridCol w:w="584"/>
        <w:gridCol w:w="584"/>
        <w:gridCol w:w="583"/>
        <w:gridCol w:w="584"/>
        <w:gridCol w:w="584"/>
        <w:gridCol w:w="584"/>
        <w:gridCol w:w="584"/>
        <w:gridCol w:w="584"/>
        <w:gridCol w:w="584"/>
        <w:gridCol w:w="584"/>
      </w:tblGrid>
      <w:tr>
        <w:trPr>
          <w:trHeight w:val="601" w:hRule="atLeast"/>
        </w:trPr>
        <w:tc>
          <w:tcPr>
            <w:tcW w:w="2381" w:type="dxa"/>
            <w:gridSpan w:val="2"/>
          </w:tcPr>
          <w:p>
            <w:pPr>
              <w:pStyle w:val="TableParagraph"/>
              <w:rPr>
                <w:sz w:val="10"/>
              </w:rPr>
            </w:pPr>
          </w:p>
          <w:p>
            <w:pPr>
              <w:pStyle w:val="TableParagraph"/>
              <w:spacing w:before="11"/>
              <w:rPr>
                <w:sz w:val="10"/>
              </w:rPr>
            </w:pPr>
          </w:p>
          <w:p>
            <w:pPr>
              <w:pStyle w:val="TableParagraph"/>
              <w:spacing w:before="1"/>
              <w:ind w:left="36"/>
              <w:jc w:val="center"/>
              <w:rPr>
                <w:b/>
                <w:sz w:val="10"/>
              </w:rPr>
            </w:pPr>
            <w:r>
              <w:rPr>
                <w:b/>
                <w:spacing w:val="-2"/>
                <w:w w:val="105"/>
                <w:sz w:val="10"/>
              </w:rPr>
              <w:t>Actuación</w:t>
            </w:r>
          </w:p>
        </w:tc>
        <w:tc>
          <w:tcPr>
            <w:tcW w:w="673" w:type="dxa"/>
          </w:tcPr>
          <w:p>
            <w:pPr>
              <w:pStyle w:val="TableParagraph"/>
              <w:spacing w:before="62"/>
              <w:rPr>
                <w:sz w:val="10"/>
              </w:rPr>
            </w:pPr>
          </w:p>
          <w:p>
            <w:pPr>
              <w:pStyle w:val="TableParagraph"/>
              <w:spacing w:line="295" w:lineRule="auto"/>
              <w:ind w:left="140" w:right="62" w:hanging="44"/>
              <w:rPr>
                <w:b/>
                <w:sz w:val="10"/>
              </w:rPr>
            </w:pPr>
            <w:r>
              <w:rPr>
                <w:b/>
                <w:w w:val="105"/>
                <w:sz w:val="10"/>
              </w:rPr>
              <w:t>Coste</w:t>
            </w:r>
            <w:r>
              <w:rPr>
                <w:b/>
                <w:spacing w:val="-7"/>
                <w:w w:val="105"/>
                <w:sz w:val="10"/>
              </w:rPr>
              <w:t> </w:t>
            </w:r>
            <w:r>
              <w:rPr>
                <w:b/>
                <w:w w:val="105"/>
                <w:sz w:val="10"/>
              </w:rPr>
              <w:t>total</w:t>
            </w:r>
            <w:r>
              <w:rPr>
                <w:b/>
                <w:spacing w:val="40"/>
                <w:w w:val="105"/>
                <w:sz w:val="10"/>
              </w:rPr>
              <w:t> </w:t>
            </w:r>
            <w:r>
              <w:rPr>
                <w:b/>
                <w:spacing w:val="-2"/>
                <w:w w:val="105"/>
                <w:sz w:val="10"/>
              </w:rPr>
              <w:t>estimado</w:t>
            </w:r>
          </w:p>
        </w:tc>
        <w:tc>
          <w:tcPr>
            <w:tcW w:w="684" w:type="dxa"/>
          </w:tcPr>
          <w:p>
            <w:pPr>
              <w:pStyle w:val="TableParagraph"/>
              <w:spacing w:line="295" w:lineRule="auto" w:before="107"/>
              <w:ind w:left="54" w:right="24"/>
              <w:jc w:val="center"/>
              <w:rPr>
                <w:b/>
                <w:sz w:val="10"/>
              </w:rPr>
            </w:pPr>
            <w:r>
              <w:rPr>
                <w:b/>
                <w:spacing w:val="-2"/>
                <w:w w:val="105"/>
                <w:sz w:val="10"/>
              </w:rPr>
              <w:t>Invertido</w:t>
            </w:r>
            <w:r>
              <w:rPr>
                <w:b/>
                <w:spacing w:val="-5"/>
                <w:w w:val="105"/>
                <w:sz w:val="10"/>
              </w:rPr>
              <w:t> </w:t>
            </w:r>
            <w:r>
              <w:rPr>
                <w:b/>
                <w:spacing w:val="-2"/>
                <w:w w:val="105"/>
                <w:sz w:val="10"/>
              </w:rPr>
              <w:t>a</w:t>
            </w:r>
            <w:r>
              <w:rPr>
                <w:b/>
                <w:spacing w:val="40"/>
                <w:w w:val="105"/>
                <w:sz w:val="10"/>
              </w:rPr>
              <w:t> </w:t>
            </w:r>
            <w:r>
              <w:rPr>
                <w:b/>
                <w:spacing w:val="-2"/>
                <w:w w:val="105"/>
                <w:sz w:val="10"/>
              </w:rPr>
              <w:t>diciembre</w:t>
            </w:r>
            <w:r>
              <w:rPr>
                <w:b/>
                <w:spacing w:val="40"/>
                <w:w w:val="105"/>
                <w:sz w:val="10"/>
              </w:rPr>
              <w:t> </w:t>
            </w:r>
            <w:r>
              <w:rPr>
                <w:b/>
                <w:spacing w:val="-4"/>
                <w:w w:val="105"/>
                <w:sz w:val="10"/>
              </w:rPr>
              <w:t>2018</w:t>
            </w:r>
          </w:p>
        </w:tc>
        <w:tc>
          <w:tcPr>
            <w:tcW w:w="744" w:type="dxa"/>
          </w:tcPr>
          <w:p>
            <w:pPr>
              <w:pStyle w:val="TableParagraph"/>
              <w:spacing w:before="62"/>
              <w:rPr>
                <w:sz w:val="10"/>
              </w:rPr>
            </w:pPr>
          </w:p>
          <w:p>
            <w:pPr>
              <w:pStyle w:val="TableParagraph"/>
              <w:spacing w:line="295" w:lineRule="auto"/>
              <w:ind w:left="191" w:hanging="44"/>
              <w:rPr>
                <w:b/>
                <w:sz w:val="10"/>
              </w:rPr>
            </w:pPr>
            <w:r>
              <w:rPr>
                <w:b/>
                <w:spacing w:val="-2"/>
                <w:w w:val="105"/>
                <w:sz w:val="10"/>
              </w:rPr>
              <w:t>Pendiente</w:t>
            </w:r>
            <w:r>
              <w:rPr>
                <w:b/>
                <w:spacing w:val="40"/>
                <w:w w:val="105"/>
                <w:sz w:val="10"/>
              </w:rPr>
              <w:t> </w:t>
            </w:r>
            <w:r>
              <w:rPr>
                <w:b/>
                <w:spacing w:val="-2"/>
                <w:w w:val="105"/>
                <w:sz w:val="10"/>
              </w:rPr>
              <w:t>ejecutar</w:t>
            </w:r>
          </w:p>
        </w:tc>
        <w:tc>
          <w:tcPr>
            <w:tcW w:w="584" w:type="dxa"/>
          </w:tcPr>
          <w:p>
            <w:pPr>
              <w:pStyle w:val="TableParagraph"/>
              <w:rPr>
                <w:sz w:val="10"/>
              </w:rPr>
            </w:pPr>
          </w:p>
          <w:p>
            <w:pPr>
              <w:pStyle w:val="TableParagraph"/>
              <w:spacing w:before="19"/>
              <w:rPr>
                <w:sz w:val="10"/>
              </w:rPr>
            </w:pPr>
          </w:p>
          <w:p>
            <w:pPr>
              <w:pStyle w:val="TableParagraph"/>
              <w:ind w:left="187"/>
              <w:rPr>
                <w:b/>
                <w:sz w:val="10"/>
              </w:rPr>
            </w:pPr>
            <w:r>
              <w:rPr>
                <w:b/>
                <w:spacing w:val="-4"/>
                <w:w w:val="105"/>
                <w:sz w:val="10"/>
              </w:rPr>
              <w:t>2019</w:t>
            </w:r>
          </w:p>
        </w:tc>
        <w:tc>
          <w:tcPr>
            <w:tcW w:w="584" w:type="dxa"/>
          </w:tcPr>
          <w:p>
            <w:pPr>
              <w:pStyle w:val="TableParagraph"/>
              <w:rPr>
                <w:sz w:val="10"/>
              </w:rPr>
            </w:pPr>
          </w:p>
          <w:p>
            <w:pPr>
              <w:pStyle w:val="TableParagraph"/>
              <w:spacing w:before="19"/>
              <w:rPr>
                <w:sz w:val="10"/>
              </w:rPr>
            </w:pPr>
          </w:p>
          <w:p>
            <w:pPr>
              <w:pStyle w:val="TableParagraph"/>
              <w:ind w:left="186"/>
              <w:rPr>
                <w:b/>
                <w:sz w:val="10"/>
              </w:rPr>
            </w:pPr>
            <w:r>
              <w:rPr>
                <w:b/>
                <w:spacing w:val="-4"/>
                <w:w w:val="105"/>
                <w:sz w:val="10"/>
              </w:rPr>
              <w:t>2020</w:t>
            </w:r>
          </w:p>
        </w:tc>
        <w:tc>
          <w:tcPr>
            <w:tcW w:w="583" w:type="dxa"/>
          </w:tcPr>
          <w:p>
            <w:pPr>
              <w:pStyle w:val="TableParagraph"/>
              <w:rPr>
                <w:sz w:val="10"/>
              </w:rPr>
            </w:pPr>
          </w:p>
          <w:p>
            <w:pPr>
              <w:pStyle w:val="TableParagraph"/>
              <w:spacing w:before="19"/>
              <w:rPr>
                <w:sz w:val="10"/>
              </w:rPr>
            </w:pPr>
          </w:p>
          <w:p>
            <w:pPr>
              <w:pStyle w:val="TableParagraph"/>
              <w:ind w:left="185"/>
              <w:rPr>
                <w:b/>
                <w:sz w:val="10"/>
              </w:rPr>
            </w:pPr>
            <w:r>
              <w:rPr>
                <w:b/>
                <w:spacing w:val="-4"/>
                <w:w w:val="105"/>
                <w:sz w:val="10"/>
              </w:rPr>
              <w:t>2021</w:t>
            </w:r>
          </w:p>
        </w:tc>
        <w:tc>
          <w:tcPr>
            <w:tcW w:w="584" w:type="dxa"/>
          </w:tcPr>
          <w:p>
            <w:pPr>
              <w:pStyle w:val="TableParagraph"/>
              <w:rPr>
                <w:sz w:val="10"/>
              </w:rPr>
            </w:pPr>
          </w:p>
          <w:p>
            <w:pPr>
              <w:pStyle w:val="TableParagraph"/>
              <w:spacing w:before="19"/>
              <w:rPr>
                <w:sz w:val="10"/>
              </w:rPr>
            </w:pPr>
          </w:p>
          <w:p>
            <w:pPr>
              <w:pStyle w:val="TableParagraph"/>
              <w:ind w:left="185"/>
              <w:rPr>
                <w:b/>
                <w:sz w:val="10"/>
              </w:rPr>
            </w:pPr>
            <w:r>
              <w:rPr>
                <w:b/>
                <w:spacing w:val="-4"/>
                <w:w w:val="105"/>
                <w:sz w:val="10"/>
              </w:rPr>
              <w:t>2022</w:t>
            </w:r>
          </w:p>
        </w:tc>
        <w:tc>
          <w:tcPr>
            <w:tcW w:w="584" w:type="dxa"/>
          </w:tcPr>
          <w:p>
            <w:pPr>
              <w:pStyle w:val="TableParagraph"/>
              <w:rPr>
                <w:sz w:val="10"/>
              </w:rPr>
            </w:pPr>
          </w:p>
          <w:p>
            <w:pPr>
              <w:pStyle w:val="TableParagraph"/>
              <w:spacing w:before="19"/>
              <w:rPr>
                <w:sz w:val="10"/>
              </w:rPr>
            </w:pPr>
          </w:p>
          <w:p>
            <w:pPr>
              <w:pStyle w:val="TableParagraph"/>
              <w:ind w:left="184"/>
              <w:rPr>
                <w:b/>
                <w:sz w:val="10"/>
              </w:rPr>
            </w:pPr>
            <w:r>
              <w:rPr>
                <w:b/>
                <w:spacing w:val="-4"/>
                <w:w w:val="105"/>
                <w:sz w:val="10"/>
              </w:rPr>
              <w:t>2023</w:t>
            </w:r>
          </w:p>
        </w:tc>
        <w:tc>
          <w:tcPr>
            <w:tcW w:w="584" w:type="dxa"/>
          </w:tcPr>
          <w:p>
            <w:pPr>
              <w:pStyle w:val="TableParagraph"/>
              <w:rPr>
                <w:sz w:val="10"/>
              </w:rPr>
            </w:pPr>
          </w:p>
          <w:p>
            <w:pPr>
              <w:pStyle w:val="TableParagraph"/>
              <w:spacing w:before="19"/>
              <w:rPr>
                <w:sz w:val="10"/>
              </w:rPr>
            </w:pPr>
          </w:p>
          <w:p>
            <w:pPr>
              <w:pStyle w:val="TableParagraph"/>
              <w:ind w:left="183"/>
              <w:rPr>
                <w:b/>
                <w:sz w:val="10"/>
              </w:rPr>
            </w:pPr>
            <w:r>
              <w:rPr>
                <w:b/>
                <w:spacing w:val="-4"/>
                <w:w w:val="105"/>
                <w:sz w:val="10"/>
              </w:rPr>
              <w:t>2024</w:t>
            </w:r>
          </w:p>
        </w:tc>
        <w:tc>
          <w:tcPr>
            <w:tcW w:w="584" w:type="dxa"/>
          </w:tcPr>
          <w:p>
            <w:pPr>
              <w:pStyle w:val="TableParagraph"/>
              <w:rPr>
                <w:sz w:val="10"/>
              </w:rPr>
            </w:pPr>
          </w:p>
          <w:p>
            <w:pPr>
              <w:pStyle w:val="TableParagraph"/>
              <w:spacing w:before="19"/>
              <w:rPr>
                <w:sz w:val="10"/>
              </w:rPr>
            </w:pPr>
          </w:p>
          <w:p>
            <w:pPr>
              <w:pStyle w:val="TableParagraph"/>
              <w:ind w:left="180"/>
              <w:rPr>
                <w:b/>
                <w:sz w:val="10"/>
              </w:rPr>
            </w:pPr>
            <w:r>
              <w:rPr>
                <w:b/>
                <w:spacing w:val="-4"/>
                <w:w w:val="105"/>
                <w:sz w:val="10"/>
              </w:rPr>
              <w:t>2025</w:t>
            </w:r>
          </w:p>
        </w:tc>
        <w:tc>
          <w:tcPr>
            <w:tcW w:w="584" w:type="dxa"/>
          </w:tcPr>
          <w:p>
            <w:pPr>
              <w:pStyle w:val="TableParagraph"/>
              <w:rPr>
                <w:sz w:val="10"/>
              </w:rPr>
            </w:pPr>
          </w:p>
          <w:p>
            <w:pPr>
              <w:pStyle w:val="TableParagraph"/>
              <w:spacing w:before="19"/>
              <w:rPr>
                <w:sz w:val="10"/>
              </w:rPr>
            </w:pPr>
          </w:p>
          <w:p>
            <w:pPr>
              <w:pStyle w:val="TableParagraph"/>
              <w:ind w:left="179"/>
              <w:rPr>
                <w:b/>
                <w:sz w:val="10"/>
              </w:rPr>
            </w:pPr>
            <w:r>
              <w:rPr>
                <w:b/>
                <w:spacing w:val="-4"/>
                <w:w w:val="105"/>
                <w:sz w:val="10"/>
              </w:rPr>
              <w:t>2026</w:t>
            </w:r>
          </w:p>
        </w:tc>
        <w:tc>
          <w:tcPr>
            <w:tcW w:w="584" w:type="dxa"/>
          </w:tcPr>
          <w:p>
            <w:pPr>
              <w:pStyle w:val="TableParagraph"/>
              <w:rPr>
                <w:sz w:val="10"/>
              </w:rPr>
            </w:pPr>
          </w:p>
          <w:p>
            <w:pPr>
              <w:pStyle w:val="TableParagraph"/>
              <w:spacing w:before="19"/>
              <w:rPr>
                <w:sz w:val="10"/>
              </w:rPr>
            </w:pPr>
          </w:p>
          <w:p>
            <w:pPr>
              <w:pStyle w:val="TableParagraph"/>
              <w:ind w:left="178"/>
              <w:rPr>
                <w:b/>
                <w:sz w:val="10"/>
              </w:rPr>
            </w:pPr>
            <w:r>
              <w:rPr>
                <w:b/>
                <w:spacing w:val="-4"/>
                <w:w w:val="105"/>
                <w:sz w:val="10"/>
              </w:rPr>
              <w:t>2027</w:t>
            </w:r>
          </w:p>
        </w:tc>
        <w:tc>
          <w:tcPr>
            <w:tcW w:w="584" w:type="dxa"/>
          </w:tcPr>
          <w:p>
            <w:pPr>
              <w:pStyle w:val="TableParagraph"/>
              <w:rPr>
                <w:sz w:val="10"/>
              </w:rPr>
            </w:pPr>
          </w:p>
          <w:p>
            <w:pPr>
              <w:pStyle w:val="TableParagraph"/>
              <w:spacing w:before="19"/>
              <w:rPr>
                <w:sz w:val="10"/>
              </w:rPr>
            </w:pPr>
          </w:p>
          <w:p>
            <w:pPr>
              <w:pStyle w:val="TableParagraph"/>
              <w:ind w:left="178"/>
              <w:rPr>
                <w:b/>
                <w:sz w:val="10"/>
              </w:rPr>
            </w:pPr>
            <w:r>
              <w:rPr>
                <w:b/>
                <w:spacing w:val="-4"/>
                <w:w w:val="105"/>
                <w:sz w:val="10"/>
              </w:rPr>
              <w:t>2028</w:t>
            </w:r>
          </w:p>
        </w:tc>
      </w:tr>
      <w:tr>
        <w:trPr>
          <w:trHeight w:val="275" w:hRule="atLeast"/>
        </w:trPr>
        <w:tc>
          <w:tcPr>
            <w:tcW w:w="854"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9"/>
              <w:rPr>
                <w:sz w:val="10"/>
              </w:rPr>
            </w:pPr>
          </w:p>
          <w:p>
            <w:pPr>
              <w:pStyle w:val="TableParagraph"/>
              <w:spacing w:line="290" w:lineRule="auto"/>
              <w:ind w:left="185" w:hanging="22"/>
              <w:rPr>
                <w:sz w:val="10"/>
              </w:rPr>
            </w:pPr>
            <w:r>
              <w:rPr>
                <w:spacing w:val="-2"/>
                <w:w w:val="105"/>
                <w:sz w:val="10"/>
              </w:rPr>
              <w:t>Actuaciones</w:t>
            </w:r>
            <w:r>
              <w:rPr>
                <w:spacing w:val="40"/>
                <w:w w:val="105"/>
                <w:sz w:val="10"/>
              </w:rPr>
              <w:t> </w:t>
            </w:r>
            <w:r>
              <w:rPr>
                <w:spacing w:val="-2"/>
                <w:w w:val="105"/>
                <w:sz w:val="10"/>
              </w:rPr>
              <w:t>Integración</w:t>
            </w:r>
          </w:p>
        </w:tc>
        <w:tc>
          <w:tcPr>
            <w:tcW w:w="1527" w:type="dxa"/>
          </w:tcPr>
          <w:p>
            <w:pPr>
              <w:pStyle w:val="TableParagraph"/>
              <w:spacing w:before="83"/>
              <w:ind w:left="20" w:right="-15"/>
              <w:rPr>
                <w:sz w:val="10"/>
              </w:rPr>
            </w:pPr>
            <w:r>
              <w:rPr>
                <w:w w:val="105"/>
                <w:sz w:val="10"/>
              </w:rPr>
              <w:t>Redacción</w:t>
            </w:r>
            <w:r>
              <w:rPr>
                <w:spacing w:val="3"/>
                <w:w w:val="105"/>
                <w:sz w:val="10"/>
              </w:rPr>
              <w:t> </w:t>
            </w:r>
            <w:r>
              <w:rPr>
                <w:w w:val="105"/>
                <w:sz w:val="10"/>
              </w:rPr>
              <w:t>de</w:t>
            </w:r>
            <w:r>
              <w:rPr>
                <w:spacing w:val="8"/>
                <w:w w:val="105"/>
                <w:sz w:val="10"/>
              </w:rPr>
              <w:t> </w:t>
            </w:r>
            <w:r>
              <w:rPr>
                <w:w w:val="105"/>
                <w:sz w:val="10"/>
              </w:rPr>
              <w:t>estudios y</w:t>
            </w:r>
            <w:r>
              <w:rPr>
                <w:spacing w:val="6"/>
                <w:w w:val="105"/>
                <w:sz w:val="10"/>
              </w:rPr>
              <w:t> </w:t>
            </w:r>
            <w:r>
              <w:rPr>
                <w:spacing w:val="-2"/>
                <w:w w:val="105"/>
                <w:sz w:val="10"/>
              </w:rPr>
              <w:t>proyectos</w:t>
            </w:r>
          </w:p>
        </w:tc>
        <w:tc>
          <w:tcPr>
            <w:tcW w:w="673" w:type="dxa"/>
          </w:tcPr>
          <w:p>
            <w:pPr>
              <w:pStyle w:val="TableParagraph"/>
              <w:spacing w:before="83"/>
              <w:ind w:right="1"/>
              <w:jc w:val="right"/>
              <w:rPr>
                <w:sz w:val="10"/>
              </w:rPr>
            </w:pPr>
            <w:r>
              <w:rPr>
                <w:spacing w:val="-4"/>
                <w:w w:val="105"/>
                <w:sz w:val="10"/>
              </w:rPr>
              <w:t>6,10</w:t>
            </w:r>
          </w:p>
        </w:tc>
        <w:tc>
          <w:tcPr>
            <w:tcW w:w="684" w:type="dxa"/>
          </w:tcPr>
          <w:p>
            <w:pPr>
              <w:pStyle w:val="TableParagraph"/>
              <w:spacing w:before="83"/>
              <w:ind w:right="1"/>
              <w:jc w:val="right"/>
              <w:rPr>
                <w:sz w:val="10"/>
              </w:rPr>
            </w:pPr>
            <w:r>
              <w:rPr>
                <w:spacing w:val="-4"/>
                <w:w w:val="105"/>
                <w:sz w:val="10"/>
              </w:rPr>
              <w:t>5,50</w:t>
            </w:r>
          </w:p>
        </w:tc>
        <w:tc>
          <w:tcPr>
            <w:tcW w:w="744" w:type="dxa"/>
          </w:tcPr>
          <w:p>
            <w:pPr>
              <w:pStyle w:val="TableParagraph"/>
              <w:spacing w:before="83"/>
              <w:ind w:right="1"/>
              <w:jc w:val="right"/>
              <w:rPr>
                <w:sz w:val="10"/>
              </w:rPr>
            </w:pPr>
            <w:r>
              <w:rPr>
                <w:spacing w:val="-4"/>
                <w:w w:val="105"/>
                <w:sz w:val="10"/>
              </w:rPr>
              <w:t>0,60</w:t>
            </w:r>
          </w:p>
        </w:tc>
        <w:tc>
          <w:tcPr>
            <w:tcW w:w="584" w:type="dxa"/>
          </w:tcPr>
          <w:p>
            <w:pPr>
              <w:pStyle w:val="TableParagraph"/>
              <w:spacing w:before="83"/>
              <w:ind w:right="1"/>
              <w:jc w:val="right"/>
              <w:rPr>
                <w:sz w:val="10"/>
              </w:rPr>
            </w:pPr>
            <w:r>
              <w:rPr>
                <w:spacing w:val="-4"/>
                <w:w w:val="105"/>
                <w:sz w:val="10"/>
              </w:rPr>
              <w:t>0,60</w:t>
            </w:r>
          </w:p>
        </w:tc>
        <w:tc>
          <w:tcPr>
            <w:tcW w:w="584" w:type="dxa"/>
          </w:tcPr>
          <w:p>
            <w:pPr>
              <w:pStyle w:val="TableParagraph"/>
              <w:rPr>
                <w:sz w:val="18"/>
              </w:rPr>
            </w:pPr>
          </w:p>
        </w:tc>
        <w:tc>
          <w:tcPr>
            <w:tcW w:w="583"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361" w:hRule="atLeast"/>
        </w:trPr>
        <w:tc>
          <w:tcPr>
            <w:tcW w:w="854" w:type="dxa"/>
            <w:vMerge/>
            <w:tcBorders>
              <w:top w:val="nil"/>
            </w:tcBorders>
          </w:tcPr>
          <w:p>
            <w:pPr>
              <w:rPr>
                <w:sz w:val="2"/>
                <w:szCs w:val="2"/>
              </w:rPr>
            </w:pPr>
          </w:p>
        </w:tc>
        <w:tc>
          <w:tcPr>
            <w:tcW w:w="1527" w:type="dxa"/>
          </w:tcPr>
          <w:p>
            <w:pPr>
              <w:pStyle w:val="TableParagraph"/>
              <w:spacing w:line="290" w:lineRule="auto" w:before="59"/>
              <w:ind w:left="20" w:right="75"/>
              <w:rPr>
                <w:sz w:val="10"/>
              </w:rPr>
            </w:pPr>
            <w:r>
              <w:rPr>
                <w:w w:val="105"/>
                <w:sz w:val="10"/>
              </w:rPr>
              <w:t>Obra civil y via Santiago el</w:t>
            </w:r>
            <w:r>
              <w:rPr>
                <w:spacing w:val="40"/>
                <w:w w:val="105"/>
                <w:sz w:val="10"/>
              </w:rPr>
              <w:t> </w:t>
            </w:r>
            <w:r>
              <w:rPr>
                <w:w w:val="105"/>
                <w:sz w:val="10"/>
              </w:rPr>
              <w:t>Mayor</w:t>
            </w:r>
            <w:r>
              <w:rPr>
                <w:spacing w:val="-2"/>
                <w:w w:val="105"/>
                <w:sz w:val="10"/>
              </w:rPr>
              <w:t> </w:t>
            </w:r>
            <w:r>
              <w:rPr>
                <w:w w:val="105"/>
                <w:sz w:val="10"/>
              </w:rPr>
              <w:t>y</w:t>
            </w:r>
            <w:r>
              <w:rPr>
                <w:spacing w:val="-2"/>
                <w:w w:val="105"/>
                <w:sz w:val="10"/>
              </w:rPr>
              <w:t> </w:t>
            </w:r>
            <w:r>
              <w:rPr>
                <w:w w:val="105"/>
                <w:sz w:val="10"/>
              </w:rPr>
              <w:t>Senda de</w:t>
            </w:r>
            <w:r>
              <w:rPr>
                <w:spacing w:val="-1"/>
                <w:w w:val="105"/>
                <w:sz w:val="10"/>
              </w:rPr>
              <w:t> </w:t>
            </w:r>
            <w:r>
              <w:rPr>
                <w:w w:val="105"/>
                <w:sz w:val="10"/>
              </w:rPr>
              <w:t>los</w:t>
            </w:r>
            <w:r>
              <w:rPr>
                <w:spacing w:val="-6"/>
                <w:w w:val="105"/>
                <w:sz w:val="10"/>
              </w:rPr>
              <w:t> </w:t>
            </w:r>
            <w:r>
              <w:rPr>
                <w:w w:val="105"/>
                <w:sz w:val="10"/>
              </w:rPr>
              <w:t>Garres</w:t>
            </w:r>
          </w:p>
        </w:tc>
        <w:tc>
          <w:tcPr>
            <w:tcW w:w="673" w:type="dxa"/>
          </w:tcPr>
          <w:p>
            <w:pPr>
              <w:pStyle w:val="TableParagraph"/>
              <w:spacing w:before="14"/>
              <w:rPr>
                <w:sz w:val="10"/>
              </w:rPr>
            </w:pPr>
          </w:p>
          <w:p>
            <w:pPr>
              <w:pStyle w:val="TableParagraph"/>
              <w:jc w:val="right"/>
              <w:rPr>
                <w:sz w:val="10"/>
              </w:rPr>
            </w:pPr>
            <w:r>
              <w:rPr>
                <w:spacing w:val="-2"/>
                <w:w w:val="105"/>
                <w:sz w:val="10"/>
              </w:rPr>
              <w:t>90,08</w:t>
            </w:r>
          </w:p>
        </w:tc>
        <w:tc>
          <w:tcPr>
            <w:tcW w:w="684" w:type="dxa"/>
          </w:tcPr>
          <w:p>
            <w:pPr>
              <w:pStyle w:val="TableParagraph"/>
              <w:spacing w:before="14"/>
              <w:rPr>
                <w:sz w:val="10"/>
              </w:rPr>
            </w:pPr>
          </w:p>
          <w:p>
            <w:pPr>
              <w:pStyle w:val="TableParagraph"/>
              <w:ind w:right="1"/>
              <w:jc w:val="right"/>
              <w:rPr>
                <w:sz w:val="10"/>
              </w:rPr>
            </w:pPr>
            <w:r>
              <w:rPr>
                <w:spacing w:val="-2"/>
                <w:w w:val="105"/>
                <w:sz w:val="10"/>
              </w:rPr>
              <w:t>33,86</w:t>
            </w:r>
          </w:p>
        </w:tc>
        <w:tc>
          <w:tcPr>
            <w:tcW w:w="744" w:type="dxa"/>
          </w:tcPr>
          <w:p>
            <w:pPr>
              <w:pStyle w:val="TableParagraph"/>
              <w:spacing w:before="14"/>
              <w:rPr>
                <w:sz w:val="10"/>
              </w:rPr>
            </w:pPr>
          </w:p>
          <w:p>
            <w:pPr>
              <w:pStyle w:val="TableParagraph"/>
              <w:jc w:val="right"/>
              <w:rPr>
                <w:sz w:val="10"/>
              </w:rPr>
            </w:pPr>
            <w:r>
              <w:rPr>
                <w:spacing w:val="-2"/>
                <w:w w:val="105"/>
                <w:sz w:val="10"/>
              </w:rPr>
              <w:t>56,22</w:t>
            </w:r>
          </w:p>
        </w:tc>
        <w:tc>
          <w:tcPr>
            <w:tcW w:w="584" w:type="dxa"/>
          </w:tcPr>
          <w:p>
            <w:pPr>
              <w:pStyle w:val="TableParagraph"/>
              <w:spacing w:before="14"/>
              <w:rPr>
                <w:sz w:val="10"/>
              </w:rPr>
            </w:pPr>
          </w:p>
          <w:p>
            <w:pPr>
              <w:pStyle w:val="TableParagraph"/>
              <w:ind w:right="1"/>
              <w:jc w:val="right"/>
              <w:rPr>
                <w:sz w:val="10"/>
              </w:rPr>
            </w:pPr>
            <w:r>
              <w:rPr>
                <w:spacing w:val="-2"/>
                <w:w w:val="105"/>
                <w:sz w:val="10"/>
              </w:rPr>
              <w:t>56,22</w:t>
            </w:r>
          </w:p>
        </w:tc>
        <w:tc>
          <w:tcPr>
            <w:tcW w:w="584" w:type="dxa"/>
          </w:tcPr>
          <w:p>
            <w:pPr>
              <w:pStyle w:val="TableParagraph"/>
              <w:rPr>
                <w:sz w:val="18"/>
              </w:rPr>
            </w:pPr>
          </w:p>
        </w:tc>
        <w:tc>
          <w:tcPr>
            <w:tcW w:w="583"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275" w:hRule="atLeast"/>
        </w:trPr>
        <w:tc>
          <w:tcPr>
            <w:tcW w:w="854" w:type="dxa"/>
            <w:vMerge/>
            <w:tcBorders>
              <w:top w:val="nil"/>
            </w:tcBorders>
          </w:tcPr>
          <w:p>
            <w:pPr>
              <w:rPr>
                <w:sz w:val="2"/>
                <w:szCs w:val="2"/>
              </w:rPr>
            </w:pPr>
          </w:p>
        </w:tc>
        <w:tc>
          <w:tcPr>
            <w:tcW w:w="1527" w:type="dxa"/>
          </w:tcPr>
          <w:p>
            <w:pPr>
              <w:pStyle w:val="TableParagraph"/>
              <w:spacing w:before="13"/>
              <w:ind w:left="20"/>
              <w:rPr>
                <w:sz w:val="10"/>
              </w:rPr>
            </w:pPr>
            <w:r>
              <w:rPr>
                <w:w w:val="105"/>
                <w:sz w:val="10"/>
              </w:rPr>
              <w:t>Obra civil</w:t>
            </w:r>
            <w:r>
              <w:rPr>
                <w:spacing w:val="5"/>
                <w:w w:val="105"/>
                <w:sz w:val="10"/>
              </w:rPr>
              <w:t> </w:t>
            </w:r>
            <w:r>
              <w:rPr>
                <w:w w:val="105"/>
                <w:sz w:val="10"/>
              </w:rPr>
              <w:t>y</w:t>
            </w:r>
            <w:r>
              <w:rPr>
                <w:spacing w:val="-1"/>
                <w:w w:val="105"/>
                <w:sz w:val="10"/>
              </w:rPr>
              <w:t> </w:t>
            </w:r>
            <w:r>
              <w:rPr>
                <w:w w:val="105"/>
                <w:sz w:val="10"/>
              </w:rPr>
              <w:t>vía</w:t>
            </w:r>
            <w:r>
              <w:rPr>
                <w:spacing w:val="1"/>
                <w:w w:val="105"/>
                <w:sz w:val="10"/>
              </w:rPr>
              <w:t> </w:t>
            </w:r>
            <w:r>
              <w:rPr>
                <w:spacing w:val="-2"/>
                <w:w w:val="105"/>
                <w:sz w:val="10"/>
              </w:rPr>
              <w:t>Estación,</w:t>
            </w:r>
          </w:p>
          <w:p>
            <w:pPr>
              <w:pStyle w:val="TableParagraph"/>
              <w:spacing w:line="102" w:lineRule="exact" w:before="25"/>
              <w:ind w:left="20"/>
              <w:rPr>
                <w:sz w:val="10"/>
              </w:rPr>
            </w:pPr>
            <w:r>
              <w:rPr>
                <w:w w:val="105"/>
                <w:sz w:val="10"/>
              </w:rPr>
              <w:t>Barriomar y</w:t>
            </w:r>
            <w:r>
              <w:rPr>
                <w:spacing w:val="-1"/>
                <w:w w:val="105"/>
                <w:sz w:val="10"/>
              </w:rPr>
              <w:t> </w:t>
            </w:r>
            <w:r>
              <w:rPr>
                <w:spacing w:val="-2"/>
                <w:w w:val="105"/>
                <w:sz w:val="10"/>
              </w:rPr>
              <w:t>Nonduermas</w:t>
            </w:r>
          </w:p>
        </w:tc>
        <w:tc>
          <w:tcPr>
            <w:tcW w:w="673" w:type="dxa"/>
          </w:tcPr>
          <w:p>
            <w:pPr>
              <w:pStyle w:val="TableParagraph"/>
              <w:spacing w:before="83"/>
              <w:jc w:val="right"/>
              <w:rPr>
                <w:sz w:val="10"/>
              </w:rPr>
            </w:pPr>
            <w:r>
              <w:rPr>
                <w:spacing w:val="-2"/>
                <w:w w:val="105"/>
                <w:sz w:val="10"/>
              </w:rPr>
              <w:t>333,45</w:t>
            </w:r>
          </w:p>
        </w:tc>
        <w:tc>
          <w:tcPr>
            <w:tcW w:w="684" w:type="dxa"/>
          </w:tcPr>
          <w:p>
            <w:pPr>
              <w:pStyle w:val="TableParagraph"/>
              <w:rPr>
                <w:sz w:val="18"/>
              </w:rPr>
            </w:pPr>
          </w:p>
        </w:tc>
        <w:tc>
          <w:tcPr>
            <w:tcW w:w="744" w:type="dxa"/>
          </w:tcPr>
          <w:p>
            <w:pPr>
              <w:pStyle w:val="TableParagraph"/>
              <w:spacing w:before="83"/>
              <w:ind w:right="1"/>
              <w:jc w:val="right"/>
              <w:rPr>
                <w:sz w:val="10"/>
              </w:rPr>
            </w:pPr>
            <w:r>
              <w:rPr>
                <w:spacing w:val="-2"/>
                <w:w w:val="105"/>
                <w:sz w:val="10"/>
              </w:rPr>
              <w:t>333,45</w:t>
            </w:r>
          </w:p>
        </w:tc>
        <w:tc>
          <w:tcPr>
            <w:tcW w:w="584" w:type="dxa"/>
          </w:tcPr>
          <w:p>
            <w:pPr>
              <w:pStyle w:val="TableParagraph"/>
              <w:spacing w:before="83"/>
              <w:ind w:right="2"/>
              <w:jc w:val="right"/>
              <w:rPr>
                <w:sz w:val="10"/>
              </w:rPr>
            </w:pPr>
            <w:r>
              <w:rPr>
                <w:spacing w:val="-2"/>
                <w:w w:val="105"/>
                <w:sz w:val="10"/>
              </w:rPr>
              <w:t>88,74</w:t>
            </w:r>
          </w:p>
        </w:tc>
        <w:tc>
          <w:tcPr>
            <w:tcW w:w="584" w:type="dxa"/>
          </w:tcPr>
          <w:p>
            <w:pPr>
              <w:pStyle w:val="TableParagraph"/>
              <w:spacing w:before="83"/>
              <w:ind w:right="2"/>
              <w:jc w:val="right"/>
              <w:rPr>
                <w:sz w:val="10"/>
              </w:rPr>
            </w:pPr>
            <w:r>
              <w:rPr>
                <w:spacing w:val="-2"/>
                <w:w w:val="105"/>
                <w:sz w:val="10"/>
              </w:rPr>
              <w:t>98,31</w:t>
            </w:r>
          </w:p>
        </w:tc>
        <w:tc>
          <w:tcPr>
            <w:tcW w:w="583" w:type="dxa"/>
          </w:tcPr>
          <w:p>
            <w:pPr>
              <w:pStyle w:val="TableParagraph"/>
              <w:spacing w:before="83"/>
              <w:ind w:right="2"/>
              <w:jc w:val="right"/>
              <w:rPr>
                <w:sz w:val="10"/>
              </w:rPr>
            </w:pPr>
            <w:r>
              <w:rPr>
                <w:spacing w:val="-2"/>
                <w:w w:val="105"/>
                <w:sz w:val="10"/>
              </w:rPr>
              <w:t>116,52</w:t>
            </w:r>
          </w:p>
        </w:tc>
        <w:tc>
          <w:tcPr>
            <w:tcW w:w="584" w:type="dxa"/>
          </w:tcPr>
          <w:p>
            <w:pPr>
              <w:pStyle w:val="TableParagraph"/>
              <w:spacing w:before="83"/>
              <w:ind w:right="3"/>
              <w:jc w:val="right"/>
              <w:rPr>
                <w:sz w:val="10"/>
              </w:rPr>
            </w:pPr>
            <w:r>
              <w:rPr>
                <w:spacing w:val="-2"/>
                <w:w w:val="105"/>
                <w:sz w:val="10"/>
              </w:rPr>
              <w:t>29,88</w:t>
            </w: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275" w:hRule="atLeast"/>
        </w:trPr>
        <w:tc>
          <w:tcPr>
            <w:tcW w:w="854" w:type="dxa"/>
            <w:vMerge/>
            <w:tcBorders>
              <w:top w:val="nil"/>
            </w:tcBorders>
          </w:tcPr>
          <w:p>
            <w:pPr>
              <w:rPr>
                <w:sz w:val="2"/>
                <w:szCs w:val="2"/>
              </w:rPr>
            </w:pPr>
          </w:p>
        </w:tc>
        <w:tc>
          <w:tcPr>
            <w:tcW w:w="1527" w:type="dxa"/>
          </w:tcPr>
          <w:p>
            <w:pPr>
              <w:pStyle w:val="TableParagraph"/>
              <w:spacing w:before="13"/>
              <w:ind w:left="20"/>
              <w:rPr>
                <w:sz w:val="10"/>
              </w:rPr>
            </w:pPr>
            <w:r>
              <w:rPr>
                <w:w w:val="105"/>
                <w:sz w:val="10"/>
              </w:rPr>
              <w:t>Instalaciones,</w:t>
            </w:r>
            <w:r>
              <w:rPr>
                <w:spacing w:val="-2"/>
                <w:w w:val="105"/>
                <w:sz w:val="10"/>
              </w:rPr>
              <w:t> </w:t>
            </w:r>
            <w:r>
              <w:rPr>
                <w:w w:val="105"/>
                <w:sz w:val="10"/>
              </w:rPr>
              <w:t>reposición</w:t>
            </w:r>
            <w:r>
              <w:rPr>
                <w:spacing w:val="-3"/>
                <w:w w:val="105"/>
                <w:sz w:val="10"/>
              </w:rPr>
              <w:t> </w:t>
            </w:r>
            <w:r>
              <w:rPr>
                <w:spacing w:val="-5"/>
                <w:w w:val="105"/>
                <w:sz w:val="10"/>
              </w:rPr>
              <w:t>de</w:t>
            </w:r>
          </w:p>
          <w:p>
            <w:pPr>
              <w:pStyle w:val="TableParagraph"/>
              <w:spacing w:line="102" w:lineRule="exact" w:before="25"/>
              <w:ind w:left="20"/>
              <w:rPr>
                <w:sz w:val="10"/>
              </w:rPr>
            </w:pPr>
            <w:r>
              <w:rPr>
                <w:w w:val="105"/>
                <w:sz w:val="10"/>
              </w:rPr>
              <w:t>servicios</w:t>
            </w:r>
            <w:r>
              <w:rPr>
                <w:spacing w:val="-4"/>
                <w:w w:val="105"/>
                <w:sz w:val="10"/>
              </w:rPr>
              <w:t> </w:t>
            </w:r>
            <w:r>
              <w:rPr>
                <w:w w:val="105"/>
                <w:sz w:val="10"/>
              </w:rPr>
              <w:t>y</w:t>
            </w:r>
            <w:r>
              <w:rPr>
                <w:spacing w:val="-1"/>
                <w:w w:val="105"/>
                <w:sz w:val="10"/>
              </w:rPr>
              <w:t> </w:t>
            </w:r>
            <w:r>
              <w:rPr>
                <w:spacing w:val="-2"/>
                <w:w w:val="105"/>
                <w:sz w:val="10"/>
              </w:rPr>
              <w:t>otros</w:t>
            </w:r>
          </w:p>
        </w:tc>
        <w:tc>
          <w:tcPr>
            <w:tcW w:w="673" w:type="dxa"/>
          </w:tcPr>
          <w:p>
            <w:pPr>
              <w:pStyle w:val="TableParagraph"/>
              <w:spacing w:before="83"/>
              <w:jc w:val="right"/>
              <w:rPr>
                <w:sz w:val="10"/>
              </w:rPr>
            </w:pPr>
            <w:r>
              <w:rPr>
                <w:spacing w:val="-2"/>
                <w:w w:val="105"/>
                <w:sz w:val="10"/>
              </w:rPr>
              <w:t>119,62</w:t>
            </w:r>
          </w:p>
        </w:tc>
        <w:tc>
          <w:tcPr>
            <w:tcW w:w="684" w:type="dxa"/>
          </w:tcPr>
          <w:p>
            <w:pPr>
              <w:pStyle w:val="TableParagraph"/>
              <w:rPr>
                <w:sz w:val="18"/>
              </w:rPr>
            </w:pPr>
          </w:p>
        </w:tc>
        <w:tc>
          <w:tcPr>
            <w:tcW w:w="744" w:type="dxa"/>
          </w:tcPr>
          <w:p>
            <w:pPr>
              <w:pStyle w:val="TableParagraph"/>
              <w:spacing w:before="83"/>
              <w:ind w:right="1"/>
              <w:jc w:val="right"/>
              <w:rPr>
                <w:sz w:val="10"/>
              </w:rPr>
            </w:pPr>
            <w:r>
              <w:rPr>
                <w:spacing w:val="-2"/>
                <w:w w:val="105"/>
                <w:sz w:val="10"/>
              </w:rPr>
              <w:t>119,62</w:t>
            </w:r>
          </w:p>
        </w:tc>
        <w:tc>
          <w:tcPr>
            <w:tcW w:w="584" w:type="dxa"/>
          </w:tcPr>
          <w:p>
            <w:pPr>
              <w:pStyle w:val="TableParagraph"/>
              <w:spacing w:before="83"/>
              <w:ind w:right="2"/>
              <w:jc w:val="right"/>
              <w:rPr>
                <w:sz w:val="10"/>
              </w:rPr>
            </w:pPr>
            <w:r>
              <w:rPr>
                <w:spacing w:val="-2"/>
                <w:w w:val="105"/>
                <w:sz w:val="10"/>
              </w:rPr>
              <w:t>13,27</w:t>
            </w:r>
          </w:p>
        </w:tc>
        <w:tc>
          <w:tcPr>
            <w:tcW w:w="584" w:type="dxa"/>
          </w:tcPr>
          <w:p>
            <w:pPr>
              <w:pStyle w:val="TableParagraph"/>
              <w:spacing w:before="83"/>
              <w:ind w:right="2"/>
              <w:jc w:val="right"/>
              <w:rPr>
                <w:sz w:val="10"/>
              </w:rPr>
            </w:pPr>
            <w:r>
              <w:rPr>
                <w:spacing w:val="-2"/>
                <w:w w:val="105"/>
                <w:sz w:val="10"/>
              </w:rPr>
              <w:t>15,48</w:t>
            </w:r>
          </w:p>
        </w:tc>
        <w:tc>
          <w:tcPr>
            <w:tcW w:w="583" w:type="dxa"/>
          </w:tcPr>
          <w:p>
            <w:pPr>
              <w:pStyle w:val="TableParagraph"/>
              <w:spacing w:before="83"/>
              <w:ind w:right="2"/>
              <w:jc w:val="right"/>
              <w:rPr>
                <w:sz w:val="10"/>
              </w:rPr>
            </w:pPr>
            <w:r>
              <w:rPr>
                <w:spacing w:val="-2"/>
                <w:w w:val="105"/>
                <w:sz w:val="10"/>
              </w:rPr>
              <w:t>21,33</w:t>
            </w:r>
          </w:p>
        </w:tc>
        <w:tc>
          <w:tcPr>
            <w:tcW w:w="584" w:type="dxa"/>
          </w:tcPr>
          <w:p>
            <w:pPr>
              <w:pStyle w:val="TableParagraph"/>
              <w:spacing w:before="83"/>
              <w:ind w:right="3"/>
              <w:jc w:val="right"/>
              <w:rPr>
                <w:sz w:val="10"/>
              </w:rPr>
            </w:pPr>
            <w:r>
              <w:rPr>
                <w:spacing w:val="-2"/>
                <w:w w:val="105"/>
                <w:sz w:val="10"/>
              </w:rPr>
              <w:t>33,06</w:t>
            </w:r>
          </w:p>
        </w:tc>
        <w:tc>
          <w:tcPr>
            <w:tcW w:w="584" w:type="dxa"/>
          </w:tcPr>
          <w:p>
            <w:pPr>
              <w:pStyle w:val="TableParagraph"/>
              <w:spacing w:before="83"/>
              <w:ind w:right="4"/>
              <w:jc w:val="right"/>
              <w:rPr>
                <w:sz w:val="10"/>
              </w:rPr>
            </w:pPr>
            <w:r>
              <w:rPr>
                <w:spacing w:val="-2"/>
                <w:w w:val="105"/>
                <w:sz w:val="10"/>
              </w:rPr>
              <w:t>36,48</w:t>
            </w: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265" w:hRule="atLeast"/>
        </w:trPr>
        <w:tc>
          <w:tcPr>
            <w:tcW w:w="854" w:type="dxa"/>
            <w:vMerge/>
            <w:tcBorders>
              <w:top w:val="nil"/>
            </w:tcBorders>
          </w:tcPr>
          <w:p>
            <w:pPr>
              <w:rPr>
                <w:sz w:val="2"/>
                <w:szCs w:val="2"/>
              </w:rPr>
            </w:pPr>
          </w:p>
        </w:tc>
        <w:tc>
          <w:tcPr>
            <w:tcW w:w="1527" w:type="dxa"/>
          </w:tcPr>
          <w:p>
            <w:pPr>
              <w:pStyle w:val="TableParagraph"/>
              <w:spacing w:before="11"/>
              <w:ind w:left="20"/>
              <w:rPr>
                <w:sz w:val="10"/>
              </w:rPr>
            </w:pPr>
            <w:r>
              <w:rPr>
                <w:w w:val="105"/>
                <w:sz w:val="10"/>
              </w:rPr>
              <w:t>Intermodalidad</w:t>
            </w:r>
            <w:r>
              <w:rPr>
                <w:spacing w:val="3"/>
                <w:w w:val="105"/>
                <w:sz w:val="10"/>
              </w:rPr>
              <w:t> </w:t>
            </w:r>
            <w:r>
              <w:rPr>
                <w:w w:val="105"/>
                <w:sz w:val="10"/>
              </w:rPr>
              <w:t>-</w:t>
            </w:r>
            <w:r>
              <w:rPr>
                <w:spacing w:val="2"/>
                <w:w w:val="105"/>
                <w:sz w:val="10"/>
              </w:rPr>
              <w:t> </w:t>
            </w:r>
            <w:r>
              <w:rPr>
                <w:spacing w:val="-2"/>
                <w:w w:val="105"/>
                <w:sz w:val="10"/>
              </w:rPr>
              <w:t>Estación</w:t>
            </w:r>
          </w:p>
          <w:p>
            <w:pPr>
              <w:pStyle w:val="TableParagraph"/>
              <w:spacing w:line="95" w:lineRule="exact" w:before="24"/>
              <w:ind w:left="20"/>
              <w:rPr>
                <w:sz w:val="10"/>
              </w:rPr>
            </w:pPr>
            <w:r>
              <w:rPr>
                <w:spacing w:val="-2"/>
                <w:w w:val="105"/>
                <w:sz w:val="10"/>
              </w:rPr>
              <w:t>autobuses</w:t>
            </w:r>
          </w:p>
        </w:tc>
        <w:tc>
          <w:tcPr>
            <w:tcW w:w="673" w:type="dxa"/>
          </w:tcPr>
          <w:p>
            <w:pPr>
              <w:pStyle w:val="TableParagraph"/>
              <w:spacing w:before="80"/>
              <w:jc w:val="right"/>
              <w:rPr>
                <w:sz w:val="10"/>
              </w:rPr>
            </w:pPr>
            <w:r>
              <w:rPr>
                <w:spacing w:val="-2"/>
                <w:w w:val="105"/>
                <w:sz w:val="10"/>
              </w:rPr>
              <w:t>16,63</w:t>
            </w:r>
          </w:p>
        </w:tc>
        <w:tc>
          <w:tcPr>
            <w:tcW w:w="684" w:type="dxa"/>
          </w:tcPr>
          <w:p>
            <w:pPr>
              <w:pStyle w:val="TableParagraph"/>
              <w:rPr>
                <w:sz w:val="18"/>
              </w:rPr>
            </w:pPr>
          </w:p>
        </w:tc>
        <w:tc>
          <w:tcPr>
            <w:tcW w:w="744" w:type="dxa"/>
          </w:tcPr>
          <w:p>
            <w:pPr>
              <w:pStyle w:val="TableParagraph"/>
              <w:spacing w:before="80"/>
              <w:jc w:val="right"/>
              <w:rPr>
                <w:sz w:val="10"/>
              </w:rPr>
            </w:pPr>
            <w:r>
              <w:rPr>
                <w:spacing w:val="-2"/>
                <w:w w:val="105"/>
                <w:sz w:val="10"/>
              </w:rPr>
              <w:t>16,63</w:t>
            </w:r>
          </w:p>
        </w:tc>
        <w:tc>
          <w:tcPr>
            <w:tcW w:w="584" w:type="dxa"/>
          </w:tcPr>
          <w:p>
            <w:pPr>
              <w:pStyle w:val="TableParagraph"/>
              <w:rPr>
                <w:sz w:val="18"/>
              </w:rPr>
            </w:pPr>
          </w:p>
        </w:tc>
        <w:tc>
          <w:tcPr>
            <w:tcW w:w="584" w:type="dxa"/>
          </w:tcPr>
          <w:p>
            <w:pPr>
              <w:pStyle w:val="TableParagraph"/>
              <w:spacing w:before="80"/>
              <w:ind w:right="2"/>
              <w:jc w:val="right"/>
              <w:rPr>
                <w:sz w:val="10"/>
              </w:rPr>
            </w:pPr>
            <w:r>
              <w:rPr>
                <w:spacing w:val="-4"/>
                <w:w w:val="105"/>
                <w:sz w:val="10"/>
              </w:rPr>
              <w:t>1,94</w:t>
            </w:r>
          </w:p>
        </w:tc>
        <w:tc>
          <w:tcPr>
            <w:tcW w:w="583" w:type="dxa"/>
          </w:tcPr>
          <w:p>
            <w:pPr>
              <w:pStyle w:val="TableParagraph"/>
              <w:spacing w:before="80"/>
              <w:ind w:right="2"/>
              <w:jc w:val="right"/>
              <w:rPr>
                <w:sz w:val="10"/>
              </w:rPr>
            </w:pPr>
            <w:r>
              <w:rPr>
                <w:spacing w:val="-4"/>
                <w:w w:val="105"/>
                <w:sz w:val="10"/>
              </w:rPr>
              <w:t>2,13</w:t>
            </w:r>
          </w:p>
        </w:tc>
        <w:tc>
          <w:tcPr>
            <w:tcW w:w="584" w:type="dxa"/>
          </w:tcPr>
          <w:p>
            <w:pPr>
              <w:pStyle w:val="TableParagraph"/>
              <w:spacing w:before="80"/>
              <w:ind w:right="3"/>
              <w:jc w:val="right"/>
              <w:rPr>
                <w:sz w:val="10"/>
              </w:rPr>
            </w:pPr>
            <w:r>
              <w:rPr>
                <w:spacing w:val="-4"/>
                <w:w w:val="105"/>
                <w:sz w:val="10"/>
              </w:rPr>
              <w:t>6,55</w:t>
            </w:r>
          </w:p>
        </w:tc>
        <w:tc>
          <w:tcPr>
            <w:tcW w:w="584" w:type="dxa"/>
          </w:tcPr>
          <w:p>
            <w:pPr>
              <w:pStyle w:val="TableParagraph"/>
              <w:spacing w:before="80"/>
              <w:ind w:right="4"/>
              <w:jc w:val="right"/>
              <w:rPr>
                <w:sz w:val="10"/>
              </w:rPr>
            </w:pPr>
            <w:r>
              <w:rPr>
                <w:spacing w:val="-4"/>
                <w:w w:val="105"/>
                <w:sz w:val="10"/>
              </w:rPr>
              <w:t>6,01</w:t>
            </w: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263" w:hRule="atLeast"/>
        </w:trPr>
        <w:tc>
          <w:tcPr>
            <w:tcW w:w="854" w:type="dxa"/>
            <w:vMerge/>
            <w:tcBorders>
              <w:top w:val="nil"/>
            </w:tcBorders>
          </w:tcPr>
          <w:p>
            <w:pPr>
              <w:rPr>
                <w:sz w:val="2"/>
                <w:szCs w:val="2"/>
              </w:rPr>
            </w:pPr>
          </w:p>
        </w:tc>
        <w:tc>
          <w:tcPr>
            <w:tcW w:w="1527" w:type="dxa"/>
          </w:tcPr>
          <w:p>
            <w:pPr>
              <w:pStyle w:val="TableParagraph"/>
              <w:spacing w:before="81"/>
              <w:ind w:left="20"/>
              <w:rPr>
                <w:sz w:val="10"/>
              </w:rPr>
            </w:pPr>
            <w:r>
              <w:rPr>
                <w:w w:val="105"/>
                <w:sz w:val="10"/>
              </w:rPr>
              <w:t>Aparcamiento</w:t>
            </w:r>
            <w:r>
              <w:rPr>
                <w:spacing w:val="3"/>
                <w:w w:val="105"/>
                <w:sz w:val="10"/>
              </w:rPr>
              <w:t> </w:t>
            </w:r>
            <w:r>
              <w:rPr>
                <w:w w:val="105"/>
                <w:sz w:val="10"/>
              </w:rPr>
              <w:t>estación</w:t>
            </w:r>
            <w:r>
              <w:rPr>
                <w:spacing w:val="3"/>
                <w:w w:val="105"/>
                <w:sz w:val="10"/>
              </w:rPr>
              <w:t> </w:t>
            </w:r>
            <w:r>
              <w:rPr>
                <w:spacing w:val="-2"/>
                <w:w w:val="105"/>
                <w:sz w:val="10"/>
              </w:rPr>
              <w:t>intermodal</w:t>
            </w:r>
          </w:p>
        </w:tc>
        <w:tc>
          <w:tcPr>
            <w:tcW w:w="673" w:type="dxa"/>
          </w:tcPr>
          <w:p>
            <w:pPr>
              <w:pStyle w:val="TableParagraph"/>
              <w:spacing w:before="81"/>
              <w:ind w:right="1"/>
              <w:jc w:val="right"/>
              <w:rPr>
                <w:sz w:val="10"/>
              </w:rPr>
            </w:pPr>
            <w:r>
              <w:rPr>
                <w:spacing w:val="-4"/>
                <w:w w:val="105"/>
                <w:sz w:val="10"/>
              </w:rPr>
              <w:t>8,32</w:t>
            </w:r>
          </w:p>
        </w:tc>
        <w:tc>
          <w:tcPr>
            <w:tcW w:w="684" w:type="dxa"/>
          </w:tcPr>
          <w:p>
            <w:pPr>
              <w:pStyle w:val="TableParagraph"/>
              <w:rPr>
                <w:sz w:val="18"/>
              </w:rPr>
            </w:pPr>
          </w:p>
        </w:tc>
        <w:tc>
          <w:tcPr>
            <w:tcW w:w="744" w:type="dxa"/>
          </w:tcPr>
          <w:p>
            <w:pPr>
              <w:pStyle w:val="TableParagraph"/>
              <w:spacing w:before="81"/>
              <w:ind w:right="1"/>
              <w:jc w:val="right"/>
              <w:rPr>
                <w:sz w:val="10"/>
              </w:rPr>
            </w:pPr>
            <w:r>
              <w:rPr>
                <w:spacing w:val="-4"/>
                <w:w w:val="105"/>
                <w:sz w:val="10"/>
              </w:rPr>
              <w:t>8,32</w:t>
            </w:r>
          </w:p>
        </w:tc>
        <w:tc>
          <w:tcPr>
            <w:tcW w:w="584" w:type="dxa"/>
          </w:tcPr>
          <w:p>
            <w:pPr>
              <w:pStyle w:val="TableParagraph"/>
              <w:rPr>
                <w:sz w:val="18"/>
              </w:rPr>
            </w:pPr>
          </w:p>
        </w:tc>
        <w:tc>
          <w:tcPr>
            <w:tcW w:w="584" w:type="dxa"/>
          </w:tcPr>
          <w:p>
            <w:pPr>
              <w:pStyle w:val="TableParagraph"/>
              <w:spacing w:before="81"/>
              <w:ind w:right="2"/>
              <w:jc w:val="right"/>
              <w:rPr>
                <w:sz w:val="10"/>
              </w:rPr>
            </w:pPr>
            <w:r>
              <w:rPr>
                <w:spacing w:val="-4"/>
                <w:w w:val="105"/>
                <w:sz w:val="10"/>
              </w:rPr>
              <w:t>1,94</w:t>
            </w:r>
          </w:p>
        </w:tc>
        <w:tc>
          <w:tcPr>
            <w:tcW w:w="583" w:type="dxa"/>
          </w:tcPr>
          <w:p>
            <w:pPr>
              <w:pStyle w:val="TableParagraph"/>
              <w:spacing w:before="81"/>
              <w:ind w:right="2"/>
              <w:jc w:val="right"/>
              <w:rPr>
                <w:sz w:val="10"/>
              </w:rPr>
            </w:pPr>
            <w:r>
              <w:rPr>
                <w:spacing w:val="-4"/>
                <w:w w:val="105"/>
                <w:sz w:val="10"/>
              </w:rPr>
              <w:t>2,13</w:t>
            </w:r>
          </w:p>
        </w:tc>
        <w:tc>
          <w:tcPr>
            <w:tcW w:w="584" w:type="dxa"/>
          </w:tcPr>
          <w:p>
            <w:pPr>
              <w:pStyle w:val="TableParagraph"/>
              <w:spacing w:before="81"/>
              <w:ind w:right="3"/>
              <w:jc w:val="right"/>
              <w:rPr>
                <w:sz w:val="10"/>
              </w:rPr>
            </w:pPr>
            <w:r>
              <w:rPr>
                <w:spacing w:val="-4"/>
                <w:w w:val="105"/>
                <w:sz w:val="10"/>
              </w:rPr>
              <w:t>2,19</w:t>
            </w:r>
          </w:p>
        </w:tc>
        <w:tc>
          <w:tcPr>
            <w:tcW w:w="584" w:type="dxa"/>
          </w:tcPr>
          <w:p>
            <w:pPr>
              <w:pStyle w:val="TableParagraph"/>
              <w:spacing w:before="81"/>
              <w:ind w:right="3"/>
              <w:jc w:val="right"/>
              <w:rPr>
                <w:sz w:val="10"/>
              </w:rPr>
            </w:pPr>
            <w:r>
              <w:rPr>
                <w:spacing w:val="-4"/>
                <w:w w:val="105"/>
                <w:sz w:val="10"/>
              </w:rPr>
              <w:t>2,07</w:t>
            </w: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c>
          <w:tcPr>
            <w:tcW w:w="584" w:type="dxa"/>
          </w:tcPr>
          <w:p>
            <w:pPr>
              <w:pStyle w:val="TableParagraph"/>
              <w:rPr>
                <w:sz w:val="18"/>
              </w:rPr>
            </w:pPr>
          </w:p>
        </w:tc>
      </w:tr>
      <w:tr>
        <w:trPr>
          <w:trHeight w:val="363" w:hRule="atLeast"/>
        </w:trPr>
        <w:tc>
          <w:tcPr>
            <w:tcW w:w="854" w:type="dxa"/>
            <w:vMerge/>
            <w:tcBorders>
              <w:top w:val="nil"/>
            </w:tcBorders>
          </w:tcPr>
          <w:p>
            <w:pPr>
              <w:rPr>
                <w:sz w:val="2"/>
                <w:szCs w:val="2"/>
              </w:rPr>
            </w:pPr>
          </w:p>
        </w:tc>
        <w:tc>
          <w:tcPr>
            <w:tcW w:w="1527" w:type="dxa"/>
          </w:tcPr>
          <w:p>
            <w:pPr>
              <w:pStyle w:val="TableParagraph"/>
              <w:spacing w:before="13"/>
              <w:rPr>
                <w:sz w:val="10"/>
              </w:rPr>
            </w:pPr>
          </w:p>
          <w:p>
            <w:pPr>
              <w:pStyle w:val="TableParagraph"/>
              <w:ind w:left="87"/>
              <w:rPr>
                <w:b/>
                <w:sz w:val="10"/>
              </w:rPr>
            </w:pPr>
            <w:r>
              <w:rPr>
                <w:b/>
                <w:w w:val="105"/>
                <w:sz w:val="10"/>
              </w:rPr>
              <w:t>Total</w:t>
            </w:r>
            <w:r>
              <w:rPr>
                <w:b/>
                <w:spacing w:val="-7"/>
                <w:w w:val="105"/>
                <w:sz w:val="10"/>
              </w:rPr>
              <w:t> </w:t>
            </w:r>
            <w:r>
              <w:rPr>
                <w:b/>
                <w:w w:val="105"/>
                <w:sz w:val="10"/>
              </w:rPr>
              <w:t>Actuaciones</w:t>
            </w:r>
            <w:r>
              <w:rPr>
                <w:b/>
                <w:spacing w:val="-6"/>
                <w:w w:val="105"/>
                <w:sz w:val="10"/>
              </w:rPr>
              <w:t> </w:t>
            </w:r>
            <w:r>
              <w:rPr>
                <w:b/>
                <w:spacing w:val="-2"/>
                <w:w w:val="105"/>
                <w:sz w:val="10"/>
              </w:rPr>
              <w:t>Integración</w:t>
            </w:r>
          </w:p>
        </w:tc>
        <w:tc>
          <w:tcPr>
            <w:tcW w:w="673" w:type="dxa"/>
          </w:tcPr>
          <w:p>
            <w:pPr>
              <w:pStyle w:val="TableParagraph"/>
              <w:spacing w:before="13"/>
              <w:rPr>
                <w:sz w:val="10"/>
              </w:rPr>
            </w:pPr>
          </w:p>
          <w:p>
            <w:pPr>
              <w:pStyle w:val="TableParagraph"/>
              <w:jc w:val="right"/>
              <w:rPr>
                <w:b/>
                <w:sz w:val="10"/>
              </w:rPr>
            </w:pPr>
            <w:r>
              <w:rPr>
                <w:b/>
                <w:spacing w:val="-2"/>
                <w:w w:val="105"/>
                <w:sz w:val="10"/>
              </w:rPr>
              <w:t>574,20</w:t>
            </w:r>
          </w:p>
        </w:tc>
        <w:tc>
          <w:tcPr>
            <w:tcW w:w="684" w:type="dxa"/>
          </w:tcPr>
          <w:p>
            <w:pPr>
              <w:pStyle w:val="TableParagraph"/>
              <w:spacing w:before="13"/>
              <w:rPr>
                <w:sz w:val="10"/>
              </w:rPr>
            </w:pPr>
          </w:p>
          <w:p>
            <w:pPr>
              <w:pStyle w:val="TableParagraph"/>
              <w:jc w:val="right"/>
              <w:rPr>
                <w:b/>
                <w:sz w:val="10"/>
              </w:rPr>
            </w:pPr>
            <w:r>
              <w:rPr>
                <w:b/>
                <w:spacing w:val="-2"/>
                <w:w w:val="105"/>
                <w:sz w:val="10"/>
              </w:rPr>
              <w:t>39,36</w:t>
            </w:r>
          </w:p>
        </w:tc>
        <w:tc>
          <w:tcPr>
            <w:tcW w:w="744" w:type="dxa"/>
          </w:tcPr>
          <w:p>
            <w:pPr>
              <w:pStyle w:val="TableParagraph"/>
              <w:spacing w:before="13"/>
              <w:rPr>
                <w:sz w:val="10"/>
              </w:rPr>
            </w:pPr>
          </w:p>
          <w:p>
            <w:pPr>
              <w:pStyle w:val="TableParagraph"/>
              <w:ind w:right="1"/>
              <w:jc w:val="right"/>
              <w:rPr>
                <w:b/>
                <w:sz w:val="10"/>
              </w:rPr>
            </w:pPr>
            <w:r>
              <w:rPr>
                <w:b/>
                <w:spacing w:val="-2"/>
                <w:w w:val="105"/>
                <w:sz w:val="10"/>
              </w:rPr>
              <w:t>534,84</w:t>
            </w:r>
          </w:p>
        </w:tc>
        <w:tc>
          <w:tcPr>
            <w:tcW w:w="584" w:type="dxa"/>
          </w:tcPr>
          <w:p>
            <w:pPr>
              <w:pStyle w:val="TableParagraph"/>
              <w:spacing w:before="13"/>
              <w:rPr>
                <w:sz w:val="10"/>
              </w:rPr>
            </w:pPr>
          </w:p>
          <w:p>
            <w:pPr>
              <w:pStyle w:val="TableParagraph"/>
              <w:ind w:right="1"/>
              <w:jc w:val="right"/>
              <w:rPr>
                <w:b/>
                <w:sz w:val="10"/>
              </w:rPr>
            </w:pPr>
            <w:r>
              <w:rPr>
                <w:b/>
                <w:spacing w:val="-2"/>
                <w:w w:val="105"/>
                <w:sz w:val="10"/>
              </w:rPr>
              <w:t>158,83</w:t>
            </w:r>
          </w:p>
        </w:tc>
        <w:tc>
          <w:tcPr>
            <w:tcW w:w="584" w:type="dxa"/>
          </w:tcPr>
          <w:p>
            <w:pPr>
              <w:pStyle w:val="TableParagraph"/>
              <w:spacing w:before="13"/>
              <w:rPr>
                <w:sz w:val="10"/>
              </w:rPr>
            </w:pPr>
          </w:p>
          <w:p>
            <w:pPr>
              <w:pStyle w:val="TableParagraph"/>
              <w:ind w:right="2"/>
              <w:jc w:val="right"/>
              <w:rPr>
                <w:b/>
                <w:sz w:val="10"/>
              </w:rPr>
            </w:pPr>
            <w:r>
              <w:rPr>
                <w:b/>
                <w:spacing w:val="-2"/>
                <w:w w:val="105"/>
                <w:sz w:val="10"/>
              </w:rPr>
              <w:t>117,66</w:t>
            </w:r>
          </w:p>
        </w:tc>
        <w:tc>
          <w:tcPr>
            <w:tcW w:w="583" w:type="dxa"/>
          </w:tcPr>
          <w:p>
            <w:pPr>
              <w:pStyle w:val="TableParagraph"/>
              <w:spacing w:before="13"/>
              <w:rPr>
                <w:sz w:val="10"/>
              </w:rPr>
            </w:pPr>
          </w:p>
          <w:p>
            <w:pPr>
              <w:pStyle w:val="TableParagraph"/>
              <w:ind w:right="2"/>
              <w:jc w:val="right"/>
              <w:rPr>
                <w:b/>
                <w:sz w:val="10"/>
              </w:rPr>
            </w:pPr>
            <w:r>
              <w:rPr>
                <w:b/>
                <w:spacing w:val="-2"/>
                <w:w w:val="105"/>
                <w:sz w:val="10"/>
              </w:rPr>
              <w:t>142,12</w:t>
            </w:r>
          </w:p>
        </w:tc>
        <w:tc>
          <w:tcPr>
            <w:tcW w:w="584" w:type="dxa"/>
          </w:tcPr>
          <w:p>
            <w:pPr>
              <w:pStyle w:val="TableParagraph"/>
              <w:spacing w:before="13"/>
              <w:rPr>
                <w:sz w:val="10"/>
              </w:rPr>
            </w:pPr>
          </w:p>
          <w:p>
            <w:pPr>
              <w:pStyle w:val="TableParagraph"/>
              <w:ind w:right="3"/>
              <w:jc w:val="right"/>
              <w:rPr>
                <w:b/>
                <w:sz w:val="10"/>
              </w:rPr>
            </w:pPr>
            <w:r>
              <w:rPr>
                <w:b/>
                <w:spacing w:val="-2"/>
                <w:w w:val="105"/>
                <w:sz w:val="10"/>
              </w:rPr>
              <w:t>71,68</w:t>
            </w:r>
          </w:p>
        </w:tc>
        <w:tc>
          <w:tcPr>
            <w:tcW w:w="584" w:type="dxa"/>
          </w:tcPr>
          <w:p>
            <w:pPr>
              <w:pStyle w:val="TableParagraph"/>
              <w:spacing w:before="13"/>
              <w:rPr>
                <w:sz w:val="10"/>
              </w:rPr>
            </w:pPr>
          </w:p>
          <w:p>
            <w:pPr>
              <w:pStyle w:val="TableParagraph"/>
              <w:ind w:right="4"/>
              <w:jc w:val="right"/>
              <w:rPr>
                <w:b/>
                <w:sz w:val="10"/>
              </w:rPr>
            </w:pPr>
            <w:r>
              <w:rPr>
                <w:b/>
                <w:spacing w:val="-2"/>
                <w:w w:val="105"/>
                <w:sz w:val="10"/>
              </w:rPr>
              <w:t>44,56</w:t>
            </w:r>
          </w:p>
        </w:tc>
        <w:tc>
          <w:tcPr>
            <w:tcW w:w="584" w:type="dxa"/>
          </w:tcPr>
          <w:p>
            <w:pPr>
              <w:pStyle w:val="TableParagraph"/>
              <w:spacing w:before="13"/>
              <w:rPr>
                <w:sz w:val="10"/>
              </w:rPr>
            </w:pPr>
          </w:p>
          <w:p>
            <w:pPr>
              <w:pStyle w:val="TableParagraph"/>
              <w:ind w:right="5"/>
              <w:jc w:val="right"/>
              <w:rPr>
                <w:b/>
                <w:sz w:val="10"/>
              </w:rPr>
            </w:pPr>
            <w:r>
              <w:rPr>
                <w:b/>
                <w:spacing w:val="-4"/>
                <w:w w:val="105"/>
                <w:sz w:val="10"/>
              </w:rPr>
              <w:t>0,00</w:t>
            </w:r>
          </w:p>
        </w:tc>
        <w:tc>
          <w:tcPr>
            <w:tcW w:w="584" w:type="dxa"/>
          </w:tcPr>
          <w:p>
            <w:pPr>
              <w:pStyle w:val="TableParagraph"/>
              <w:spacing w:before="13"/>
              <w:rPr>
                <w:sz w:val="10"/>
              </w:rPr>
            </w:pPr>
          </w:p>
          <w:p>
            <w:pPr>
              <w:pStyle w:val="TableParagraph"/>
              <w:ind w:right="8"/>
              <w:jc w:val="right"/>
              <w:rPr>
                <w:b/>
                <w:sz w:val="10"/>
              </w:rPr>
            </w:pPr>
            <w:r>
              <w:rPr>
                <w:b/>
                <w:spacing w:val="-4"/>
                <w:w w:val="105"/>
                <w:sz w:val="10"/>
              </w:rPr>
              <w:t>0,00</w:t>
            </w:r>
          </w:p>
        </w:tc>
        <w:tc>
          <w:tcPr>
            <w:tcW w:w="584" w:type="dxa"/>
          </w:tcPr>
          <w:p>
            <w:pPr>
              <w:pStyle w:val="TableParagraph"/>
              <w:spacing w:before="13"/>
              <w:rPr>
                <w:sz w:val="10"/>
              </w:rPr>
            </w:pPr>
          </w:p>
          <w:p>
            <w:pPr>
              <w:pStyle w:val="TableParagraph"/>
              <w:ind w:right="9"/>
              <w:jc w:val="right"/>
              <w:rPr>
                <w:b/>
                <w:sz w:val="10"/>
              </w:rPr>
            </w:pPr>
            <w:r>
              <w:rPr>
                <w:b/>
                <w:spacing w:val="-4"/>
                <w:w w:val="105"/>
                <w:sz w:val="10"/>
              </w:rPr>
              <w:t>0,00</w:t>
            </w:r>
          </w:p>
        </w:tc>
        <w:tc>
          <w:tcPr>
            <w:tcW w:w="584" w:type="dxa"/>
          </w:tcPr>
          <w:p>
            <w:pPr>
              <w:pStyle w:val="TableParagraph"/>
              <w:spacing w:before="13"/>
              <w:rPr>
                <w:sz w:val="10"/>
              </w:rPr>
            </w:pPr>
          </w:p>
          <w:p>
            <w:pPr>
              <w:pStyle w:val="TableParagraph"/>
              <w:ind w:right="10"/>
              <w:jc w:val="right"/>
              <w:rPr>
                <w:b/>
                <w:sz w:val="10"/>
              </w:rPr>
            </w:pPr>
            <w:r>
              <w:rPr>
                <w:b/>
                <w:spacing w:val="-4"/>
                <w:w w:val="105"/>
                <w:sz w:val="10"/>
              </w:rPr>
              <w:t>0,00</w:t>
            </w:r>
          </w:p>
        </w:tc>
        <w:tc>
          <w:tcPr>
            <w:tcW w:w="584" w:type="dxa"/>
          </w:tcPr>
          <w:p>
            <w:pPr>
              <w:pStyle w:val="TableParagraph"/>
              <w:spacing w:before="13"/>
              <w:rPr>
                <w:sz w:val="10"/>
              </w:rPr>
            </w:pPr>
          </w:p>
          <w:p>
            <w:pPr>
              <w:pStyle w:val="TableParagraph"/>
              <w:ind w:right="9"/>
              <w:jc w:val="right"/>
              <w:rPr>
                <w:b/>
                <w:sz w:val="10"/>
              </w:rPr>
            </w:pPr>
            <w:r>
              <w:rPr>
                <w:b/>
                <w:spacing w:val="-4"/>
                <w:w w:val="105"/>
                <w:sz w:val="10"/>
              </w:rPr>
              <w:t>0,00</w:t>
            </w:r>
          </w:p>
        </w:tc>
      </w:tr>
      <w:tr>
        <w:trPr>
          <w:trHeight w:val="215" w:hRule="atLeast"/>
        </w:trPr>
        <w:tc>
          <w:tcPr>
            <w:tcW w:w="854" w:type="dxa"/>
            <w:vMerge w:val="restart"/>
          </w:tcPr>
          <w:p>
            <w:pPr>
              <w:pStyle w:val="TableParagraph"/>
              <w:spacing w:before="21"/>
              <w:rPr>
                <w:sz w:val="10"/>
              </w:rPr>
            </w:pPr>
          </w:p>
          <w:p>
            <w:pPr>
              <w:pStyle w:val="TableParagraph"/>
              <w:spacing w:line="290" w:lineRule="auto"/>
              <w:ind w:left="140" w:firstLine="26"/>
              <w:rPr>
                <w:sz w:val="10"/>
              </w:rPr>
            </w:pPr>
            <w:r>
              <w:rPr>
                <w:spacing w:val="-2"/>
                <w:w w:val="105"/>
                <w:sz w:val="10"/>
              </w:rPr>
              <w:t>Actuaciones</w:t>
            </w:r>
            <w:r>
              <w:rPr>
                <w:spacing w:val="40"/>
                <w:w w:val="105"/>
                <w:sz w:val="10"/>
              </w:rPr>
              <w:t> </w:t>
            </w:r>
            <w:r>
              <w:rPr>
                <w:spacing w:val="-2"/>
                <w:w w:val="105"/>
                <w:sz w:val="10"/>
              </w:rPr>
              <w:t>Urbanización</w:t>
            </w:r>
          </w:p>
        </w:tc>
        <w:tc>
          <w:tcPr>
            <w:tcW w:w="1527" w:type="dxa"/>
          </w:tcPr>
          <w:p>
            <w:pPr>
              <w:pStyle w:val="TableParagraph"/>
              <w:spacing w:before="55"/>
              <w:ind w:left="20"/>
              <w:rPr>
                <w:sz w:val="10"/>
              </w:rPr>
            </w:pPr>
            <w:r>
              <w:rPr>
                <w:spacing w:val="-2"/>
                <w:w w:val="105"/>
                <w:sz w:val="10"/>
              </w:rPr>
              <w:t>Urbanización</w:t>
            </w:r>
          </w:p>
        </w:tc>
        <w:tc>
          <w:tcPr>
            <w:tcW w:w="673" w:type="dxa"/>
          </w:tcPr>
          <w:p>
            <w:pPr>
              <w:pStyle w:val="TableParagraph"/>
              <w:spacing w:before="55"/>
              <w:ind w:right="1"/>
              <w:jc w:val="right"/>
              <w:rPr>
                <w:sz w:val="10"/>
              </w:rPr>
            </w:pPr>
            <w:r>
              <w:rPr>
                <w:spacing w:val="-2"/>
                <w:w w:val="105"/>
                <w:sz w:val="10"/>
              </w:rPr>
              <w:t>38,90</w:t>
            </w:r>
          </w:p>
        </w:tc>
        <w:tc>
          <w:tcPr>
            <w:tcW w:w="684" w:type="dxa"/>
          </w:tcPr>
          <w:p>
            <w:pPr>
              <w:pStyle w:val="TableParagraph"/>
              <w:spacing w:before="55"/>
              <w:ind w:right="1"/>
              <w:jc w:val="right"/>
              <w:rPr>
                <w:sz w:val="10"/>
              </w:rPr>
            </w:pPr>
            <w:r>
              <w:rPr>
                <w:spacing w:val="-4"/>
                <w:w w:val="105"/>
                <w:sz w:val="10"/>
              </w:rPr>
              <w:t>0,50</w:t>
            </w:r>
          </w:p>
        </w:tc>
        <w:tc>
          <w:tcPr>
            <w:tcW w:w="744" w:type="dxa"/>
          </w:tcPr>
          <w:p>
            <w:pPr>
              <w:pStyle w:val="TableParagraph"/>
              <w:spacing w:before="55"/>
              <w:ind w:right="1"/>
              <w:jc w:val="right"/>
              <w:rPr>
                <w:sz w:val="10"/>
              </w:rPr>
            </w:pPr>
            <w:r>
              <w:rPr>
                <w:spacing w:val="-2"/>
                <w:w w:val="105"/>
                <w:sz w:val="10"/>
              </w:rPr>
              <w:t>38,40</w:t>
            </w:r>
          </w:p>
        </w:tc>
        <w:tc>
          <w:tcPr>
            <w:tcW w:w="584" w:type="dxa"/>
          </w:tcPr>
          <w:p>
            <w:pPr>
              <w:pStyle w:val="TableParagraph"/>
              <w:spacing w:before="55"/>
              <w:ind w:right="1"/>
              <w:jc w:val="right"/>
              <w:rPr>
                <w:sz w:val="10"/>
              </w:rPr>
            </w:pPr>
            <w:r>
              <w:rPr>
                <w:spacing w:val="-4"/>
                <w:w w:val="105"/>
                <w:sz w:val="10"/>
              </w:rPr>
              <w:t>2,50</w:t>
            </w:r>
          </w:p>
        </w:tc>
        <w:tc>
          <w:tcPr>
            <w:tcW w:w="584" w:type="dxa"/>
          </w:tcPr>
          <w:p>
            <w:pPr>
              <w:pStyle w:val="TableParagraph"/>
              <w:spacing w:before="55"/>
              <w:ind w:right="2"/>
              <w:jc w:val="right"/>
              <w:rPr>
                <w:sz w:val="10"/>
              </w:rPr>
            </w:pPr>
            <w:r>
              <w:rPr>
                <w:spacing w:val="-4"/>
                <w:w w:val="105"/>
                <w:sz w:val="10"/>
              </w:rPr>
              <w:t>9,50</w:t>
            </w:r>
          </w:p>
        </w:tc>
        <w:tc>
          <w:tcPr>
            <w:tcW w:w="583" w:type="dxa"/>
          </w:tcPr>
          <w:p>
            <w:pPr>
              <w:pStyle w:val="TableParagraph"/>
              <w:spacing w:before="55"/>
              <w:ind w:right="2"/>
              <w:jc w:val="right"/>
              <w:rPr>
                <w:sz w:val="10"/>
              </w:rPr>
            </w:pPr>
            <w:r>
              <w:rPr>
                <w:spacing w:val="-2"/>
                <w:w w:val="105"/>
                <w:sz w:val="10"/>
              </w:rPr>
              <w:t>10,50</w:t>
            </w:r>
          </w:p>
        </w:tc>
        <w:tc>
          <w:tcPr>
            <w:tcW w:w="584" w:type="dxa"/>
          </w:tcPr>
          <w:p>
            <w:pPr>
              <w:pStyle w:val="TableParagraph"/>
              <w:spacing w:before="55"/>
              <w:ind w:right="3"/>
              <w:jc w:val="right"/>
              <w:rPr>
                <w:sz w:val="10"/>
              </w:rPr>
            </w:pPr>
            <w:r>
              <w:rPr>
                <w:spacing w:val="-2"/>
                <w:w w:val="105"/>
                <w:sz w:val="10"/>
              </w:rPr>
              <w:t>10,20</w:t>
            </w:r>
          </w:p>
        </w:tc>
        <w:tc>
          <w:tcPr>
            <w:tcW w:w="584" w:type="dxa"/>
          </w:tcPr>
          <w:p>
            <w:pPr>
              <w:pStyle w:val="TableParagraph"/>
              <w:spacing w:before="55"/>
              <w:ind w:right="3"/>
              <w:jc w:val="right"/>
              <w:rPr>
                <w:sz w:val="10"/>
              </w:rPr>
            </w:pPr>
            <w:r>
              <w:rPr>
                <w:spacing w:val="-4"/>
                <w:w w:val="105"/>
                <w:sz w:val="10"/>
              </w:rPr>
              <w:t>5,70</w:t>
            </w: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r>
      <w:tr>
        <w:trPr>
          <w:trHeight w:val="296" w:hRule="atLeast"/>
        </w:trPr>
        <w:tc>
          <w:tcPr>
            <w:tcW w:w="854" w:type="dxa"/>
            <w:vMerge/>
            <w:tcBorders>
              <w:top w:val="nil"/>
            </w:tcBorders>
          </w:tcPr>
          <w:p>
            <w:pPr>
              <w:rPr>
                <w:sz w:val="2"/>
                <w:szCs w:val="2"/>
              </w:rPr>
            </w:pPr>
          </w:p>
        </w:tc>
        <w:tc>
          <w:tcPr>
            <w:tcW w:w="1527" w:type="dxa"/>
          </w:tcPr>
          <w:p>
            <w:pPr>
              <w:pStyle w:val="TableParagraph"/>
              <w:spacing w:before="97"/>
              <w:ind w:left="135"/>
              <w:rPr>
                <w:b/>
                <w:sz w:val="10"/>
              </w:rPr>
            </w:pPr>
            <w:r>
              <w:rPr>
                <w:b/>
                <w:w w:val="105"/>
                <w:sz w:val="10"/>
              </w:rPr>
              <w:t>Total</w:t>
            </w:r>
            <w:r>
              <w:rPr>
                <w:b/>
                <w:spacing w:val="-6"/>
                <w:w w:val="105"/>
                <w:sz w:val="10"/>
              </w:rPr>
              <w:t> </w:t>
            </w:r>
            <w:r>
              <w:rPr>
                <w:b/>
                <w:w w:val="105"/>
                <w:sz w:val="10"/>
              </w:rPr>
              <w:t>Actuaciones</w:t>
            </w:r>
            <w:r>
              <w:rPr>
                <w:b/>
                <w:spacing w:val="-3"/>
                <w:w w:val="105"/>
                <w:sz w:val="10"/>
              </w:rPr>
              <w:t> </w:t>
            </w:r>
            <w:r>
              <w:rPr>
                <w:b/>
                <w:spacing w:val="-2"/>
                <w:w w:val="105"/>
                <w:sz w:val="10"/>
              </w:rPr>
              <w:t>Convenio</w:t>
            </w:r>
          </w:p>
        </w:tc>
        <w:tc>
          <w:tcPr>
            <w:tcW w:w="673" w:type="dxa"/>
          </w:tcPr>
          <w:p>
            <w:pPr>
              <w:pStyle w:val="TableParagraph"/>
              <w:spacing w:before="97"/>
              <w:ind w:right="1"/>
              <w:jc w:val="right"/>
              <w:rPr>
                <w:b/>
                <w:sz w:val="10"/>
              </w:rPr>
            </w:pPr>
            <w:r>
              <w:rPr>
                <w:b/>
                <w:spacing w:val="-2"/>
                <w:w w:val="105"/>
                <w:sz w:val="10"/>
              </w:rPr>
              <w:t>613,10</w:t>
            </w:r>
          </w:p>
        </w:tc>
        <w:tc>
          <w:tcPr>
            <w:tcW w:w="684" w:type="dxa"/>
          </w:tcPr>
          <w:p>
            <w:pPr>
              <w:pStyle w:val="TableParagraph"/>
              <w:spacing w:before="97"/>
              <w:jc w:val="right"/>
              <w:rPr>
                <w:b/>
                <w:sz w:val="10"/>
              </w:rPr>
            </w:pPr>
            <w:r>
              <w:rPr>
                <w:b/>
                <w:spacing w:val="-2"/>
                <w:w w:val="105"/>
                <w:sz w:val="10"/>
              </w:rPr>
              <w:t>39,86</w:t>
            </w:r>
          </w:p>
        </w:tc>
        <w:tc>
          <w:tcPr>
            <w:tcW w:w="744" w:type="dxa"/>
          </w:tcPr>
          <w:p>
            <w:pPr>
              <w:pStyle w:val="TableParagraph"/>
              <w:spacing w:before="97"/>
              <w:ind w:right="1"/>
              <w:jc w:val="right"/>
              <w:rPr>
                <w:b/>
                <w:sz w:val="10"/>
              </w:rPr>
            </w:pPr>
            <w:r>
              <w:rPr>
                <w:b/>
                <w:spacing w:val="-2"/>
                <w:w w:val="105"/>
                <w:sz w:val="10"/>
              </w:rPr>
              <w:t>573,24</w:t>
            </w:r>
          </w:p>
        </w:tc>
        <w:tc>
          <w:tcPr>
            <w:tcW w:w="584" w:type="dxa"/>
          </w:tcPr>
          <w:p>
            <w:pPr>
              <w:pStyle w:val="TableParagraph"/>
              <w:spacing w:before="97"/>
              <w:ind w:right="1"/>
              <w:jc w:val="right"/>
              <w:rPr>
                <w:b/>
                <w:sz w:val="10"/>
              </w:rPr>
            </w:pPr>
            <w:r>
              <w:rPr>
                <w:b/>
                <w:spacing w:val="-2"/>
                <w:w w:val="105"/>
                <w:sz w:val="10"/>
              </w:rPr>
              <w:t>161,33</w:t>
            </w:r>
          </w:p>
        </w:tc>
        <w:tc>
          <w:tcPr>
            <w:tcW w:w="584" w:type="dxa"/>
          </w:tcPr>
          <w:p>
            <w:pPr>
              <w:pStyle w:val="TableParagraph"/>
              <w:spacing w:before="97"/>
              <w:ind w:right="2"/>
              <w:jc w:val="right"/>
              <w:rPr>
                <w:b/>
                <w:sz w:val="10"/>
              </w:rPr>
            </w:pPr>
            <w:r>
              <w:rPr>
                <w:b/>
                <w:spacing w:val="-2"/>
                <w:w w:val="105"/>
                <w:sz w:val="10"/>
              </w:rPr>
              <w:t>127,16</w:t>
            </w:r>
          </w:p>
        </w:tc>
        <w:tc>
          <w:tcPr>
            <w:tcW w:w="583" w:type="dxa"/>
          </w:tcPr>
          <w:p>
            <w:pPr>
              <w:pStyle w:val="TableParagraph"/>
              <w:spacing w:before="97"/>
              <w:ind w:right="2"/>
              <w:jc w:val="right"/>
              <w:rPr>
                <w:b/>
                <w:sz w:val="10"/>
              </w:rPr>
            </w:pPr>
            <w:r>
              <w:rPr>
                <w:b/>
                <w:spacing w:val="-2"/>
                <w:w w:val="105"/>
                <w:sz w:val="10"/>
              </w:rPr>
              <w:t>152,62</w:t>
            </w:r>
          </w:p>
        </w:tc>
        <w:tc>
          <w:tcPr>
            <w:tcW w:w="584" w:type="dxa"/>
          </w:tcPr>
          <w:p>
            <w:pPr>
              <w:pStyle w:val="TableParagraph"/>
              <w:spacing w:before="97"/>
              <w:ind w:right="2"/>
              <w:jc w:val="right"/>
              <w:rPr>
                <w:b/>
                <w:sz w:val="10"/>
              </w:rPr>
            </w:pPr>
            <w:r>
              <w:rPr>
                <w:b/>
                <w:spacing w:val="-2"/>
                <w:w w:val="105"/>
                <w:sz w:val="10"/>
              </w:rPr>
              <w:t>81,88</w:t>
            </w:r>
          </w:p>
        </w:tc>
        <w:tc>
          <w:tcPr>
            <w:tcW w:w="584" w:type="dxa"/>
          </w:tcPr>
          <w:p>
            <w:pPr>
              <w:pStyle w:val="TableParagraph"/>
              <w:spacing w:before="97"/>
              <w:ind w:right="3"/>
              <w:jc w:val="right"/>
              <w:rPr>
                <w:b/>
                <w:sz w:val="10"/>
              </w:rPr>
            </w:pPr>
            <w:r>
              <w:rPr>
                <w:b/>
                <w:spacing w:val="-2"/>
                <w:w w:val="105"/>
                <w:sz w:val="10"/>
              </w:rPr>
              <w:t>50,26</w:t>
            </w:r>
          </w:p>
        </w:tc>
        <w:tc>
          <w:tcPr>
            <w:tcW w:w="584" w:type="dxa"/>
          </w:tcPr>
          <w:p>
            <w:pPr>
              <w:pStyle w:val="TableParagraph"/>
              <w:spacing w:before="97"/>
              <w:ind w:right="4"/>
              <w:jc w:val="right"/>
              <w:rPr>
                <w:b/>
                <w:sz w:val="10"/>
              </w:rPr>
            </w:pPr>
            <w:r>
              <w:rPr>
                <w:b/>
                <w:spacing w:val="-4"/>
                <w:w w:val="105"/>
                <w:sz w:val="10"/>
              </w:rPr>
              <w:t>0,00</w:t>
            </w:r>
          </w:p>
        </w:tc>
        <w:tc>
          <w:tcPr>
            <w:tcW w:w="584" w:type="dxa"/>
          </w:tcPr>
          <w:p>
            <w:pPr>
              <w:pStyle w:val="TableParagraph"/>
              <w:spacing w:before="97"/>
              <w:ind w:right="7"/>
              <w:jc w:val="right"/>
              <w:rPr>
                <w:b/>
                <w:sz w:val="10"/>
              </w:rPr>
            </w:pPr>
            <w:r>
              <w:rPr>
                <w:b/>
                <w:spacing w:val="-4"/>
                <w:w w:val="105"/>
                <w:sz w:val="10"/>
              </w:rPr>
              <w:t>0,00</w:t>
            </w:r>
          </w:p>
        </w:tc>
        <w:tc>
          <w:tcPr>
            <w:tcW w:w="584" w:type="dxa"/>
          </w:tcPr>
          <w:p>
            <w:pPr>
              <w:pStyle w:val="TableParagraph"/>
              <w:spacing w:before="97"/>
              <w:ind w:right="8"/>
              <w:jc w:val="right"/>
              <w:rPr>
                <w:b/>
                <w:sz w:val="10"/>
              </w:rPr>
            </w:pPr>
            <w:r>
              <w:rPr>
                <w:b/>
                <w:spacing w:val="-4"/>
                <w:w w:val="105"/>
                <w:sz w:val="10"/>
              </w:rPr>
              <w:t>0,00</w:t>
            </w:r>
          </w:p>
        </w:tc>
        <w:tc>
          <w:tcPr>
            <w:tcW w:w="584" w:type="dxa"/>
          </w:tcPr>
          <w:p>
            <w:pPr>
              <w:pStyle w:val="TableParagraph"/>
              <w:spacing w:before="97"/>
              <w:ind w:right="9"/>
              <w:jc w:val="right"/>
              <w:rPr>
                <w:b/>
                <w:sz w:val="10"/>
              </w:rPr>
            </w:pPr>
            <w:r>
              <w:rPr>
                <w:b/>
                <w:spacing w:val="-4"/>
                <w:w w:val="105"/>
                <w:sz w:val="10"/>
              </w:rPr>
              <w:t>0,00</w:t>
            </w:r>
          </w:p>
        </w:tc>
        <w:tc>
          <w:tcPr>
            <w:tcW w:w="584" w:type="dxa"/>
          </w:tcPr>
          <w:p>
            <w:pPr>
              <w:pStyle w:val="TableParagraph"/>
              <w:spacing w:before="97"/>
              <w:ind w:right="10"/>
              <w:jc w:val="right"/>
              <w:rPr>
                <w:b/>
                <w:sz w:val="10"/>
              </w:rPr>
            </w:pPr>
            <w:r>
              <w:rPr>
                <w:b/>
                <w:spacing w:val="-4"/>
                <w:w w:val="105"/>
                <w:sz w:val="10"/>
              </w:rPr>
              <w:t>0,00</w:t>
            </w:r>
          </w:p>
        </w:tc>
      </w:tr>
      <w:tr>
        <w:trPr>
          <w:trHeight w:val="215" w:hRule="atLeast"/>
        </w:trPr>
        <w:tc>
          <w:tcPr>
            <w:tcW w:w="854" w:type="dxa"/>
            <w:vMerge w:val="restart"/>
          </w:tcPr>
          <w:p>
            <w:pPr>
              <w:pStyle w:val="TableParagraph"/>
              <w:rPr>
                <w:sz w:val="10"/>
              </w:rPr>
            </w:pPr>
          </w:p>
          <w:p>
            <w:pPr>
              <w:pStyle w:val="TableParagraph"/>
              <w:spacing w:before="93"/>
              <w:rPr>
                <w:sz w:val="10"/>
              </w:rPr>
            </w:pPr>
          </w:p>
          <w:p>
            <w:pPr>
              <w:pStyle w:val="TableParagraph"/>
              <w:spacing w:line="290" w:lineRule="auto"/>
              <w:ind w:left="202" w:right="134" w:hanging="32"/>
              <w:rPr>
                <w:sz w:val="10"/>
              </w:rPr>
            </w:pPr>
            <w:r>
              <w:rPr>
                <w:w w:val="105"/>
                <w:sz w:val="10"/>
              </w:rPr>
              <w:t>Otros</w:t>
            </w:r>
            <w:r>
              <w:rPr>
                <w:spacing w:val="-7"/>
                <w:w w:val="105"/>
                <w:sz w:val="10"/>
              </w:rPr>
              <w:t> </w:t>
            </w:r>
            <w:r>
              <w:rPr>
                <w:w w:val="105"/>
                <w:sz w:val="10"/>
              </w:rPr>
              <w:t>costes</w:t>
            </w:r>
            <w:r>
              <w:rPr>
                <w:spacing w:val="40"/>
                <w:w w:val="105"/>
                <w:sz w:val="10"/>
              </w:rPr>
              <w:t> </w:t>
            </w:r>
            <w:r>
              <w:rPr>
                <w:spacing w:val="-2"/>
                <w:w w:val="105"/>
                <w:sz w:val="10"/>
              </w:rPr>
              <w:t>societarios</w:t>
            </w:r>
          </w:p>
        </w:tc>
        <w:tc>
          <w:tcPr>
            <w:tcW w:w="1527" w:type="dxa"/>
          </w:tcPr>
          <w:p>
            <w:pPr>
              <w:pStyle w:val="TableParagraph"/>
              <w:spacing w:before="55"/>
              <w:ind w:left="20"/>
              <w:rPr>
                <w:sz w:val="10"/>
              </w:rPr>
            </w:pPr>
            <w:r>
              <w:rPr>
                <w:w w:val="105"/>
                <w:sz w:val="10"/>
              </w:rPr>
              <w:t>Costes</w:t>
            </w:r>
            <w:r>
              <w:rPr>
                <w:spacing w:val="-2"/>
                <w:w w:val="105"/>
                <w:sz w:val="10"/>
              </w:rPr>
              <w:t> Operativos</w:t>
            </w:r>
          </w:p>
        </w:tc>
        <w:tc>
          <w:tcPr>
            <w:tcW w:w="673" w:type="dxa"/>
          </w:tcPr>
          <w:p>
            <w:pPr>
              <w:pStyle w:val="TableParagraph"/>
              <w:spacing w:before="55"/>
              <w:ind w:right="1"/>
              <w:jc w:val="right"/>
              <w:rPr>
                <w:sz w:val="10"/>
              </w:rPr>
            </w:pPr>
            <w:r>
              <w:rPr>
                <w:spacing w:val="-4"/>
                <w:w w:val="105"/>
                <w:sz w:val="10"/>
              </w:rPr>
              <w:t>3,65</w:t>
            </w:r>
          </w:p>
        </w:tc>
        <w:tc>
          <w:tcPr>
            <w:tcW w:w="684" w:type="dxa"/>
          </w:tcPr>
          <w:p>
            <w:pPr>
              <w:pStyle w:val="TableParagraph"/>
              <w:spacing w:before="55"/>
              <w:ind w:right="1"/>
              <w:jc w:val="right"/>
              <w:rPr>
                <w:sz w:val="10"/>
              </w:rPr>
            </w:pPr>
            <w:r>
              <w:rPr>
                <w:spacing w:val="-4"/>
                <w:w w:val="105"/>
                <w:sz w:val="10"/>
              </w:rPr>
              <w:t>1,91</w:t>
            </w:r>
          </w:p>
        </w:tc>
        <w:tc>
          <w:tcPr>
            <w:tcW w:w="744" w:type="dxa"/>
          </w:tcPr>
          <w:p>
            <w:pPr>
              <w:pStyle w:val="TableParagraph"/>
              <w:spacing w:before="55"/>
              <w:ind w:right="1"/>
              <w:jc w:val="right"/>
              <w:rPr>
                <w:sz w:val="10"/>
              </w:rPr>
            </w:pPr>
            <w:r>
              <w:rPr>
                <w:spacing w:val="-4"/>
                <w:w w:val="105"/>
                <w:sz w:val="10"/>
              </w:rPr>
              <w:t>1,74</w:t>
            </w:r>
          </w:p>
        </w:tc>
        <w:tc>
          <w:tcPr>
            <w:tcW w:w="584" w:type="dxa"/>
          </w:tcPr>
          <w:p>
            <w:pPr>
              <w:pStyle w:val="TableParagraph"/>
              <w:spacing w:before="55"/>
              <w:ind w:right="1"/>
              <w:jc w:val="right"/>
              <w:rPr>
                <w:sz w:val="10"/>
              </w:rPr>
            </w:pPr>
            <w:r>
              <w:rPr>
                <w:spacing w:val="-4"/>
                <w:w w:val="105"/>
                <w:sz w:val="10"/>
              </w:rPr>
              <w:t>0,18</w:t>
            </w:r>
          </w:p>
        </w:tc>
        <w:tc>
          <w:tcPr>
            <w:tcW w:w="584" w:type="dxa"/>
          </w:tcPr>
          <w:p>
            <w:pPr>
              <w:pStyle w:val="TableParagraph"/>
              <w:spacing w:before="55"/>
              <w:ind w:right="2"/>
              <w:jc w:val="right"/>
              <w:rPr>
                <w:sz w:val="10"/>
              </w:rPr>
            </w:pPr>
            <w:r>
              <w:rPr>
                <w:spacing w:val="-4"/>
                <w:w w:val="105"/>
                <w:sz w:val="10"/>
              </w:rPr>
              <w:t>0,18</w:t>
            </w:r>
          </w:p>
        </w:tc>
        <w:tc>
          <w:tcPr>
            <w:tcW w:w="583" w:type="dxa"/>
          </w:tcPr>
          <w:p>
            <w:pPr>
              <w:pStyle w:val="TableParagraph"/>
              <w:spacing w:before="55"/>
              <w:ind w:right="2"/>
              <w:jc w:val="right"/>
              <w:rPr>
                <w:sz w:val="10"/>
              </w:rPr>
            </w:pPr>
            <w:r>
              <w:rPr>
                <w:spacing w:val="-4"/>
                <w:w w:val="105"/>
                <w:sz w:val="10"/>
              </w:rPr>
              <w:t>0,20</w:t>
            </w:r>
          </w:p>
        </w:tc>
        <w:tc>
          <w:tcPr>
            <w:tcW w:w="584" w:type="dxa"/>
          </w:tcPr>
          <w:p>
            <w:pPr>
              <w:pStyle w:val="TableParagraph"/>
              <w:spacing w:before="55"/>
              <w:ind w:right="3"/>
              <w:jc w:val="right"/>
              <w:rPr>
                <w:sz w:val="10"/>
              </w:rPr>
            </w:pPr>
            <w:r>
              <w:rPr>
                <w:spacing w:val="-4"/>
                <w:w w:val="105"/>
                <w:sz w:val="10"/>
              </w:rPr>
              <w:t>0,22</w:t>
            </w:r>
          </w:p>
        </w:tc>
        <w:tc>
          <w:tcPr>
            <w:tcW w:w="584" w:type="dxa"/>
          </w:tcPr>
          <w:p>
            <w:pPr>
              <w:pStyle w:val="TableParagraph"/>
              <w:spacing w:before="55"/>
              <w:ind w:right="3"/>
              <w:jc w:val="right"/>
              <w:rPr>
                <w:sz w:val="10"/>
              </w:rPr>
            </w:pPr>
            <w:r>
              <w:rPr>
                <w:spacing w:val="-4"/>
                <w:w w:val="105"/>
                <w:sz w:val="10"/>
              </w:rPr>
              <w:t>0,24</w:t>
            </w:r>
          </w:p>
        </w:tc>
        <w:tc>
          <w:tcPr>
            <w:tcW w:w="584" w:type="dxa"/>
          </w:tcPr>
          <w:p>
            <w:pPr>
              <w:pStyle w:val="TableParagraph"/>
              <w:spacing w:before="55"/>
              <w:ind w:right="4"/>
              <w:jc w:val="right"/>
              <w:rPr>
                <w:sz w:val="10"/>
              </w:rPr>
            </w:pPr>
            <w:r>
              <w:rPr>
                <w:spacing w:val="-4"/>
                <w:w w:val="105"/>
                <w:sz w:val="10"/>
              </w:rPr>
              <w:t>0,14</w:t>
            </w:r>
          </w:p>
        </w:tc>
        <w:tc>
          <w:tcPr>
            <w:tcW w:w="584" w:type="dxa"/>
          </w:tcPr>
          <w:p>
            <w:pPr>
              <w:pStyle w:val="TableParagraph"/>
              <w:spacing w:before="55"/>
              <w:ind w:right="7"/>
              <w:jc w:val="right"/>
              <w:rPr>
                <w:sz w:val="10"/>
              </w:rPr>
            </w:pPr>
            <w:r>
              <w:rPr>
                <w:spacing w:val="-4"/>
                <w:w w:val="105"/>
                <w:sz w:val="10"/>
              </w:rPr>
              <w:t>0,14</w:t>
            </w:r>
          </w:p>
        </w:tc>
        <w:tc>
          <w:tcPr>
            <w:tcW w:w="584" w:type="dxa"/>
          </w:tcPr>
          <w:p>
            <w:pPr>
              <w:pStyle w:val="TableParagraph"/>
              <w:spacing w:before="55"/>
              <w:ind w:right="8"/>
              <w:jc w:val="right"/>
              <w:rPr>
                <w:sz w:val="10"/>
              </w:rPr>
            </w:pPr>
            <w:r>
              <w:rPr>
                <w:spacing w:val="-4"/>
                <w:w w:val="105"/>
                <w:sz w:val="10"/>
              </w:rPr>
              <w:t>0,14</w:t>
            </w:r>
          </w:p>
        </w:tc>
        <w:tc>
          <w:tcPr>
            <w:tcW w:w="584" w:type="dxa"/>
          </w:tcPr>
          <w:p>
            <w:pPr>
              <w:pStyle w:val="TableParagraph"/>
              <w:spacing w:before="55"/>
              <w:ind w:right="9"/>
              <w:jc w:val="right"/>
              <w:rPr>
                <w:sz w:val="10"/>
              </w:rPr>
            </w:pPr>
            <w:r>
              <w:rPr>
                <w:spacing w:val="-4"/>
                <w:w w:val="105"/>
                <w:sz w:val="10"/>
              </w:rPr>
              <w:t>0,14</w:t>
            </w:r>
          </w:p>
        </w:tc>
        <w:tc>
          <w:tcPr>
            <w:tcW w:w="584" w:type="dxa"/>
          </w:tcPr>
          <w:p>
            <w:pPr>
              <w:pStyle w:val="TableParagraph"/>
              <w:spacing w:before="55"/>
              <w:ind w:right="10"/>
              <w:jc w:val="right"/>
              <w:rPr>
                <w:sz w:val="10"/>
              </w:rPr>
            </w:pPr>
            <w:r>
              <w:rPr>
                <w:spacing w:val="-4"/>
                <w:w w:val="105"/>
                <w:sz w:val="10"/>
              </w:rPr>
              <w:t>0,14</w:t>
            </w:r>
          </w:p>
        </w:tc>
      </w:tr>
      <w:tr>
        <w:trPr>
          <w:trHeight w:val="216" w:hRule="atLeast"/>
        </w:trPr>
        <w:tc>
          <w:tcPr>
            <w:tcW w:w="854" w:type="dxa"/>
            <w:vMerge/>
            <w:tcBorders>
              <w:top w:val="nil"/>
            </w:tcBorders>
          </w:tcPr>
          <w:p>
            <w:pPr>
              <w:rPr>
                <w:sz w:val="2"/>
                <w:szCs w:val="2"/>
              </w:rPr>
            </w:pPr>
          </w:p>
        </w:tc>
        <w:tc>
          <w:tcPr>
            <w:tcW w:w="1527" w:type="dxa"/>
          </w:tcPr>
          <w:p>
            <w:pPr>
              <w:pStyle w:val="TableParagraph"/>
              <w:spacing w:before="56"/>
              <w:ind w:left="20"/>
              <w:rPr>
                <w:sz w:val="10"/>
              </w:rPr>
            </w:pPr>
            <w:r>
              <w:rPr>
                <w:w w:val="105"/>
                <w:sz w:val="10"/>
              </w:rPr>
              <w:t>Costes</w:t>
            </w:r>
            <w:r>
              <w:rPr>
                <w:spacing w:val="-2"/>
                <w:w w:val="105"/>
                <w:sz w:val="10"/>
              </w:rPr>
              <w:t> Financieros</w:t>
            </w:r>
          </w:p>
        </w:tc>
        <w:tc>
          <w:tcPr>
            <w:tcW w:w="673" w:type="dxa"/>
          </w:tcPr>
          <w:p>
            <w:pPr>
              <w:pStyle w:val="TableParagraph"/>
              <w:spacing w:before="56"/>
              <w:ind w:right="1"/>
              <w:jc w:val="right"/>
              <w:rPr>
                <w:sz w:val="10"/>
              </w:rPr>
            </w:pPr>
            <w:r>
              <w:rPr>
                <w:spacing w:val="-4"/>
                <w:w w:val="105"/>
                <w:sz w:val="10"/>
              </w:rPr>
              <w:t>0,50</w:t>
            </w:r>
          </w:p>
        </w:tc>
        <w:tc>
          <w:tcPr>
            <w:tcW w:w="684" w:type="dxa"/>
          </w:tcPr>
          <w:p>
            <w:pPr>
              <w:pStyle w:val="TableParagraph"/>
              <w:spacing w:before="56"/>
              <w:ind w:right="1"/>
              <w:jc w:val="right"/>
              <w:rPr>
                <w:sz w:val="10"/>
              </w:rPr>
            </w:pPr>
            <w:r>
              <w:rPr>
                <w:spacing w:val="-4"/>
                <w:w w:val="105"/>
                <w:sz w:val="10"/>
              </w:rPr>
              <w:t>0,50</w:t>
            </w:r>
          </w:p>
        </w:tc>
        <w:tc>
          <w:tcPr>
            <w:tcW w:w="744" w:type="dxa"/>
          </w:tcPr>
          <w:p>
            <w:pPr>
              <w:pStyle w:val="TableParagraph"/>
              <w:spacing w:before="56"/>
              <w:ind w:right="1"/>
              <w:jc w:val="right"/>
              <w:rPr>
                <w:sz w:val="10"/>
              </w:rPr>
            </w:pPr>
            <w:r>
              <w:rPr>
                <w:spacing w:val="-4"/>
                <w:w w:val="105"/>
                <w:sz w:val="10"/>
              </w:rPr>
              <w:t>0,00</w:t>
            </w:r>
          </w:p>
        </w:tc>
        <w:tc>
          <w:tcPr>
            <w:tcW w:w="584" w:type="dxa"/>
          </w:tcPr>
          <w:p>
            <w:pPr>
              <w:pStyle w:val="TableParagraph"/>
              <w:rPr>
                <w:sz w:val="14"/>
              </w:rPr>
            </w:pPr>
          </w:p>
        </w:tc>
        <w:tc>
          <w:tcPr>
            <w:tcW w:w="584" w:type="dxa"/>
          </w:tcPr>
          <w:p>
            <w:pPr>
              <w:pStyle w:val="TableParagraph"/>
              <w:rPr>
                <w:sz w:val="14"/>
              </w:rPr>
            </w:pPr>
          </w:p>
        </w:tc>
        <w:tc>
          <w:tcPr>
            <w:tcW w:w="583"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c>
          <w:tcPr>
            <w:tcW w:w="584" w:type="dxa"/>
          </w:tcPr>
          <w:p>
            <w:pPr>
              <w:pStyle w:val="TableParagraph"/>
              <w:rPr>
                <w:sz w:val="14"/>
              </w:rPr>
            </w:pPr>
          </w:p>
        </w:tc>
      </w:tr>
      <w:tr>
        <w:trPr>
          <w:trHeight w:val="434" w:hRule="atLeast"/>
        </w:trPr>
        <w:tc>
          <w:tcPr>
            <w:tcW w:w="854" w:type="dxa"/>
            <w:vMerge/>
            <w:tcBorders>
              <w:top w:val="nil"/>
            </w:tcBorders>
          </w:tcPr>
          <w:p>
            <w:pPr>
              <w:rPr>
                <w:sz w:val="2"/>
                <w:szCs w:val="2"/>
              </w:rPr>
            </w:pPr>
          </w:p>
        </w:tc>
        <w:tc>
          <w:tcPr>
            <w:tcW w:w="1527" w:type="dxa"/>
          </w:tcPr>
          <w:p>
            <w:pPr>
              <w:pStyle w:val="TableParagraph"/>
              <w:spacing w:line="295" w:lineRule="auto" w:before="93"/>
              <w:ind w:left="507" w:right="-15" w:hanging="325"/>
              <w:rPr>
                <w:b/>
                <w:sz w:val="10"/>
              </w:rPr>
            </w:pPr>
            <w:r>
              <w:rPr>
                <w:b/>
                <w:w w:val="105"/>
                <w:sz w:val="10"/>
              </w:rPr>
              <w:t>Total</w:t>
            </w:r>
            <w:r>
              <w:rPr>
                <w:b/>
                <w:spacing w:val="-7"/>
                <w:w w:val="105"/>
                <w:sz w:val="10"/>
              </w:rPr>
              <w:t> </w:t>
            </w:r>
            <w:r>
              <w:rPr>
                <w:b/>
                <w:w w:val="105"/>
                <w:sz w:val="10"/>
              </w:rPr>
              <w:t>Costes</w:t>
            </w:r>
            <w:r>
              <w:rPr>
                <w:b/>
                <w:spacing w:val="-7"/>
                <w:w w:val="105"/>
                <w:sz w:val="10"/>
              </w:rPr>
              <w:t> </w:t>
            </w:r>
            <w:r>
              <w:rPr>
                <w:b/>
                <w:w w:val="105"/>
                <w:sz w:val="10"/>
              </w:rPr>
              <w:t>Operativos</w:t>
            </w:r>
            <w:r>
              <w:rPr>
                <w:b/>
                <w:spacing w:val="-6"/>
                <w:w w:val="105"/>
                <w:sz w:val="10"/>
              </w:rPr>
              <w:t> </w:t>
            </w:r>
            <w:r>
              <w:rPr>
                <w:b/>
                <w:w w:val="105"/>
                <w:sz w:val="10"/>
              </w:rPr>
              <w:t>y</w:t>
            </w:r>
            <w:r>
              <w:rPr>
                <w:b/>
                <w:spacing w:val="40"/>
                <w:w w:val="105"/>
                <w:sz w:val="10"/>
              </w:rPr>
              <w:t> </w:t>
            </w:r>
            <w:r>
              <w:rPr>
                <w:b/>
                <w:spacing w:val="-2"/>
                <w:w w:val="105"/>
                <w:sz w:val="10"/>
              </w:rPr>
              <w:t>Financieros</w:t>
            </w:r>
          </w:p>
        </w:tc>
        <w:tc>
          <w:tcPr>
            <w:tcW w:w="673" w:type="dxa"/>
          </w:tcPr>
          <w:p>
            <w:pPr>
              <w:pStyle w:val="TableParagraph"/>
              <w:spacing w:before="50"/>
              <w:rPr>
                <w:sz w:val="10"/>
              </w:rPr>
            </w:pPr>
          </w:p>
          <w:p>
            <w:pPr>
              <w:pStyle w:val="TableParagraph"/>
              <w:ind w:right="1"/>
              <w:jc w:val="right"/>
              <w:rPr>
                <w:b/>
                <w:sz w:val="10"/>
              </w:rPr>
            </w:pPr>
            <w:r>
              <w:rPr>
                <w:b/>
                <w:spacing w:val="-4"/>
                <w:w w:val="105"/>
                <w:sz w:val="10"/>
              </w:rPr>
              <w:t>4,15</w:t>
            </w:r>
          </w:p>
        </w:tc>
        <w:tc>
          <w:tcPr>
            <w:tcW w:w="684" w:type="dxa"/>
          </w:tcPr>
          <w:p>
            <w:pPr>
              <w:pStyle w:val="TableParagraph"/>
              <w:spacing w:before="50"/>
              <w:rPr>
                <w:sz w:val="10"/>
              </w:rPr>
            </w:pPr>
          </w:p>
          <w:p>
            <w:pPr>
              <w:pStyle w:val="TableParagraph"/>
              <w:ind w:right="1"/>
              <w:jc w:val="right"/>
              <w:rPr>
                <w:b/>
                <w:sz w:val="10"/>
              </w:rPr>
            </w:pPr>
            <w:r>
              <w:rPr>
                <w:b/>
                <w:spacing w:val="-4"/>
                <w:w w:val="105"/>
                <w:sz w:val="10"/>
              </w:rPr>
              <w:t>2,41</w:t>
            </w:r>
          </w:p>
        </w:tc>
        <w:tc>
          <w:tcPr>
            <w:tcW w:w="744" w:type="dxa"/>
          </w:tcPr>
          <w:p>
            <w:pPr>
              <w:pStyle w:val="TableParagraph"/>
              <w:spacing w:before="50"/>
              <w:rPr>
                <w:sz w:val="10"/>
              </w:rPr>
            </w:pPr>
          </w:p>
          <w:p>
            <w:pPr>
              <w:pStyle w:val="TableParagraph"/>
              <w:ind w:right="1"/>
              <w:jc w:val="right"/>
              <w:rPr>
                <w:b/>
                <w:sz w:val="10"/>
              </w:rPr>
            </w:pPr>
            <w:r>
              <w:rPr>
                <w:b/>
                <w:spacing w:val="-4"/>
                <w:w w:val="105"/>
                <w:sz w:val="10"/>
              </w:rPr>
              <w:t>1,74</w:t>
            </w:r>
          </w:p>
        </w:tc>
        <w:tc>
          <w:tcPr>
            <w:tcW w:w="584" w:type="dxa"/>
          </w:tcPr>
          <w:p>
            <w:pPr>
              <w:pStyle w:val="TableParagraph"/>
              <w:spacing w:before="50"/>
              <w:rPr>
                <w:sz w:val="10"/>
              </w:rPr>
            </w:pPr>
          </w:p>
          <w:p>
            <w:pPr>
              <w:pStyle w:val="TableParagraph"/>
              <w:ind w:right="1"/>
              <w:jc w:val="right"/>
              <w:rPr>
                <w:b/>
                <w:sz w:val="10"/>
              </w:rPr>
            </w:pPr>
            <w:r>
              <w:rPr>
                <w:b/>
                <w:spacing w:val="-4"/>
                <w:w w:val="105"/>
                <w:sz w:val="10"/>
              </w:rPr>
              <w:t>0,18</w:t>
            </w:r>
          </w:p>
        </w:tc>
        <w:tc>
          <w:tcPr>
            <w:tcW w:w="584" w:type="dxa"/>
          </w:tcPr>
          <w:p>
            <w:pPr>
              <w:pStyle w:val="TableParagraph"/>
              <w:spacing w:before="50"/>
              <w:rPr>
                <w:sz w:val="10"/>
              </w:rPr>
            </w:pPr>
          </w:p>
          <w:p>
            <w:pPr>
              <w:pStyle w:val="TableParagraph"/>
              <w:ind w:right="2"/>
              <w:jc w:val="right"/>
              <w:rPr>
                <w:b/>
                <w:sz w:val="10"/>
              </w:rPr>
            </w:pPr>
            <w:r>
              <w:rPr>
                <w:b/>
                <w:spacing w:val="-4"/>
                <w:w w:val="105"/>
                <w:sz w:val="10"/>
              </w:rPr>
              <w:t>0,18</w:t>
            </w:r>
          </w:p>
        </w:tc>
        <w:tc>
          <w:tcPr>
            <w:tcW w:w="583" w:type="dxa"/>
          </w:tcPr>
          <w:p>
            <w:pPr>
              <w:pStyle w:val="TableParagraph"/>
              <w:spacing w:before="50"/>
              <w:rPr>
                <w:sz w:val="10"/>
              </w:rPr>
            </w:pPr>
          </w:p>
          <w:p>
            <w:pPr>
              <w:pStyle w:val="TableParagraph"/>
              <w:ind w:right="2"/>
              <w:jc w:val="right"/>
              <w:rPr>
                <w:b/>
                <w:sz w:val="10"/>
              </w:rPr>
            </w:pPr>
            <w:r>
              <w:rPr>
                <w:b/>
                <w:spacing w:val="-4"/>
                <w:w w:val="105"/>
                <w:sz w:val="10"/>
              </w:rPr>
              <w:t>0,20</w:t>
            </w:r>
          </w:p>
        </w:tc>
        <w:tc>
          <w:tcPr>
            <w:tcW w:w="584" w:type="dxa"/>
          </w:tcPr>
          <w:p>
            <w:pPr>
              <w:pStyle w:val="TableParagraph"/>
              <w:spacing w:before="50"/>
              <w:rPr>
                <w:sz w:val="10"/>
              </w:rPr>
            </w:pPr>
          </w:p>
          <w:p>
            <w:pPr>
              <w:pStyle w:val="TableParagraph"/>
              <w:ind w:right="3"/>
              <w:jc w:val="right"/>
              <w:rPr>
                <w:b/>
                <w:sz w:val="10"/>
              </w:rPr>
            </w:pPr>
            <w:r>
              <w:rPr>
                <w:b/>
                <w:spacing w:val="-4"/>
                <w:w w:val="105"/>
                <w:sz w:val="10"/>
              </w:rPr>
              <w:t>0,22</w:t>
            </w:r>
          </w:p>
        </w:tc>
        <w:tc>
          <w:tcPr>
            <w:tcW w:w="584" w:type="dxa"/>
          </w:tcPr>
          <w:p>
            <w:pPr>
              <w:pStyle w:val="TableParagraph"/>
              <w:spacing w:before="50"/>
              <w:rPr>
                <w:sz w:val="10"/>
              </w:rPr>
            </w:pPr>
          </w:p>
          <w:p>
            <w:pPr>
              <w:pStyle w:val="TableParagraph"/>
              <w:ind w:right="3"/>
              <w:jc w:val="right"/>
              <w:rPr>
                <w:b/>
                <w:sz w:val="10"/>
              </w:rPr>
            </w:pPr>
            <w:r>
              <w:rPr>
                <w:b/>
                <w:spacing w:val="-4"/>
                <w:w w:val="105"/>
                <w:sz w:val="10"/>
              </w:rPr>
              <w:t>0,24</w:t>
            </w:r>
          </w:p>
        </w:tc>
        <w:tc>
          <w:tcPr>
            <w:tcW w:w="584" w:type="dxa"/>
          </w:tcPr>
          <w:p>
            <w:pPr>
              <w:pStyle w:val="TableParagraph"/>
              <w:spacing w:before="50"/>
              <w:rPr>
                <w:sz w:val="10"/>
              </w:rPr>
            </w:pPr>
          </w:p>
          <w:p>
            <w:pPr>
              <w:pStyle w:val="TableParagraph"/>
              <w:ind w:right="4"/>
              <w:jc w:val="right"/>
              <w:rPr>
                <w:b/>
                <w:sz w:val="10"/>
              </w:rPr>
            </w:pPr>
            <w:r>
              <w:rPr>
                <w:b/>
                <w:spacing w:val="-4"/>
                <w:w w:val="105"/>
                <w:sz w:val="10"/>
              </w:rPr>
              <w:t>0,14</w:t>
            </w:r>
          </w:p>
        </w:tc>
        <w:tc>
          <w:tcPr>
            <w:tcW w:w="584" w:type="dxa"/>
          </w:tcPr>
          <w:p>
            <w:pPr>
              <w:pStyle w:val="TableParagraph"/>
              <w:spacing w:before="50"/>
              <w:rPr>
                <w:sz w:val="10"/>
              </w:rPr>
            </w:pPr>
          </w:p>
          <w:p>
            <w:pPr>
              <w:pStyle w:val="TableParagraph"/>
              <w:ind w:right="7"/>
              <w:jc w:val="right"/>
              <w:rPr>
                <w:b/>
                <w:sz w:val="10"/>
              </w:rPr>
            </w:pPr>
            <w:r>
              <w:rPr>
                <w:b/>
                <w:spacing w:val="-4"/>
                <w:w w:val="105"/>
                <w:sz w:val="10"/>
              </w:rPr>
              <w:t>0,14</w:t>
            </w:r>
          </w:p>
        </w:tc>
        <w:tc>
          <w:tcPr>
            <w:tcW w:w="584" w:type="dxa"/>
          </w:tcPr>
          <w:p>
            <w:pPr>
              <w:pStyle w:val="TableParagraph"/>
              <w:spacing w:before="50"/>
              <w:rPr>
                <w:sz w:val="10"/>
              </w:rPr>
            </w:pPr>
          </w:p>
          <w:p>
            <w:pPr>
              <w:pStyle w:val="TableParagraph"/>
              <w:ind w:right="8"/>
              <w:jc w:val="right"/>
              <w:rPr>
                <w:b/>
                <w:sz w:val="10"/>
              </w:rPr>
            </w:pPr>
            <w:r>
              <w:rPr>
                <w:b/>
                <w:spacing w:val="-4"/>
                <w:w w:val="105"/>
                <w:sz w:val="10"/>
              </w:rPr>
              <w:t>0,14</w:t>
            </w:r>
          </w:p>
        </w:tc>
        <w:tc>
          <w:tcPr>
            <w:tcW w:w="584" w:type="dxa"/>
          </w:tcPr>
          <w:p>
            <w:pPr>
              <w:pStyle w:val="TableParagraph"/>
              <w:spacing w:before="50"/>
              <w:rPr>
                <w:sz w:val="10"/>
              </w:rPr>
            </w:pPr>
          </w:p>
          <w:p>
            <w:pPr>
              <w:pStyle w:val="TableParagraph"/>
              <w:ind w:right="9"/>
              <w:jc w:val="right"/>
              <w:rPr>
                <w:b/>
                <w:sz w:val="10"/>
              </w:rPr>
            </w:pPr>
            <w:r>
              <w:rPr>
                <w:b/>
                <w:spacing w:val="-4"/>
                <w:w w:val="105"/>
                <w:sz w:val="10"/>
              </w:rPr>
              <w:t>0,14</w:t>
            </w:r>
          </w:p>
        </w:tc>
        <w:tc>
          <w:tcPr>
            <w:tcW w:w="584" w:type="dxa"/>
          </w:tcPr>
          <w:p>
            <w:pPr>
              <w:pStyle w:val="TableParagraph"/>
              <w:spacing w:before="50"/>
              <w:rPr>
                <w:sz w:val="10"/>
              </w:rPr>
            </w:pPr>
          </w:p>
          <w:p>
            <w:pPr>
              <w:pStyle w:val="TableParagraph"/>
              <w:ind w:right="10"/>
              <w:jc w:val="right"/>
              <w:rPr>
                <w:b/>
                <w:sz w:val="10"/>
              </w:rPr>
            </w:pPr>
            <w:r>
              <w:rPr>
                <w:b/>
                <w:spacing w:val="-4"/>
                <w:w w:val="105"/>
                <w:sz w:val="10"/>
              </w:rPr>
              <w:t>0,14</w:t>
            </w:r>
          </w:p>
        </w:tc>
      </w:tr>
      <w:tr>
        <w:trPr>
          <w:trHeight w:val="216" w:hRule="atLeast"/>
        </w:trPr>
        <w:tc>
          <w:tcPr>
            <w:tcW w:w="2381" w:type="dxa"/>
            <w:gridSpan w:val="2"/>
          </w:tcPr>
          <w:p>
            <w:pPr>
              <w:pStyle w:val="TableParagraph"/>
              <w:spacing w:before="49"/>
              <w:ind w:left="36" w:right="2"/>
              <w:jc w:val="center"/>
              <w:rPr>
                <w:b/>
                <w:sz w:val="10"/>
              </w:rPr>
            </w:pPr>
            <w:r>
              <w:rPr>
                <w:b/>
                <w:w w:val="105"/>
                <w:sz w:val="10"/>
              </w:rPr>
              <w:t>Coste</w:t>
            </w:r>
            <w:r>
              <w:rPr>
                <w:b/>
                <w:spacing w:val="1"/>
                <w:w w:val="105"/>
                <w:sz w:val="10"/>
              </w:rPr>
              <w:t> </w:t>
            </w:r>
            <w:r>
              <w:rPr>
                <w:b/>
                <w:spacing w:val="-2"/>
                <w:w w:val="105"/>
                <w:sz w:val="10"/>
              </w:rPr>
              <w:t>TOTAL</w:t>
            </w:r>
          </w:p>
        </w:tc>
        <w:tc>
          <w:tcPr>
            <w:tcW w:w="673" w:type="dxa"/>
          </w:tcPr>
          <w:p>
            <w:pPr>
              <w:pStyle w:val="TableParagraph"/>
              <w:spacing w:before="54"/>
              <w:jc w:val="right"/>
              <w:rPr>
                <w:b/>
                <w:sz w:val="10"/>
              </w:rPr>
            </w:pPr>
            <w:r>
              <w:rPr>
                <w:b/>
                <w:spacing w:val="-2"/>
                <w:w w:val="105"/>
                <w:sz w:val="10"/>
              </w:rPr>
              <w:t>617,25</w:t>
            </w:r>
          </w:p>
        </w:tc>
        <w:tc>
          <w:tcPr>
            <w:tcW w:w="684" w:type="dxa"/>
          </w:tcPr>
          <w:p>
            <w:pPr>
              <w:pStyle w:val="TableParagraph"/>
              <w:spacing w:before="54"/>
              <w:jc w:val="right"/>
              <w:rPr>
                <w:b/>
                <w:sz w:val="10"/>
              </w:rPr>
            </w:pPr>
            <w:r>
              <w:rPr>
                <w:b/>
                <w:spacing w:val="-2"/>
                <w:w w:val="105"/>
                <w:sz w:val="10"/>
              </w:rPr>
              <w:t>42,27</w:t>
            </w:r>
          </w:p>
        </w:tc>
        <w:tc>
          <w:tcPr>
            <w:tcW w:w="744" w:type="dxa"/>
          </w:tcPr>
          <w:p>
            <w:pPr>
              <w:pStyle w:val="TableParagraph"/>
              <w:spacing w:before="54"/>
              <w:ind w:right="1"/>
              <w:jc w:val="right"/>
              <w:rPr>
                <w:b/>
                <w:sz w:val="10"/>
              </w:rPr>
            </w:pPr>
            <w:r>
              <w:rPr>
                <w:b/>
                <w:spacing w:val="-2"/>
                <w:w w:val="105"/>
                <w:sz w:val="10"/>
              </w:rPr>
              <w:t>574,98</w:t>
            </w:r>
          </w:p>
        </w:tc>
        <w:tc>
          <w:tcPr>
            <w:tcW w:w="584" w:type="dxa"/>
          </w:tcPr>
          <w:p>
            <w:pPr>
              <w:pStyle w:val="TableParagraph"/>
              <w:spacing w:before="54"/>
              <w:ind w:right="2"/>
              <w:jc w:val="right"/>
              <w:rPr>
                <w:b/>
                <w:sz w:val="10"/>
              </w:rPr>
            </w:pPr>
            <w:r>
              <w:rPr>
                <w:b/>
                <w:spacing w:val="-2"/>
                <w:w w:val="105"/>
                <w:sz w:val="10"/>
              </w:rPr>
              <w:t>161,51</w:t>
            </w:r>
          </w:p>
        </w:tc>
        <w:tc>
          <w:tcPr>
            <w:tcW w:w="584" w:type="dxa"/>
          </w:tcPr>
          <w:p>
            <w:pPr>
              <w:pStyle w:val="TableParagraph"/>
              <w:spacing w:before="54"/>
              <w:ind w:right="2"/>
              <w:jc w:val="right"/>
              <w:rPr>
                <w:b/>
                <w:sz w:val="10"/>
              </w:rPr>
            </w:pPr>
            <w:r>
              <w:rPr>
                <w:b/>
                <w:spacing w:val="-2"/>
                <w:w w:val="105"/>
                <w:sz w:val="10"/>
              </w:rPr>
              <w:t>127,34</w:t>
            </w:r>
          </w:p>
        </w:tc>
        <w:tc>
          <w:tcPr>
            <w:tcW w:w="583" w:type="dxa"/>
          </w:tcPr>
          <w:p>
            <w:pPr>
              <w:pStyle w:val="TableParagraph"/>
              <w:spacing w:before="54"/>
              <w:ind w:right="2"/>
              <w:jc w:val="right"/>
              <w:rPr>
                <w:b/>
                <w:sz w:val="10"/>
              </w:rPr>
            </w:pPr>
            <w:r>
              <w:rPr>
                <w:b/>
                <w:spacing w:val="-2"/>
                <w:w w:val="105"/>
                <w:sz w:val="10"/>
              </w:rPr>
              <w:t>152,82</w:t>
            </w:r>
          </w:p>
        </w:tc>
        <w:tc>
          <w:tcPr>
            <w:tcW w:w="584" w:type="dxa"/>
          </w:tcPr>
          <w:p>
            <w:pPr>
              <w:pStyle w:val="TableParagraph"/>
              <w:spacing w:before="54"/>
              <w:ind w:right="3"/>
              <w:jc w:val="right"/>
              <w:rPr>
                <w:b/>
                <w:sz w:val="10"/>
              </w:rPr>
            </w:pPr>
            <w:r>
              <w:rPr>
                <w:b/>
                <w:spacing w:val="-2"/>
                <w:w w:val="105"/>
                <w:sz w:val="10"/>
              </w:rPr>
              <w:t>82,10</w:t>
            </w:r>
          </w:p>
        </w:tc>
        <w:tc>
          <w:tcPr>
            <w:tcW w:w="584" w:type="dxa"/>
          </w:tcPr>
          <w:p>
            <w:pPr>
              <w:pStyle w:val="TableParagraph"/>
              <w:spacing w:before="54"/>
              <w:ind w:right="4"/>
              <w:jc w:val="right"/>
              <w:rPr>
                <w:b/>
                <w:sz w:val="10"/>
              </w:rPr>
            </w:pPr>
            <w:r>
              <w:rPr>
                <w:b/>
                <w:spacing w:val="-2"/>
                <w:w w:val="105"/>
                <w:sz w:val="10"/>
              </w:rPr>
              <w:t>50,50</w:t>
            </w:r>
          </w:p>
        </w:tc>
        <w:tc>
          <w:tcPr>
            <w:tcW w:w="584" w:type="dxa"/>
          </w:tcPr>
          <w:p>
            <w:pPr>
              <w:pStyle w:val="TableParagraph"/>
              <w:spacing w:before="54"/>
              <w:ind w:right="4"/>
              <w:jc w:val="right"/>
              <w:rPr>
                <w:b/>
                <w:sz w:val="10"/>
              </w:rPr>
            </w:pPr>
            <w:r>
              <w:rPr>
                <w:b/>
                <w:spacing w:val="-4"/>
                <w:w w:val="105"/>
                <w:sz w:val="10"/>
              </w:rPr>
              <w:t>0,14</w:t>
            </w:r>
          </w:p>
        </w:tc>
        <w:tc>
          <w:tcPr>
            <w:tcW w:w="584" w:type="dxa"/>
          </w:tcPr>
          <w:p>
            <w:pPr>
              <w:pStyle w:val="TableParagraph"/>
              <w:spacing w:before="54"/>
              <w:ind w:right="8"/>
              <w:jc w:val="right"/>
              <w:rPr>
                <w:b/>
                <w:sz w:val="10"/>
              </w:rPr>
            </w:pPr>
            <w:r>
              <w:rPr>
                <w:b/>
                <w:spacing w:val="-4"/>
                <w:w w:val="105"/>
                <w:sz w:val="10"/>
              </w:rPr>
              <w:t>0,14</w:t>
            </w:r>
          </w:p>
        </w:tc>
        <w:tc>
          <w:tcPr>
            <w:tcW w:w="584" w:type="dxa"/>
          </w:tcPr>
          <w:p>
            <w:pPr>
              <w:pStyle w:val="TableParagraph"/>
              <w:spacing w:before="54"/>
              <w:ind w:right="9"/>
              <w:jc w:val="right"/>
              <w:rPr>
                <w:b/>
                <w:sz w:val="10"/>
              </w:rPr>
            </w:pPr>
            <w:r>
              <w:rPr>
                <w:b/>
                <w:spacing w:val="-4"/>
                <w:w w:val="105"/>
                <w:sz w:val="10"/>
              </w:rPr>
              <w:t>0,14</w:t>
            </w:r>
          </w:p>
        </w:tc>
        <w:tc>
          <w:tcPr>
            <w:tcW w:w="584" w:type="dxa"/>
          </w:tcPr>
          <w:p>
            <w:pPr>
              <w:pStyle w:val="TableParagraph"/>
              <w:spacing w:before="54"/>
              <w:ind w:right="9"/>
              <w:jc w:val="right"/>
              <w:rPr>
                <w:b/>
                <w:sz w:val="10"/>
              </w:rPr>
            </w:pPr>
            <w:r>
              <w:rPr>
                <w:b/>
                <w:spacing w:val="-4"/>
                <w:w w:val="105"/>
                <w:sz w:val="10"/>
              </w:rPr>
              <w:t>0,14</w:t>
            </w:r>
          </w:p>
        </w:tc>
        <w:tc>
          <w:tcPr>
            <w:tcW w:w="584" w:type="dxa"/>
          </w:tcPr>
          <w:p>
            <w:pPr>
              <w:pStyle w:val="TableParagraph"/>
              <w:spacing w:before="54"/>
              <w:ind w:right="9"/>
              <w:jc w:val="right"/>
              <w:rPr>
                <w:b/>
                <w:sz w:val="10"/>
              </w:rPr>
            </w:pPr>
            <w:r>
              <w:rPr>
                <w:b/>
                <w:spacing w:val="-4"/>
                <w:w w:val="105"/>
                <w:sz w:val="10"/>
              </w:rPr>
              <w:t>0,14</w:t>
            </w:r>
          </w:p>
        </w:tc>
      </w:tr>
    </w:tbl>
    <w:p>
      <w:pPr>
        <w:pStyle w:val="BodyText"/>
        <w:spacing w:before="154"/>
      </w:pPr>
    </w:p>
    <w:p>
      <w:pPr>
        <w:pStyle w:val="BodyText"/>
        <w:spacing w:line="247" w:lineRule="auto" w:before="1"/>
        <w:ind w:left="961" w:right="646"/>
        <w:jc w:val="both"/>
      </w:pPr>
      <w:r>
        <w:rPr/>
        <w:t>También,</w:t>
      </w:r>
      <w:r>
        <w:rPr>
          <w:spacing w:val="-11"/>
        </w:rPr>
        <w:t> </w:t>
      </w:r>
      <w:r>
        <w:rPr/>
        <w:t>con</w:t>
      </w:r>
      <w:r>
        <w:rPr>
          <w:spacing w:val="-13"/>
        </w:rPr>
        <w:t> </w:t>
      </w:r>
      <w:r>
        <w:rPr/>
        <w:t>fecha</w:t>
      </w:r>
      <w:r>
        <w:rPr>
          <w:spacing w:val="-11"/>
        </w:rPr>
        <w:t> </w:t>
      </w:r>
      <w:r>
        <w:rPr/>
        <w:t>30</w:t>
      </w:r>
      <w:r>
        <w:rPr>
          <w:spacing w:val="-13"/>
        </w:rPr>
        <w:t> </w:t>
      </w:r>
      <w:r>
        <w:rPr/>
        <w:t>de</w:t>
      </w:r>
      <w:r>
        <w:rPr>
          <w:spacing w:val="-11"/>
        </w:rPr>
        <w:t> </w:t>
      </w:r>
      <w:r>
        <w:rPr/>
        <w:t>septiembre</w:t>
      </w:r>
      <w:r>
        <w:rPr>
          <w:spacing w:val="-12"/>
        </w:rPr>
        <w:t> </w:t>
      </w:r>
      <w:r>
        <w:rPr/>
        <w:t>de</w:t>
      </w:r>
      <w:r>
        <w:rPr>
          <w:spacing w:val="-12"/>
        </w:rPr>
        <w:t> </w:t>
      </w:r>
      <w:r>
        <w:rPr/>
        <w:t>2019,</w:t>
      </w:r>
      <w:r>
        <w:rPr>
          <w:spacing w:val="-11"/>
        </w:rPr>
        <w:t> </w:t>
      </w:r>
      <w:r>
        <w:rPr/>
        <w:t>se</w:t>
      </w:r>
      <w:r>
        <w:rPr>
          <w:spacing w:val="-13"/>
        </w:rPr>
        <w:t> </w:t>
      </w:r>
      <w:r>
        <w:rPr/>
        <w:t>formalizó</w:t>
      </w:r>
      <w:r>
        <w:rPr>
          <w:spacing w:val="-11"/>
        </w:rPr>
        <w:t> </w:t>
      </w:r>
      <w:r>
        <w:rPr/>
        <w:t>el</w:t>
      </w:r>
      <w:r>
        <w:rPr>
          <w:spacing w:val="-11"/>
        </w:rPr>
        <w:t> </w:t>
      </w:r>
      <w:r>
        <w:rPr/>
        <w:t>préstamo</w:t>
      </w:r>
      <w:r>
        <w:rPr>
          <w:spacing w:val="-11"/>
        </w:rPr>
        <w:t> </w:t>
      </w:r>
      <w:r>
        <w:rPr/>
        <w:t>participativo</w:t>
      </w:r>
      <w:r>
        <w:rPr>
          <w:spacing w:val="-11"/>
        </w:rPr>
        <w:t> </w:t>
      </w:r>
      <w:r>
        <w:rPr/>
        <w:t>entre</w:t>
      </w:r>
      <w:r>
        <w:rPr>
          <w:spacing w:val="-11"/>
        </w:rPr>
        <w:t> </w:t>
      </w:r>
      <w:r>
        <w:rPr/>
        <w:t>la</w:t>
      </w:r>
      <w:r>
        <w:rPr>
          <w:spacing w:val="-12"/>
        </w:rPr>
        <w:t> </w:t>
      </w:r>
      <w:r>
        <w:rPr/>
        <w:t>Sociedad y</w:t>
      </w:r>
      <w:r>
        <w:rPr>
          <w:spacing w:val="-1"/>
        </w:rPr>
        <w:t> </w:t>
      </w:r>
      <w:r>
        <w:rPr/>
        <w:t>ADIF</w:t>
      </w:r>
      <w:r>
        <w:rPr>
          <w:spacing w:val="-1"/>
        </w:rPr>
        <w:t> </w:t>
      </w:r>
      <w:r>
        <w:rPr/>
        <w:t>–</w:t>
      </w:r>
      <w:r>
        <w:rPr>
          <w:spacing w:val="-1"/>
        </w:rPr>
        <w:t> </w:t>
      </w:r>
      <w:r>
        <w:rPr/>
        <w:t>Alta Velocidad,</w:t>
      </w:r>
      <w:r>
        <w:rPr>
          <w:spacing w:val="-3"/>
        </w:rPr>
        <w:t> </w:t>
      </w:r>
      <w:r>
        <w:rPr/>
        <w:t>Comunidad</w:t>
      </w:r>
      <w:r>
        <w:rPr>
          <w:spacing w:val="-1"/>
        </w:rPr>
        <w:t> </w:t>
      </w:r>
      <w:r>
        <w:rPr/>
        <w:t>Autónoma de</w:t>
      </w:r>
      <w:r>
        <w:rPr>
          <w:spacing w:val="-1"/>
        </w:rPr>
        <w:t> </w:t>
      </w:r>
      <w:r>
        <w:rPr/>
        <w:t>la Región de</w:t>
      </w:r>
      <w:r>
        <w:rPr>
          <w:spacing w:val="-1"/>
        </w:rPr>
        <w:t> </w:t>
      </w:r>
      <w:r>
        <w:rPr/>
        <w:t>Murcia</w:t>
      </w:r>
      <w:r>
        <w:rPr>
          <w:spacing w:val="-2"/>
        </w:rPr>
        <w:t> </w:t>
      </w:r>
      <w:r>
        <w:rPr/>
        <w:t>y</w:t>
      </w:r>
      <w:r>
        <w:rPr>
          <w:spacing w:val="-1"/>
        </w:rPr>
        <w:t> </w:t>
      </w:r>
      <w:r>
        <w:rPr/>
        <w:t>Ayuntamiento de</w:t>
      </w:r>
      <w:r>
        <w:rPr>
          <w:spacing w:val="-4"/>
        </w:rPr>
        <w:t> </w:t>
      </w:r>
      <w:r>
        <w:rPr/>
        <w:t>Murcia por un total de 70.258.000 euros cuyas aportaciones se determinaron en dos fases, la primera por un importe de 29.943.000 euros y la segunda por importe de 40.315.000 euros. Las aportaciones fueron satisfechas por los accionistas entre 2019 y 2020.</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61" w:right="646"/>
        <w:jc w:val="both"/>
      </w:pPr>
      <w:r>
        <w:rPr/>
        <w:t>Con</w:t>
      </w:r>
      <w:r>
        <w:rPr>
          <w:spacing w:val="-12"/>
        </w:rPr>
        <w:t> </w:t>
      </w:r>
      <w:r>
        <w:rPr/>
        <w:t>fecha</w:t>
      </w:r>
      <w:r>
        <w:rPr>
          <w:spacing w:val="-12"/>
        </w:rPr>
        <w:t> </w:t>
      </w:r>
      <w:r>
        <w:rPr/>
        <w:t>13</w:t>
      </w:r>
      <w:r>
        <w:rPr>
          <w:spacing w:val="-12"/>
        </w:rPr>
        <w:t> </w:t>
      </w:r>
      <w:r>
        <w:rPr/>
        <w:t>de</w:t>
      </w:r>
      <w:r>
        <w:rPr>
          <w:spacing w:val="-13"/>
        </w:rPr>
        <w:t> </w:t>
      </w:r>
      <w:r>
        <w:rPr/>
        <w:t>julio</w:t>
      </w:r>
      <w:r>
        <w:rPr>
          <w:spacing w:val="-12"/>
        </w:rPr>
        <w:t> </w:t>
      </w:r>
      <w:r>
        <w:rPr/>
        <w:t>de</w:t>
      </w:r>
      <w:r>
        <w:rPr>
          <w:spacing w:val="-13"/>
        </w:rPr>
        <w:t> </w:t>
      </w:r>
      <w:r>
        <w:rPr/>
        <w:t>2020</w:t>
      </w:r>
      <w:r>
        <w:rPr>
          <w:spacing w:val="-12"/>
        </w:rPr>
        <w:t> </w:t>
      </w:r>
      <w:r>
        <w:rPr/>
        <w:t>se</w:t>
      </w:r>
      <w:r>
        <w:rPr>
          <w:spacing w:val="-13"/>
        </w:rPr>
        <w:t> </w:t>
      </w:r>
      <w:r>
        <w:rPr/>
        <w:t>acuerda</w:t>
      </w:r>
      <w:r>
        <w:rPr>
          <w:spacing w:val="-12"/>
        </w:rPr>
        <w:t> </w:t>
      </w:r>
      <w:r>
        <w:rPr/>
        <w:t>la</w:t>
      </w:r>
      <w:r>
        <w:rPr>
          <w:spacing w:val="-12"/>
        </w:rPr>
        <w:t> </w:t>
      </w:r>
      <w:r>
        <w:rPr/>
        <w:t>suscripción</w:t>
      </w:r>
      <w:r>
        <w:rPr>
          <w:spacing w:val="-14"/>
        </w:rPr>
        <w:t> </w:t>
      </w:r>
      <w:r>
        <w:rPr/>
        <w:t>entre</w:t>
      </w:r>
      <w:r>
        <w:rPr>
          <w:spacing w:val="-12"/>
        </w:rPr>
        <w:t> </w:t>
      </w:r>
      <w:r>
        <w:rPr/>
        <w:t>la</w:t>
      </w:r>
      <w:r>
        <w:rPr>
          <w:spacing w:val="-13"/>
        </w:rPr>
        <w:t> </w:t>
      </w:r>
      <w:r>
        <w:rPr/>
        <w:t>Sociedad</w:t>
      </w:r>
      <w:r>
        <w:rPr>
          <w:spacing w:val="-14"/>
        </w:rPr>
        <w:t> </w:t>
      </w:r>
      <w:r>
        <w:rPr/>
        <w:t>y</w:t>
      </w:r>
      <w:r>
        <w:rPr>
          <w:spacing w:val="-12"/>
        </w:rPr>
        <w:t> </w:t>
      </w:r>
      <w:r>
        <w:rPr/>
        <w:t>el</w:t>
      </w:r>
      <w:r>
        <w:rPr>
          <w:spacing w:val="-11"/>
        </w:rPr>
        <w:t> </w:t>
      </w:r>
      <w:r>
        <w:rPr/>
        <w:t>Ayuntamiento</w:t>
      </w:r>
      <w:r>
        <w:rPr>
          <w:spacing w:val="-12"/>
        </w:rPr>
        <w:t> </w:t>
      </w:r>
      <w:r>
        <w:rPr/>
        <w:t>de</w:t>
      </w:r>
      <w:r>
        <w:rPr>
          <w:spacing w:val="-12"/>
        </w:rPr>
        <w:t> </w:t>
      </w:r>
      <w:r>
        <w:rPr/>
        <w:t>Murcia de un Convenio por 5,08 millones de euros que establece los términos y condiciones que regulan las relaciones</w:t>
      </w:r>
      <w:r>
        <w:rPr>
          <w:spacing w:val="-9"/>
        </w:rPr>
        <w:t> </w:t>
      </w:r>
      <w:r>
        <w:rPr/>
        <w:t>entre</w:t>
      </w:r>
      <w:r>
        <w:rPr>
          <w:spacing w:val="-10"/>
        </w:rPr>
        <w:t> </w:t>
      </w:r>
      <w:r>
        <w:rPr/>
        <w:t>Murcia</w:t>
      </w:r>
      <w:r>
        <w:rPr>
          <w:spacing w:val="-8"/>
        </w:rPr>
        <w:t> </w:t>
      </w:r>
      <w:r>
        <w:rPr/>
        <w:t>Alta</w:t>
      </w:r>
      <w:r>
        <w:rPr>
          <w:spacing w:val="-7"/>
        </w:rPr>
        <w:t> </w:t>
      </w:r>
      <w:r>
        <w:rPr/>
        <w:t>Velocidad,</w:t>
      </w:r>
      <w:r>
        <w:rPr>
          <w:spacing w:val="-9"/>
        </w:rPr>
        <w:t> </w:t>
      </w:r>
      <w:r>
        <w:rPr/>
        <w:t>S.A.</w:t>
      </w:r>
      <w:r>
        <w:rPr>
          <w:spacing w:val="-9"/>
        </w:rPr>
        <w:t> </w:t>
      </w:r>
      <w:r>
        <w:rPr/>
        <w:t>y</w:t>
      </w:r>
      <w:r>
        <w:rPr>
          <w:spacing w:val="-9"/>
        </w:rPr>
        <w:t> </w:t>
      </w:r>
      <w:r>
        <w:rPr/>
        <w:t>Ayuntamiento</w:t>
      </w:r>
      <w:r>
        <w:rPr>
          <w:spacing w:val="-9"/>
        </w:rPr>
        <w:t> </w:t>
      </w:r>
      <w:r>
        <w:rPr/>
        <w:t>de</w:t>
      </w:r>
      <w:r>
        <w:rPr>
          <w:spacing w:val="-7"/>
        </w:rPr>
        <w:t> </w:t>
      </w:r>
      <w:r>
        <w:rPr/>
        <w:t>Murcia</w:t>
      </w:r>
      <w:r>
        <w:rPr>
          <w:spacing w:val="-8"/>
        </w:rPr>
        <w:t> </w:t>
      </w:r>
      <w:r>
        <w:rPr/>
        <w:t>para</w:t>
      </w:r>
      <w:r>
        <w:rPr>
          <w:spacing w:val="-7"/>
        </w:rPr>
        <w:t> </w:t>
      </w:r>
      <w:r>
        <w:rPr/>
        <w:t>la</w:t>
      </w:r>
      <w:r>
        <w:rPr>
          <w:spacing w:val="-12"/>
        </w:rPr>
        <w:t> </w:t>
      </w:r>
      <w:r>
        <w:rPr/>
        <w:t>realización</w:t>
      </w:r>
      <w:r>
        <w:rPr>
          <w:spacing w:val="-9"/>
        </w:rPr>
        <w:t> </w:t>
      </w:r>
      <w:r>
        <w:rPr/>
        <w:t>de</w:t>
      </w:r>
      <w:r>
        <w:rPr>
          <w:spacing w:val="-10"/>
        </w:rPr>
        <w:t> </w:t>
      </w:r>
      <w:r>
        <w:rPr/>
        <w:t>todos</w:t>
      </w:r>
      <w:r>
        <w:rPr>
          <w:spacing w:val="-9"/>
        </w:rPr>
        <w:t> </w:t>
      </w:r>
      <w:r>
        <w:rPr/>
        <w:t>y cada uno de los estudios y proyectos de planeamiento, gestión urbanística y de urbanización, o la adaptación de los trabajos anteriormente realizados por cuenta de Murcia Alta Velocidad, S.A, así como los trabajos de Dirección Facultativa y de Coordinación de Seguridad y Salud de las obras de urbanización del ámbito PC-Mc10, incluidas aquellas que resulten complementarias al mismo, derivadas del redimensionamiento y/o redefinición de la actuación de integración ferroviaria, incluso exteriores al ámbito del Plan Especial y los proyectos, su control de calidad, Dirección Facultativa y Coordinación de Seguridad y Salud de la Estación de Autobuses y aparcamiento. Todo esto en cumplimiento de los fines de la Adenda Modificativa del Convenio de 22 de junio de 2006, y de acuerdo con lo establecido en su exponendo V.</w:t>
      </w:r>
    </w:p>
    <w:p>
      <w:pPr>
        <w:pStyle w:val="BodyText"/>
        <w:spacing w:line="244" w:lineRule="auto" w:before="253"/>
        <w:ind w:left="961" w:right="650"/>
        <w:jc w:val="both"/>
      </w:pPr>
      <w:r>
        <w:rPr/>
        <w:t>La planificación económica de los trabajos objeto del Convenio entre Murcia Alta Velocidad, S.A. y Ayuntamiento de Murcia es:</w:t>
      </w:r>
    </w:p>
    <w:p>
      <w:pPr>
        <w:pStyle w:val="BodyText"/>
        <w:spacing w:before="23" w:after="1"/>
        <w:rPr>
          <w:sz w:val="20"/>
        </w:rPr>
      </w:pP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5"/>
        <w:gridCol w:w="4927"/>
        <w:gridCol w:w="995"/>
        <w:gridCol w:w="994"/>
        <w:gridCol w:w="995"/>
        <w:gridCol w:w="994"/>
        <w:gridCol w:w="995"/>
      </w:tblGrid>
      <w:tr>
        <w:trPr>
          <w:trHeight w:val="328" w:hRule="atLeast"/>
        </w:trPr>
        <w:tc>
          <w:tcPr>
            <w:tcW w:w="195" w:type="dxa"/>
            <w:tcBorders>
              <w:top w:val="nil"/>
              <w:left w:val="nil"/>
            </w:tcBorders>
          </w:tcPr>
          <w:p>
            <w:pPr>
              <w:pStyle w:val="TableParagraph"/>
              <w:rPr>
                <w:sz w:val="16"/>
              </w:rPr>
            </w:pPr>
          </w:p>
        </w:tc>
        <w:tc>
          <w:tcPr>
            <w:tcW w:w="4927" w:type="dxa"/>
          </w:tcPr>
          <w:p>
            <w:pPr>
              <w:pStyle w:val="TableParagraph"/>
              <w:rPr>
                <w:sz w:val="16"/>
              </w:rPr>
            </w:pPr>
          </w:p>
        </w:tc>
        <w:tc>
          <w:tcPr>
            <w:tcW w:w="995" w:type="dxa"/>
          </w:tcPr>
          <w:p>
            <w:pPr>
              <w:pStyle w:val="TableParagraph"/>
              <w:spacing w:before="93"/>
              <w:ind w:left="35" w:right="1"/>
              <w:jc w:val="center"/>
              <w:rPr>
                <w:b/>
                <w:sz w:val="13"/>
              </w:rPr>
            </w:pPr>
            <w:r>
              <w:rPr>
                <w:b/>
                <w:spacing w:val="-4"/>
                <w:sz w:val="13"/>
              </w:rPr>
              <w:t>2020</w:t>
            </w:r>
          </w:p>
        </w:tc>
        <w:tc>
          <w:tcPr>
            <w:tcW w:w="994" w:type="dxa"/>
          </w:tcPr>
          <w:p>
            <w:pPr>
              <w:pStyle w:val="TableParagraph"/>
              <w:spacing w:before="93"/>
              <w:ind w:left="373"/>
              <w:rPr>
                <w:b/>
                <w:sz w:val="13"/>
              </w:rPr>
            </w:pPr>
            <w:r>
              <w:rPr>
                <w:b/>
                <w:spacing w:val="-4"/>
                <w:sz w:val="13"/>
              </w:rPr>
              <w:t>2021</w:t>
            </w:r>
          </w:p>
        </w:tc>
        <w:tc>
          <w:tcPr>
            <w:tcW w:w="995" w:type="dxa"/>
          </w:tcPr>
          <w:p>
            <w:pPr>
              <w:pStyle w:val="TableParagraph"/>
              <w:spacing w:before="93"/>
              <w:ind w:left="35"/>
              <w:jc w:val="center"/>
              <w:rPr>
                <w:b/>
                <w:sz w:val="13"/>
              </w:rPr>
            </w:pPr>
            <w:r>
              <w:rPr>
                <w:b/>
                <w:spacing w:val="-4"/>
                <w:sz w:val="13"/>
              </w:rPr>
              <w:t>2022</w:t>
            </w:r>
          </w:p>
        </w:tc>
        <w:tc>
          <w:tcPr>
            <w:tcW w:w="994" w:type="dxa"/>
          </w:tcPr>
          <w:p>
            <w:pPr>
              <w:pStyle w:val="TableParagraph"/>
              <w:spacing w:before="93"/>
              <w:ind w:left="38"/>
              <w:jc w:val="center"/>
              <w:rPr>
                <w:b/>
                <w:sz w:val="13"/>
              </w:rPr>
            </w:pPr>
            <w:r>
              <w:rPr>
                <w:b/>
                <w:spacing w:val="-4"/>
                <w:sz w:val="13"/>
              </w:rPr>
              <w:t>2023</w:t>
            </w:r>
          </w:p>
        </w:tc>
        <w:tc>
          <w:tcPr>
            <w:tcW w:w="995" w:type="dxa"/>
          </w:tcPr>
          <w:p>
            <w:pPr>
              <w:pStyle w:val="TableParagraph"/>
              <w:spacing w:before="93"/>
              <w:ind w:left="280"/>
              <w:rPr>
                <w:b/>
                <w:sz w:val="13"/>
              </w:rPr>
            </w:pPr>
            <w:r>
              <w:rPr>
                <w:b/>
                <w:spacing w:val="-2"/>
                <w:sz w:val="13"/>
              </w:rPr>
              <w:t>TOTAL</w:t>
            </w:r>
          </w:p>
        </w:tc>
      </w:tr>
      <w:tr>
        <w:trPr>
          <w:trHeight w:val="655" w:hRule="atLeast"/>
        </w:trPr>
        <w:tc>
          <w:tcPr>
            <w:tcW w:w="195" w:type="dxa"/>
          </w:tcPr>
          <w:p>
            <w:pPr>
              <w:pStyle w:val="TableParagraph"/>
              <w:spacing w:before="101"/>
              <w:rPr>
                <w:sz w:val="13"/>
              </w:rPr>
            </w:pPr>
          </w:p>
          <w:p>
            <w:pPr>
              <w:pStyle w:val="TableParagraph"/>
              <w:ind w:left="36"/>
              <w:jc w:val="center"/>
              <w:rPr>
                <w:sz w:val="13"/>
              </w:rPr>
            </w:pPr>
            <w:r>
              <w:rPr>
                <w:spacing w:val="-10"/>
                <w:sz w:val="13"/>
              </w:rPr>
              <w:t>1</w:t>
            </w:r>
          </w:p>
        </w:tc>
        <w:tc>
          <w:tcPr>
            <w:tcW w:w="4927" w:type="dxa"/>
          </w:tcPr>
          <w:p>
            <w:pPr>
              <w:pStyle w:val="TableParagraph"/>
              <w:spacing w:line="268" w:lineRule="auto" w:before="85"/>
              <w:ind w:left="24" w:right="41"/>
              <w:rPr>
                <w:sz w:val="13"/>
              </w:rPr>
            </w:pPr>
            <w:r>
              <w:rPr>
                <w:sz w:val="13"/>
              </w:rPr>
              <w:t>Actualización y</w:t>
            </w:r>
            <w:r>
              <w:rPr>
                <w:spacing w:val="-2"/>
                <w:sz w:val="13"/>
              </w:rPr>
              <w:t> </w:t>
            </w:r>
            <w:r>
              <w:rPr>
                <w:sz w:val="13"/>
              </w:rPr>
              <w:t>adaptación técnica y</w:t>
            </w:r>
            <w:r>
              <w:rPr>
                <w:spacing w:val="-1"/>
                <w:sz w:val="13"/>
              </w:rPr>
              <w:t> </w:t>
            </w:r>
            <w:r>
              <w:rPr>
                <w:sz w:val="13"/>
              </w:rPr>
              <w:t>normativa del programa de actuación, proyectos de</w:t>
            </w:r>
            <w:r>
              <w:rPr>
                <w:spacing w:val="40"/>
                <w:sz w:val="13"/>
              </w:rPr>
              <w:t> </w:t>
            </w:r>
            <w:r>
              <w:rPr>
                <w:sz w:val="13"/>
              </w:rPr>
              <w:t>reparcelación y</w:t>
            </w:r>
            <w:r>
              <w:rPr>
                <w:spacing w:val="-4"/>
                <w:sz w:val="13"/>
              </w:rPr>
              <w:t> </w:t>
            </w:r>
            <w:r>
              <w:rPr>
                <w:sz w:val="13"/>
              </w:rPr>
              <w:t>proyecto de</w:t>
            </w:r>
            <w:r>
              <w:rPr>
                <w:spacing w:val="-1"/>
                <w:sz w:val="13"/>
              </w:rPr>
              <w:t> </w:t>
            </w:r>
            <w:r>
              <w:rPr>
                <w:sz w:val="13"/>
              </w:rPr>
              <w:t>urbanización de</w:t>
            </w:r>
            <w:r>
              <w:rPr>
                <w:spacing w:val="-1"/>
                <w:sz w:val="13"/>
              </w:rPr>
              <w:t> </w:t>
            </w:r>
            <w:r>
              <w:rPr>
                <w:sz w:val="13"/>
              </w:rPr>
              <w:t>la</w:t>
            </w:r>
            <w:r>
              <w:rPr>
                <w:spacing w:val="-1"/>
                <w:sz w:val="13"/>
              </w:rPr>
              <w:t> </w:t>
            </w:r>
            <w:r>
              <w:rPr>
                <w:sz w:val="13"/>
              </w:rPr>
              <w:t>unidad de</w:t>
            </w:r>
            <w:r>
              <w:rPr>
                <w:spacing w:val="-1"/>
                <w:sz w:val="13"/>
              </w:rPr>
              <w:t> </w:t>
            </w:r>
            <w:r>
              <w:rPr>
                <w:sz w:val="13"/>
              </w:rPr>
              <w:t>actuación única</w:t>
            </w:r>
            <w:r>
              <w:rPr>
                <w:spacing w:val="-3"/>
                <w:sz w:val="13"/>
              </w:rPr>
              <w:t> </w:t>
            </w:r>
            <w:r>
              <w:rPr>
                <w:sz w:val="13"/>
              </w:rPr>
              <w:t>del</w:t>
            </w:r>
            <w:r>
              <w:rPr>
                <w:spacing w:val="-1"/>
                <w:sz w:val="13"/>
              </w:rPr>
              <w:t> </w:t>
            </w:r>
            <w:r>
              <w:rPr>
                <w:sz w:val="13"/>
              </w:rPr>
              <w:t>ámbito PC-</w:t>
            </w:r>
            <w:r>
              <w:rPr>
                <w:spacing w:val="40"/>
                <w:sz w:val="13"/>
              </w:rPr>
              <w:t> </w:t>
            </w:r>
            <w:r>
              <w:rPr>
                <w:sz w:val="13"/>
              </w:rPr>
              <w:t>Mc10, que en su día fueron redactados por cuenta de la Sociedad</w:t>
            </w:r>
          </w:p>
        </w:tc>
        <w:tc>
          <w:tcPr>
            <w:tcW w:w="995" w:type="dxa"/>
          </w:tcPr>
          <w:p>
            <w:pPr>
              <w:pStyle w:val="TableParagraph"/>
              <w:rPr>
                <w:sz w:val="13"/>
              </w:rPr>
            </w:pPr>
          </w:p>
          <w:p>
            <w:pPr>
              <w:pStyle w:val="TableParagraph"/>
              <w:rPr>
                <w:sz w:val="13"/>
              </w:rPr>
            </w:pPr>
          </w:p>
          <w:p>
            <w:pPr>
              <w:pStyle w:val="TableParagraph"/>
              <w:spacing w:before="52"/>
              <w:rPr>
                <w:sz w:val="13"/>
              </w:rPr>
            </w:pPr>
          </w:p>
          <w:p>
            <w:pPr>
              <w:pStyle w:val="TableParagraph"/>
              <w:spacing w:line="135" w:lineRule="exact"/>
              <w:ind w:right="2"/>
              <w:jc w:val="right"/>
              <w:rPr>
                <w:sz w:val="13"/>
              </w:rPr>
            </w:pPr>
            <w:r>
              <w:rPr>
                <w:spacing w:val="-2"/>
                <w:sz w:val="13"/>
              </w:rPr>
              <w:t>645.159,90</w:t>
            </w:r>
          </w:p>
        </w:tc>
        <w:tc>
          <w:tcPr>
            <w:tcW w:w="994" w:type="dxa"/>
          </w:tcPr>
          <w:p>
            <w:pPr>
              <w:pStyle w:val="TableParagraph"/>
              <w:rPr>
                <w:sz w:val="13"/>
              </w:rPr>
            </w:pPr>
          </w:p>
          <w:p>
            <w:pPr>
              <w:pStyle w:val="TableParagraph"/>
              <w:rPr>
                <w:sz w:val="13"/>
              </w:rPr>
            </w:pPr>
          </w:p>
          <w:p>
            <w:pPr>
              <w:pStyle w:val="TableParagraph"/>
              <w:spacing w:before="52"/>
              <w:rPr>
                <w:sz w:val="13"/>
              </w:rPr>
            </w:pPr>
          </w:p>
          <w:p>
            <w:pPr>
              <w:pStyle w:val="TableParagraph"/>
              <w:spacing w:line="135" w:lineRule="exact"/>
              <w:ind w:left="443"/>
              <w:rPr>
                <w:sz w:val="13"/>
              </w:rPr>
            </w:pPr>
            <w:r>
              <w:rPr>
                <w:spacing w:val="-2"/>
                <w:sz w:val="13"/>
              </w:rPr>
              <w:t>26.521,69</w:t>
            </w:r>
          </w:p>
        </w:tc>
        <w:tc>
          <w:tcPr>
            <w:tcW w:w="995" w:type="dxa"/>
          </w:tcPr>
          <w:p>
            <w:pPr>
              <w:pStyle w:val="TableParagraph"/>
              <w:rPr>
                <w:sz w:val="13"/>
              </w:rPr>
            </w:pPr>
          </w:p>
          <w:p>
            <w:pPr>
              <w:pStyle w:val="TableParagraph"/>
              <w:rPr>
                <w:sz w:val="13"/>
              </w:rPr>
            </w:pPr>
          </w:p>
          <w:p>
            <w:pPr>
              <w:pStyle w:val="TableParagraph"/>
              <w:spacing w:before="52"/>
              <w:rPr>
                <w:sz w:val="13"/>
              </w:rPr>
            </w:pPr>
          </w:p>
          <w:p>
            <w:pPr>
              <w:pStyle w:val="TableParagraph"/>
              <w:spacing w:line="135" w:lineRule="exact"/>
              <w:ind w:right="67"/>
              <w:jc w:val="right"/>
              <w:rPr>
                <w:sz w:val="13"/>
              </w:rPr>
            </w:pPr>
            <w:r>
              <w:rPr>
                <w:spacing w:val="-2"/>
                <w:sz w:val="13"/>
              </w:rPr>
              <w:t>-</w:t>
            </w:r>
            <w:r>
              <w:rPr>
                <w:spacing w:val="-10"/>
                <w:sz w:val="13"/>
              </w:rPr>
              <w:t>-</w:t>
            </w:r>
          </w:p>
        </w:tc>
        <w:tc>
          <w:tcPr>
            <w:tcW w:w="994" w:type="dxa"/>
          </w:tcPr>
          <w:p>
            <w:pPr>
              <w:pStyle w:val="TableParagraph"/>
              <w:rPr>
                <w:sz w:val="13"/>
              </w:rPr>
            </w:pPr>
          </w:p>
          <w:p>
            <w:pPr>
              <w:pStyle w:val="TableParagraph"/>
              <w:rPr>
                <w:sz w:val="13"/>
              </w:rPr>
            </w:pPr>
          </w:p>
          <w:p>
            <w:pPr>
              <w:pStyle w:val="TableParagraph"/>
              <w:spacing w:before="52"/>
              <w:rPr>
                <w:sz w:val="13"/>
              </w:rPr>
            </w:pPr>
          </w:p>
          <w:p>
            <w:pPr>
              <w:pStyle w:val="TableParagraph"/>
              <w:spacing w:line="135" w:lineRule="exact"/>
              <w:ind w:right="64"/>
              <w:jc w:val="right"/>
              <w:rPr>
                <w:sz w:val="13"/>
              </w:rPr>
            </w:pPr>
            <w:r>
              <w:rPr>
                <w:spacing w:val="-2"/>
                <w:sz w:val="13"/>
              </w:rPr>
              <w:t>-</w:t>
            </w:r>
            <w:r>
              <w:rPr>
                <w:spacing w:val="-10"/>
                <w:sz w:val="13"/>
              </w:rPr>
              <w:t>-</w:t>
            </w:r>
          </w:p>
        </w:tc>
        <w:tc>
          <w:tcPr>
            <w:tcW w:w="995" w:type="dxa"/>
          </w:tcPr>
          <w:p>
            <w:pPr>
              <w:pStyle w:val="TableParagraph"/>
              <w:rPr>
                <w:sz w:val="13"/>
              </w:rPr>
            </w:pPr>
          </w:p>
          <w:p>
            <w:pPr>
              <w:pStyle w:val="TableParagraph"/>
              <w:rPr>
                <w:sz w:val="13"/>
              </w:rPr>
            </w:pPr>
          </w:p>
          <w:p>
            <w:pPr>
              <w:pStyle w:val="TableParagraph"/>
              <w:spacing w:before="52"/>
              <w:rPr>
                <w:sz w:val="13"/>
              </w:rPr>
            </w:pPr>
          </w:p>
          <w:p>
            <w:pPr>
              <w:pStyle w:val="TableParagraph"/>
              <w:spacing w:line="135" w:lineRule="exact"/>
              <w:ind w:right="1"/>
              <w:jc w:val="right"/>
              <w:rPr>
                <w:sz w:val="13"/>
              </w:rPr>
            </w:pPr>
            <w:r>
              <w:rPr>
                <w:spacing w:val="-2"/>
                <w:sz w:val="13"/>
              </w:rPr>
              <w:t>671.681,59</w:t>
            </w:r>
          </w:p>
        </w:tc>
      </w:tr>
      <w:tr>
        <w:trPr>
          <w:trHeight w:val="1331" w:hRule="atLeast"/>
        </w:trPr>
        <w:tc>
          <w:tcPr>
            <w:tcW w:w="195" w:type="dxa"/>
          </w:tcPr>
          <w:p>
            <w:pPr>
              <w:pStyle w:val="TableParagraph"/>
              <w:rPr>
                <w:sz w:val="13"/>
              </w:rPr>
            </w:pPr>
          </w:p>
          <w:p>
            <w:pPr>
              <w:pStyle w:val="TableParagraph"/>
              <w:rPr>
                <w:sz w:val="13"/>
              </w:rPr>
            </w:pPr>
          </w:p>
          <w:p>
            <w:pPr>
              <w:pStyle w:val="TableParagraph"/>
              <w:spacing w:before="139"/>
              <w:rPr>
                <w:sz w:val="13"/>
              </w:rPr>
            </w:pPr>
          </w:p>
          <w:p>
            <w:pPr>
              <w:pStyle w:val="TableParagraph"/>
              <w:ind w:left="36"/>
              <w:jc w:val="center"/>
              <w:rPr>
                <w:sz w:val="13"/>
              </w:rPr>
            </w:pPr>
            <w:r>
              <w:rPr>
                <w:spacing w:val="-10"/>
                <w:sz w:val="13"/>
              </w:rPr>
              <w:t>2</w:t>
            </w:r>
          </w:p>
        </w:tc>
        <w:tc>
          <w:tcPr>
            <w:tcW w:w="4927" w:type="dxa"/>
          </w:tcPr>
          <w:p>
            <w:pPr>
              <w:pStyle w:val="TableParagraph"/>
              <w:spacing w:line="268" w:lineRule="auto" w:before="89"/>
              <w:ind w:left="24" w:right="41"/>
              <w:rPr>
                <w:sz w:val="13"/>
              </w:rPr>
            </w:pPr>
            <w:r>
              <w:rPr>
                <w:sz w:val="13"/>
              </w:rPr>
              <w:t>Redacción de los proyectos de obras de urbanización de los espacios ferroviarios,</w:t>
            </w:r>
            <w:r>
              <w:rPr>
                <w:spacing w:val="40"/>
                <w:sz w:val="13"/>
              </w:rPr>
              <w:t> </w:t>
            </w:r>
            <w:r>
              <w:rPr>
                <w:sz w:val="13"/>
              </w:rPr>
              <w:t>actualmente demaniales, que serán desafectados con ocasión de la actuación de integración</w:t>
            </w:r>
            <w:r>
              <w:rPr>
                <w:spacing w:val="40"/>
                <w:sz w:val="13"/>
              </w:rPr>
              <w:t> </w:t>
            </w:r>
            <w:r>
              <w:rPr>
                <w:sz w:val="13"/>
              </w:rPr>
              <w:t>ferroviaria</w:t>
            </w:r>
            <w:r>
              <w:rPr>
                <w:spacing w:val="-3"/>
                <w:sz w:val="13"/>
              </w:rPr>
              <w:t> </w:t>
            </w:r>
            <w:r>
              <w:rPr>
                <w:sz w:val="13"/>
              </w:rPr>
              <w:t>en el</w:t>
            </w:r>
            <w:r>
              <w:rPr>
                <w:spacing w:val="-1"/>
                <w:sz w:val="13"/>
              </w:rPr>
              <w:t> </w:t>
            </w:r>
            <w:r>
              <w:rPr>
                <w:sz w:val="13"/>
              </w:rPr>
              <w:t>ámbito urbano</w:t>
            </w:r>
            <w:r>
              <w:rPr>
                <w:spacing w:val="-1"/>
                <w:sz w:val="13"/>
              </w:rPr>
              <w:t> </w:t>
            </w:r>
            <w:r>
              <w:rPr>
                <w:sz w:val="13"/>
              </w:rPr>
              <w:t>de</w:t>
            </w:r>
            <w:r>
              <w:rPr>
                <w:spacing w:val="-3"/>
                <w:sz w:val="13"/>
              </w:rPr>
              <w:t> </w:t>
            </w:r>
            <w:r>
              <w:rPr>
                <w:sz w:val="13"/>
              </w:rPr>
              <w:t>la</w:t>
            </w:r>
            <w:r>
              <w:rPr>
                <w:spacing w:val="-3"/>
                <w:sz w:val="13"/>
              </w:rPr>
              <w:t> </w:t>
            </w:r>
            <w:r>
              <w:rPr>
                <w:sz w:val="13"/>
              </w:rPr>
              <w:t>Ciudad, a</w:t>
            </w:r>
            <w:r>
              <w:rPr>
                <w:spacing w:val="-1"/>
                <w:sz w:val="13"/>
              </w:rPr>
              <w:t> </w:t>
            </w:r>
            <w:r>
              <w:rPr>
                <w:sz w:val="13"/>
              </w:rPr>
              <w:t>través</w:t>
            </w:r>
            <w:r>
              <w:rPr>
                <w:spacing w:val="-4"/>
                <w:sz w:val="13"/>
              </w:rPr>
              <w:t> </w:t>
            </w:r>
            <w:r>
              <w:rPr>
                <w:sz w:val="13"/>
              </w:rPr>
              <w:t>del</w:t>
            </w:r>
            <w:r>
              <w:rPr>
                <w:spacing w:val="-1"/>
                <w:sz w:val="13"/>
              </w:rPr>
              <w:t> </w:t>
            </w:r>
            <w:r>
              <w:rPr>
                <w:sz w:val="13"/>
              </w:rPr>
              <w:t>oportuno</w:t>
            </w:r>
            <w:r>
              <w:rPr>
                <w:spacing w:val="-1"/>
                <w:sz w:val="13"/>
              </w:rPr>
              <w:t> </w:t>
            </w:r>
            <w:r>
              <w:rPr>
                <w:sz w:val="13"/>
              </w:rPr>
              <w:t>soterramiento de</w:t>
            </w:r>
            <w:r>
              <w:rPr>
                <w:spacing w:val="-2"/>
                <w:sz w:val="13"/>
              </w:rPr>
              <w:t> </w:t>
            </w:r>
            <w:r>
              <w:rPr>
                <w:sz w:val="13"/>
              </w:rPr>
              <w:t>las vías.</w:t>
            </w:r>
            <w:r>
              <w:rPr>
                <w:spacing w:val="40"/>
                <w:sz w:val="13"/>
              </w:rPr>
              <w:t> </w:t>
            </w:r>
            <w:r>
              <w:rPr>
                <w:sz w:val="13"/>
              </w:rPr>
              <w:t>Asimismo, los de los espacios que se localizan al este y oeste del ámbito PC Mc10,</w:t>
            </w:r>
            <w:r>
              <w:rPr>
                <w:spacing w:val="40"/>
                <w:sz w:val="13"/>
              </w:rPr>
              <w:t> </w:t>
            </w:r>
            <w:r>
              <w:rPr>
                <w:sz w:val="13"/>
              </w:rPr>
              <w:t>exteriores a la unidad de actuación integrada y viarios laterales. Previamente se realizará un</w:t>
            </w:r>
            <w:r>
              <w:rPr>
                <w:spacing w:val="40"/>
                <w:sz w:val="13"/>
              </w:rPr>
              <w:t> </w:t>
            </w:r>
            <w:r>
              <w:rPr>
                <w:sz w:val="13"/>
              </w:rPr>
              <w:t>proceso participativo con el fin de recoger las propuestas para incluir en el Proyecto de</w:t>
            </w:r>
            <w:r>
              <w:rPr>
                <w:spacing w:val="40"/>
                <w:sz w:val="13"/>
              </w:rPr>
              <w:t> </w:t>
            </w:r>
            <w:r>
              <w:rPr>
                <w:spacing w:val="-2"/>
                <w:sz w:val="13"/>
              </w:rPr>
              <w:t>Urbanización</w:t>
            </w:r>
          </w:p>
        </w:tc>
        <w:tc>
          <w:tcPr>
            <w:tcW w:w="995" w:type="dxa"/>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29"/>
              <w:rPr>
                <w:sz w:val="13"/>
              </w:rPr>
            </w:pPr>
          </w:p>
          <w:p>
            <w:pPr>
              <w:pStyle w:val="TableParagraph"/>
              <w:spacing w:line="135" w:lineRule="exact"/>
              <w:ind w:right="2"/>
              <w:jc w:val="right"/>
              <w:rPr>
                <w:sz w:val="13"/>
              </w:rPr>
            </w:pPr>
            <w:r>
              <w:rPr>
                <w:spacing w:val="-2"/>
                <w:sz w:val="13"/>
              </w:rPr>
              <w:t>311.445,08</w:t>
            </w:r>
          </w:p>
        </w:tc>
        <w:tc>
          <w:tcPr>
            <w:tcW w:w="994" w:type="dxa"/>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29"/>
              <w:rPr>
                <w:sz w:val="13"/>
              </w:rPr>
            </w:pPr>
          </w:p>
          <w:p>
            <w:pPr>
              <w:pStyle w:val="TableParagraph"/>
              <w:spacing w:line="135" w:lineRule="exact"/>
              <w:ind w:left="376"/>
              <w:rPr>
                <w:sz w:val="13"/>
              </w:rPr>
            </w:pPr>
            <w:r>
              <w:rPr>
                <w:spacing w:val="-2"/>
                <w:sz w:val="13"/>
              </w:rPr>
              <w:t>104.136,96</w:t>
            </w:r>
          </w:p>
        </w:tc>
        <w:tc>
          <w:tcPr>
            <w:tcW w:w="995" w:type="dxa"/>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29"/>
              <w:rPr>
                <w:sz w:val="13"/>
              </w:rPr>
            </w:pPr>
          </w:p>
          <w:p>
            <w:pPr>
              <w:pStyle w:val="TableParagraph"/>
              <w:spacing w:line="135" w:lineRule="exact"/>
              <w:ind w:right="2"/>
              <w:jc w:val="right"/>
              <w:rPr>
                <w:sz w:val="13"/>
              </w:rPr>
            </w:pPr>
            <w:r>
              <w:rPr>
                <w:spacing w:val="-2"/>
                <w:sz w:val="13"/>
              </w:rPr>
              <w:t>95.080,86</w:t>
            </w:r>
          </w:p>
        </w:tc>
        <w:tc>
          <w:tcPr>
            <w:tcW w:w="994" w:type="dxa"/>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29"/>
              <w:rPr>
                <w:sz w:val="13"/>
              </w:rPr>
            </w:pPr>
          </w:p>
          <w:p>
            <w:pPr>
              <w:pStyle w:val="TableParagraph"/>
              <w:spacing w:line="135" w:lineRule="exact"/>
              <w:ind w:right="1"/>
              <w:jc w:val="right"/>
              <w:rPr>
                <w:sz w:val="13"/>
              </w:rPr>
            </w:pPr>
            <w:r>
              <w:rPr>
                <w:spacing w:val="-2"/>
                <w:sz w:val="13"/>
              </w:rPr>
              <w:t>36.489,73</w:t>
            </w:r>
          </w:p>
        </w:tc>
        <w:tc>
          <w:tcPr>
            <w:tcW w:w="995" w:type="dxa"/>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29"/>
              <w:rPr>
                <w:sz w:val="13"/>
              </w:rPr>
            </w:pPr>
          </w:p>
          <w:p>
            <w:pPr>
              <w:pStyle w:val="TableParagraph"/>
              <w:spacing w:line="135" w:lineRule="exact"/>
              <w:ind w:right="1"/>
              <w:jc w:val="right"/>
              <w:rPr>
                <w:sz w:val="13"/>
              </w:rPr>
            </w:pPr>
            <w:r>
              <w:rPr>
                <w:spacing w:val="-2"/>
                <w:sz w:val="13"/>
              </w:rPr>
              <w:t>547.152,63</w:t>
            </w:r>
          </w:p>
        </w:tc>
      </w:tr>
      <w:tr>
        <w:trPr>
          <w:trHeight w:val="776" w:hRule="atLeast"/>
        </w:trPr>
        <w:tc>
          <w:tcPr>
            <w:tcW w:w="195" w:type="dxa"/>
          </w:tcPr>
          <w:p>
            <w:pPr>
              <w:pStyle w:val="TableParagraph"/>
              <w:rPr>
                <w:sz w:val="13"/>
              </w:rPr>
            </w:pPr>
          </w:p>
          <w:p>
            <w:pPr>
              <w:pStyle w:val="TableParagraph"/>
              <w:spacing w:before="13"/>
              <w:rPr>
                <w:sz w:val="13"/>
              </w:rPr>
            </w:pPr>
          </w:p>
          <w:p>
            <w:pPr>
              <w:pStyle w:val="TableParagraph"/>
              <w:ind w:left="36"/>
              <w:jc w:val="center"/>
              <w:rPr>
                <w:sz w:val="13"/>
              </w:rPr>
            </w:pPr>
            <w:r>
              <w:rPr>
                <w:spacing w:val="-10"/>
                <w:sz w:val="13"/>
              </w:rPr>
              <w:t>3</w:t>
            </w:r>
          </w:p>
        </w:tc>
        <w:tc>
          <w:tcPr>
            <w:tcW w:w="4927" w:type="dxa"/>
          </w:tcPr>
          <w:p>
            <w:pPr>
              <w:pStyle w:val="TableParagraph"/>
              <w:spacing w:line="268" w:lineRule="auto" w:before="62"/>
              <w:ind w:left="24"/>
              <w:rPr>
                <w:sz w:val="13"/>
              </w:rPr>
            </w:pPr>
            <w:r>
              <w:rPr>
                <w:sz w:val="13"/>
              </w:rPr>
              <w:t>Estudios de tráfico y de actuaciones de desvíos de circulación provisionales que resulten</w:t>
            </w:r>
            <w:r>
              <w:rPr>
                <w:spacing w:val="40"/>
                <w:sz w:val="13"/>
              </w:rPr>
              <w:t> </w:t>
            </w:r>
            <w:r>
              <w:rPr>
                <w:sz w:val="13"/>
              </w:rPr>
              <w:t>precisos</w:t>
            </w:r>
            <w:r>
              <w:rPr>
                <w:spacing w:val="-4"/>
                <w:sz w:val="13"/>
              </w:rPr>
              <w:t> </w:t>
            </w:r>
            <w:r>
              <w:rPr>
                <w:sz w:val="13"/>
              </w:rPr>
              <w:t>durante</w:t>
            </w:r>
            <w:r>
              <w:rPr>
                <w:spacing w:val="-1"/>
                <w:sz w:val="13"/>
              </w:rPr>
              <w:t> </w:t>
            </w:r>
            <w:r>
              <w:rPr>
                <w:sz w:val="13"/>
              </w:rPr>
              <w:t>la</w:t>
            </w:r>
            <w:r>
              <w:rPr>
                <w:spacing w:val="-1"/>
                <w:sz w:val="13"/>
              </w:rPr>
              <w:t> </w:t>
            </w:r>
            <w:r>
              <w:rPr>
                <w:sz w:val="13"/>
              </w:rPr>
              <w:t>ejecución</w:t>
            </w:r>
            <w:r>
              <w:rPr>
                <w:spacing w:val="-1"/>
                <w:sz w:val="13"/>
              </w:rPr>
              <w:t> </w:t>
            </w:r>
            <w:r>
              <w:rPr>
                <w:sz w:val="13"/>
              </w:rPr>
              <w:t>de</w:t>
            </w:r>
            <w:r>
              <w:rPr>
                <w:spacing w:val="-1"/>
                <w:sz w:val="13"/>
              </w:rPr>
              <w:t> </w:t>
            </w:r>
            <w:r>
              <w:rPr>
                <w:sz w:val="13"/>
              </w:rPr>
              <w:t>las obras de</w:t>
            </w:r>
            <w:r>
              <w:rPr>
                <w:spacing w:val="-1"/>
                <w:sz w:val="13"/>
              </w:rPr>
              <w:t> </w:t>
            </w:r>
            <w:r>
              <w:rPr>
                <w:sz w:val="13"/>
              </w:rPr>
              <w:t>soterramiento</w:t>
            </w:r>
            <w:r>
              <w:rPr>
                <w:spacing w:val="-1"/>
                <w:sz w:val="13"/>
              </w:rPr>
              <w:t> </w:t>
            </w:r>
            <w:r>
              <w:rPr>
                <w:sz w:val="13"/>
              </w:rPr>
              <w:t>de</w:t>
            </w:r>
            <w:r>
              <w:rPr>
                <w:spacing w:val="-3"/>
                <w:sz w:val="13"/>
              </w:rPr>
              <w:t> </w:t>
            </w:r>
            <w:r>
              <w:rPr>
                <w:sz w:val="13"/>
              </w:rPr>
              <w:t>las</w:t>
            </w:r>
            <w:r>
              <w:rPr>
                <w:spacing w:val="-3"/>
                <w:sz w:val="13"/>
              </w:rPr>
              <w:t> </w:t>
            </w:r>
            <w:r>
              <w:rPr>
                <w:sz w:val="13"/>
              </w:rPr>
              <w:t>vías, así</w:t>
            </w:r>
            <w:r>
              <w:rPr>
                <w:spacing w:val="-1"/>
                <w:sz w:val="13"/>
              </w:rPr>
              <w:t> </w:t>
            </w:r>
            <w:r>
              <w:rPr>
                <w:sz w:val="13"/>
              </w:rPr>
              <w:t>como el</w:t>
            </w:r>
            <w:r>
              <w:rPr>
                <w:spacing w:val="-1"/>
                <w:sz w:val="13"/>
              </w:rPr>
              <w:t> </w:t>
            </w:r>
            <w:r>
              <w:rPr>
                <w:sz w:val="13"/>
              </w:rPr>
              <w:t>estudio de</w:t>
            </w:r>
            <w:r>
              <w:rPr>
                <w:spacing w:val="40"/>
                <w:sz w:val="13"/>
              </w:rPr>
              <w:t> </w:t>
            </w:r>
            <w:r>
              <w:rPr>
                <w:sz w:val="13"/>
              </w:rPr>
              <w:t>reordenación de la intersección del viario estructurante Ronda Sur de Murcia y su paso</w:t>
            </w:r>
            <w:r>
              <w:rPr>
                <w:spacing w:val="40"/>
                <w:sz w:val="13"/>
              </w:rPr>
              <w:t> </w:t>
            </w:r>
            <w:r>
              <w:rPr>
                <w:sz w:val="13"/>
              </w:rPr>
              <w:t>elevado sobre el actual espacio ferroviario</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23"/>
              <w:rPr>
                <w:sz w:val="13"/>
              </w:rPr>
            </w:pPr>
          </w:p>
          <w:p>
            <w:pPr>
              <w:pStyle w:val="TableParagraph"/>
              <w:spacing w:line="135" w:lineRule="exact"/>
              <w:ind w:right="2"/>
              <w:jc w:val="right"/>
              <w:rPr>
                <w:sz w:val="13"/>
              </w:rPr>
            </w:pPr>
            <w:r>
              <w:rPr>
                <w:spacing w:val="-2"/>
                <w:sz w:val="13"/>
              </w:rPr>
              <w:t>101.186,25</w:t>
            </w:r>
          </w:p>
        </w:tc>
        <w:tc>
          <w:tcPr>
            <w:tcW w:w="994" w:type="dxa"/>
          </w:tcPr>
          <w:p>
            <w:pPr>
              <w:pStyle w:val="TableParagraph"/>
              <w:rPr>
                <w:sz w:val="13"/>
              </w:rPr>
            </w:pPr>
          </w:p>
          <w:p>
            <w:pPr>
              <w:pStyle w:val="TableParagraph"/>
              <w:rPr>
                <w:sz w:val="13"/>
              </w:rPr>
            </w:pPr>
          </w:p>
          <w:p>
            <w:pPr>
              <w:pStyle w:val="TableParagraph"/>
              <w:rPr>
                <w:sz w:val="13"/>
              </w:rPr>
            </w:pPr>
          </w:p>
          <w:p>
            <w:pPr>
              <w:pStyle w:val="TableParagraph"/>
              <w:spacing w:before="23"/>
              <w:rPr>
                <w:sz w:val="13"/>
              </w:rPr>
            </w:pPr>
          </w:p>
          <w:p>
            <w:pPr>
              <w:pStyle w:val="TableParagraph"/>
              <w:spacing w:line="135" w:lineRule="exact"/>
              <w:ind w:left="443"/>
              <w:rPr>
                <w:sz w:val="13"/>
              </w:rPr>
            </w:pPr>
            <w:r>
              <w:rPr>
                <w:spacing w:val="-2"/>
                <w:sz w:val="13"/>
              </w:rPr>
              <w:t>42.198,75</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23"/>
              <w:rPr>
                <w:sz w:val="13"/>
              </w:rPr>
            </w:pPr>
          </w:p>
          <w:p>
            <w:pPr>
              <w:pStyle w:val="TableParagraph"/>
              <w:spacing w:line="135" w:lineRule="exact"/>
              <w:ind w:right="67"/>
              <w:jc w:val="right"/>
              <w:rPr>
                <w:sz w:val="13"/>
              </w:rPr>
            </w:pPr>
            <w:r>
              <w:rPr>
                <w:spacing w:val="-2"/>
                <w:sz w:val="13"/>
              </w:rPr>
              <w:t>-</w:t>
            </w:r>
            <w:r>
              <w:rPr>
                <w:spacing w:val="-10"/>
                <w:sz w:val="13"/>
              </w:rPr>
              <w:t>-</w:t>
            </w:r>
          </w:p>
        </w:tc>
        <w:tc>
          <w:tcPr>
            <w:tcW w:w="994" w:type="dxa"/>
          </w:tcPr>
          <w:p>
            <w:pPr>
              <w:pStyle w:val="TableParagraph"/>
              <w:rPr>
                <w:sz w:val="13"/>
              </w:rPr>
            </w:pPr>
          </w:p>
          <w:p>
            <w:pPr>
              <w:pStyle w:val="TableParagraph"/>
              <w:rPr>
                <w:sz w:val="13"/>
              </w:rPr>
            </w:pPr>
          </w:p>
          <w:p>
            <w:pPr>
              <w:pStyle w:val="TableParagraph"/>
              <w:rPr>
                <w:sz w:val="13"/>
              </w:rPr>
            </w:pPr>
          </w:p>
          <w:p>
            <w:pPr>
              <w:pStyle w:val="TableParagraph"/>
              <w:spacing w:before="23"/>
              <w:rPr>
                <w:sz w:val="13"/>
              </w:rPr>
            </w:pPr>
          </w:p>
          <w:p>
            <w:pPr>
              <w:pStyle w:val="TableParagraph"/>
              <w:spacing w:line="135" w:lineRule="exact"/>
              <w:ind w:right="64"/>
              <w:jc w:val="right"/>
              <w:rPr>
                <w:sz w:val="13"/>
              </w:rPr>
            </w:pPr>
            <w:r>
              <w:rPr>
                <w:spacing w:val="-2"/>
                <w:sz w:val="13"/>
              </w:rPr>
              <w:t>-</w:t>
            </w:r>
            <w:r>
              <w:rPr>
                <w:spacing w:val="-10"/>
                <w:sz w:val="13"/>
              </w:rPr>
              <w:t>-</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23"/>
              <w:rPr>
                <w:sz w:val="13"/>
              </w:rPr>
            </w:pPr>
          </w:p>
          <w:p>
            <w:pPr>
              <w:pStyle w:val="TableParagraph"/>
              <w:spacing w:line="135" w:lineRule="exact"/>
              <w:ind w:right="1"/>
              <w:jc w:val="right"/>
              <w:rPr>
                <w:sz w:val="13"/>
              </w:rPr>
            </w:pPr>
            <w:r>
              <w:rPr>
                <w:spacing w:val="-2"/>
                <w:sz w:val="13"/>
              </w:rPr>
              <w:t>143.385,00</w:t>
            </w:r>
          </w:p>
        </w:tc>
      </w:tr>
      <w:tr>
        <w:trPr>
          <w:trHeight w:val="745" w:hRule="atLeast"/>
        </w:trPr>
        <w:tc>
          <w:tcPr>
            <w:tcW w:w="195" w:type="dxa"/>
          </w:tcPr>
          <w:p>
            <w:pPr>
              <w:pStyle w:val="TableParagraph"/>
              <w:spacing w:before="148"/>
              <w:rPr>
                <w:sz w:val="13"/>
              </w:rPr>
            </w:pPr>
          </w:p>
          <w:p>
            <w:pPr>
              <w:pStyle w:val="TableParagraph"/>
              <w:ind w:left="36"/>
              <w:jc w:val="center"/>
              <w:rPr>
                <w:sz w:val="13"/>
              </w:rPr>
            </w:pPr>
            <w:r>
              <w:rPr>
                <w:spacing w:val="-10"/>
                <w:sz w:val="13"/>
              </w:rPr>
              <w:t>4</w:t>
            </w:r>
          </w:p>
        </w:tc>
        <w:tc>
          <w:tcPr>
            <w:tcW w:w="4927" w:type="dxa"/>
          </w:tcPr>
          <w:p>
            <w:pPr>
              <w:pStyle w:val="TableParagraph"/>
              <w:spacing w:line="268" w:lineRule="auto" w:before="45"/>
              <w:ind w:left="24" w:right="41"/>
              <w:rPr>
                <w:sz w:val="13"/>
              </w:rPr>
            </w:pPr>
            <w:r>
              <w:rPr>
                <w:sz w:val="13"/>
              </w:rPr>
              <w:t>Conceptualización y programación del tratamiento de la superficie integral objeto de la</w:t>
            </w:r>
            <w:r>
              <w:rPr>
                <w:spacing w:val="40"/>
                <w:sz w:val="13"/>
              </w:rPr>
              <w:t> </w:t>
            </w:r>
            <w:r>
              <w:rPr>
                <w:sz w:val="13"/>
              </w:rPr>
              <w:t>actuación</w:t>
            </w:r>
            <w:r>
              <w:rPr>
                <w:spacing w:val="-1"/>
                <w:sz w:val="13"/>
              </w:rPr>
              <w:t> </w:t>
            </w:r>
            <w:r>
              <w:rPr>
                <w:sz w:val="13"/>
              </w:rPr>
              <w:t>urbanística</w:t>
            </w:r>
            <w:r>
              <w:rPr>
                <w:spacing w:val="-1"/>
                <w:sz w:val="13"/>
              </w:rPr>
              <w:t> </w:t>
            </w:r>
            <w:r>
              <w:rPr>
                <w:sz w:val="13"/>
              </w:rPr>
              <w:t>y</w:t>
            </w:r>
            <w:r>
              <w:rPr>
                <w:spacing w:val="-4"/>
                <w:sz w:val="13"/>
              </w:rPr>
              <w:t> </w:t>
            </w:r>
            <w:r>
              <w:rPr>
                <w:sz w:val="13"/>
              </w:rPr>
              <w:t>la</w:t>
            </w:r>
            <w:r>
              <w:rPr>
                <w:spacing w:val="-1"/>
                <w:sz w:val="13"/>
              </w:rPr>
              <w:t> </w:t>
            </w:r>
            <w:r>
              <w:rPr>
                <w:sz w:val="13"/>
              </w:rPr>
              <w:t>adaptación,</w:t>
            </w:r>
            <w:r>
              <w:rPr>
                <w:spacing w:val="-3"/>
                <w:sz w:val="13"/>
              </w:rPr>
              <w:t> </w:t>
            </w:r>
            <w:r>
              <w:rPr>
                <w:sz w:val="13"/>
              </w:rPr>
              <w:t>en su caso, del</w:t>
            </w:r>
            <w:r>
              <w:rPr>
                <w:spacing w:val="-1"/>
                <w:sz w:val="13"/>
              </w:rPr>
              <w:t> </w:t>
            </w:r>
            <w:r>
              <w:rPr>
                <w:sz w:val="13"/>
              </w:rPr>
              <w:t>Plan</w:t>
            </w:r>
            <w:r>
              <w:rPr>
                <w:spacing w:val="-1"/>
                <w:sz w:val="13"/>
              </w:rPr>
              <w:t> </w:t>
            </w:r>
            <w:r>
              <w:rPr>
                <w:sz w:val="13"/>
              </w:rPr>
              <w:t>Especial</w:t>
            </w:r>
            <w:r>
              <w:rPr>
                <w:spacing w:val="-1"/>
                <w:sz w:val="13"/>
              </w:rPr>
              <w:t> </w:t>
            </w:r>
            <w:r>
              <w:rPr>
                <w:sz w:val="13"/>
              </w:rPr>
              <w:t>PC</w:t>
            </w:r>
            <w:r>
              <w:rPr>
                <w:spacing w:val="-1"/>
                <w:sz w:val="13"/>
              </w:rPr>
              <w:t> </w:t>
            </w:r>
            <w:r>
              <w:rPr>
                <w:sz w:val="13"/>
              </w:rPr>
              <w:t>Mc10,</w:t>
            </w:r>
            <w:r>
              <w:rPr>
                <w:spacing w:val="-3"/>
                <w:sz w:val="13"/>
              </w:rPr>
              <w:t> </w:t>
            </w:r>
            <w:r>
              <w:rPr>
                <w:sz w:val="13"/>
              </w:rPr>
              <w:t>Estación del</w:t>
            </w:r>
            <w:r>
              <w:rPr>
                <w:spacing w:val="40"/>
                <w:sz w:val="13"/>
              </w:rPr>
              <w:t> </w:t>
            </w:r>
            <w:r>
              <w:rPr>
                <w:sz w:val="13"/>
              </w:rPr>
              <w:t>Carmen a las nuevas determinaciones derivadas de los proyectos ferroviarios finalmente</w:t>
            </w:r>
            <w:r>
              <w:rPr>
                <w:spacing w:val="40"/>
                <w:sz w:val="13"/>
              </w:rPr>
              <w:t> </w:t>
            </w:r>
            <w:r>
              <w:rPr>
                <w:sz w:val="13"/>
              </w:rPr>
              <w:t>objeto de la actuación</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2"/>
              <w:jc w:val="right"/>
              <w:rPr>
                <w:sz w:val="13"/>
              </w:rPr>
            </w:pPr>
            <w:r>
              <w:rPr>
                <w:spacing w:val="-2"/>
                <w:sz w:val="13"/>
              </w:rPr>
              <w:t>105.270,00</w:t>
            </w:r>
          </w:p>
        </w:tc>
        <w:tc>
          <w:tcPr>
            <w:tcW w:w="994"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left="443"/>
              <w:rPr>
                <w:sz w:val="13"/>
              </w:rPr>
            </w:pPr>
            <w:r>
              <w:rPr>
                <w:spacing w:val="-2"/>
                <w:sz w:val="13"/>
              </w:rPr>
              <w:t>34.122,00</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2"/>
              <w:jc w:val="right"/>
              <w:rPr>
                <w:sz w:val="13"/>
              </w:rPr>
            </w:pPr>
            <w:r>
              <w:rPr>
                <w:spacing w:val="-4"/>
                <w:sz w:val="13"/>
              </w:rPr>
              <w:t>0,00</w:t>
            </w:r>
          </w:p>
        </w:tc>
        <w:tc>
          <w:tcPr>
            <w:tcW w:w="994"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1"/>
              <w:jc w:val="right"/>
              <w:rPr>
                <w:sz w:val="13"/>
              </w:rPr>
            </w:pPr>
            <w:r>
              <w:rPr>
                <w:spacing w:val="-4"/>
                <w:sz w:val="13"/>
              </w:rPr>
              <w:t>0,00</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1"/>
              <w:jc w:val="right"/>
              <w:rPr>
                <w:sz w:val="13"/>
              </w:rPr>
            </w:pPr>
            <w:r>
              <w:rPr>
                <w:spacing w:val="-2"/>
                <w:sz w:val="13"/>
              </w:rPr>
              <w:t>139.392,00</w:t>
            </w:r>
          </w:p>
        </w:tc>
      </w:tr>
      <w:tr>
        <w:trPr>
          <w:trHeight w:val="793" w:hRule="atLeast"/>
        </w:trPr>
        <w:tc>
          <w:tcPr>
            <w:tcW w:w="195" w:type="dxa"/>
          </w:tcPr>
          <w:p>
            <w:pPr>
              <w:pStyle w:val="TableParagraph"/>
              <w:rPr>
                <w:sz w:val="13"/>
              </w:rPr>
            </w:pPr>
          </w:p>
          <w:p>
            <w:pPr>
              <w:pStyle w:val="TableParagraph"/>
              <w:spacing w:before="22"/>
              <w:rPr>
                <w:sz w:val="13"/>
              </w:rPr>
            </w:pPr>
          </w:p>
          <w:p>
            <w:pPr>
              <w:pStyle w:val="TableParagraph"/>
              <w:spacing w:before="1"/>
              <w:ind w:left="36"/>
              <w:jc w:val="center"/>
              <w:rPr>
                <w:sz w:val="13"/>
              </w:rPr>
            </w:pPr>
            <w:r>
              <w:rPr>
                <w:spacing w:val="-10"/>
                <w:sz w:val="13"/>
              </w:rPr>
              <w:t>5</w:t>
            </w:r>
          </w:p>
        </w:tc>
        <w:tc>
          <w:tcPr>
            <w:tcW w:w="4927" w:type="dxa"/>
          </w:tcPr>
          <w:p>
            <w:pPr>
              <w:pStyle w:val="TableParagraph"/>
              <w:spacing w:line="268" w:lineRule="auto" w:before="70"/>
              <w:ind w:left="24" w:right="41"/>
              <w:rPr>
                <w:sz w:val="13"/>
              </w:rPr>
            </w:pPr>
            <w:r>
              <w:rPr>
                <w:sz w:val="13"/>
              </w:rPr>
              <w:t>Dirección Facultativa</w:t>
            </w:r>
            <w:r>
              <w:rPr>
                <w:spacing w:val="-1"/>
                <w:sz w:val="13"/>
              </w:rPr>
              <w:t> </w:t>
            </w:r>
            <w:r>
              <w:rPr>
                <w:sz w:val="13"/>
              </w:rPr>
              <w:t>y</w:t>
            </w:r>
            <w:r>
              <w:rPr>
                <w:spacing w:val="-3"/>
                <w:sz w:val="13"/>
              </w:rPr>
              <w:t> </w:t>
            </w:r>
            <w:r>
              <w:rPr>
                <w:sz w:val="13"/>
              </w:rPr>
              <w:t>de</w:t>
            </w:r>
            <w:r>
              <w:rPr>
                <w:spacing w:val="-1"/>
                <w:sz w:val="13"/>
              </w:rPr>
              <w:t> </w:t>
            </w:r>
            <w:r>
              <w:rPr>
                <w:sz w:val="13"/>
              </w:rPr>
              <w:t>Coordinación de</w:t>
            </w:r>
            <w:r>
              <w:rPr>
                <w:spacing w:val="-1"/>
                <w:sz w:val="13"/>
              </w:rPr>
              <w:t> </w:t>
            </w:r>
            <w:r>
              <w:rPr>
                <w:sz w:val="13"/>
              </w:rPr>
              <w:t>Seguridad y</w:t>
            </w:r>
            <w:r>
              <w:rPr>
                <w:spacing w:val="-3"/>
                <w:sz w:val="13"/>
              </w:rPr>
              <w:t> </w:t>
            </w:r>
            <w:r>
              <w:rPr>
                <w:sz w:val="13"/>
              </w:rPr>
              <w:t>Salud</w:t>
            </w:r>
            <w:r>
              <w:rPr>
                <w:spacing w:val="-1"/>
                <w:sz w:val="13"/>
              </w:rPr>
              <w:t> </w:t>
            </w:r>
            <w:r>
              <w:rPr>
                <w:sz w:val="13"/>
              </w:rPr>
              <w:t>de</w:t>
            </w:r>
            <w:r>
              <w:rPr>
                <w:spacing w:val="-3"/>
                <w:sz w:val="13"/>
              </w:rPr>
              <w:t> </w:t>
            </w:r>
            <w:r>
              <w:rPr>
                <w:sz w:val="13"/>
              </w:rPr>
              <w:t>las</w:t>
            </w:r>
            <w:r>
              <w:rPr>
                <w:spacing w:val="-1"/>
                <w:sz w:val="13"/>
              </w:rPr>
              <w:t> </w:t>
            </w:r>
            <w:r>
              <w:rPr>
                <w:sz w:val="13"/>
              </w:rPr>
              <w:t>obras</w:t>
            </w:r>
            <w:r>
              <w:rPr>
                <w:spacing w:val="-1"/>
                <w:sz w:val="13"/>
              </w:rPr>
              <w:t> </w:t>
            </w:r>
            <w:r>
              <w:rPr>
                <w:sz w:val="13"/>
              </w:rPr>
              <w:t>de</w:t>
            </w:r>
            <w:r>
              <w:rPr>
                <w:spacing w:val="-3"/>
                <w:sz w:val="13"/>
              </w:rPr>
              <w:t> </w:t>
            </w:r>
            <w:r>
              <w:rPr>
                <w:sz w:val="13"/>
              </w:rPr>
              <w:t>urbanización</w:t>
            </w:r>
            <w:r>
              <w:rPr>
                <w:spacing w:val="40"/>
                <w:sz w:val="13"/>
              </w:rPr>
              <w:t> </w:t>
            </w:r>
            <w:r>
              <w:rPr>
                <w:sz w:val="13"/>
              </w:rPr>
              <w:t>del ámbito PC-Mc10, incluidas aquellas que resulten complementarias al mismo,</w:t>
            </w:r>
            <w:r>
              <w:rPr>
                <w:spacing w:val="-1"/>
                <w:sz w:val="13"/>
              </w:rPr>
              <w:t> </w:t>
            </w:r>
            <w:r>
              <w:rPr>
                <w:sz w:val="13"/>
              </w:rPr>
              <w:t>derivadas</w:t>
            </w:r>
            <w:r>
              <w:rPr>
                <w:spacing w:val="40"/>
                <w:sz w:val="13"/>
              </w:rPr>
              <w:t> </w:t>
            </w:r>
            <w:r>
              <w:rPr>
                <w:sz w:val="13"/>
              </w:rPr>
              <w:t>del redimensionamiento y/o redefinición de la actuación de integración ferroviaria, incluso</w:t>
            </w:r>
            <w:r>
              <w:rPr>
                <w:spacing w:val="40"/>
                <w:sz w:val="13"/>
              </w:rPr>
              <w:t> </w:t>
            </w:r>
            <w:r>
              <w:rPr>
                <w:sz w:val="13"/>
              </w:rPr>
              <w:t>exteriores al ámbito del Plan Especial</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40"/>
              <w:rPr>
                <w:sz w:val="13"/>
              </w:rPr>
            </w:pPr>
          </w:p>
          <w:p>
            <w:pPr>
              <w:pStyle w:val="TableParagraph"/>
              <w:spacing w:line="135" w:lineRule="exact"/>
              <w:ind w:right="2"/>
              <w:jc w:val="right"/>
              <w:rPr>
                <w:sz w:val="13"/>
              </w:rPr>
            </w:pPr>
            <w:r>
              <w:rPr>
                <w:spacing w:val="-2"/>
                <w:sz w:val="13"/>
              </w:rPr>
              <w:t>176.283,87</w:t>
            </w:r>
          </w:p>
        </w:tc>
        <w:tc>
          <w:tcPr>
            <w:tcW w:w="994" w:type="dxa"/>
          </w:tcPr>
          <w:p>
            <w:pPr>
              <w:pStyle w:val="TableParagraph"/>
              <w:rPr>
                <w:sz w:val="13"/>
              </w:rPr>
            </w:pPr>
          </w:p>
          <w:p>
            <w:pPr>
              <w:pStyle w:val="TableParagraph"/>
              <w:rPr>
                <w:sz w:val="13"/>
              </w:rPr>
            </w:pPr>
          </w:p>
          <w:p>
            <w:pPr>
              <w:pStyle w:val="TableParagraph"/>
              <w:rPr>
                <w:sz w:val="13"/>
              </w:rPr>
            </w:pPr>
          </w:p>
          <w:p>
            <w:pPr>
              <w:pStyle w:val="TableParagraph"/>
              <w:spacing w:before="40"/>
              <w:rPr>
                <w:sz w:val="13"/>
              </w:rPr>
            </w:pPr>
          </w:p>
          <w:p>
            <w:pPr>
              <w:pStyle w:val="TableParagraph"/>
              <w:spacing w:line="135" w:lineRule="exact"/>
              <w:ind w:left="443"/>
              <w:rPr>
                <w:sz w:val="13"/>
              </w:rPr>
            </w:pPr>
            <w:r>
              <w:rPr>
                <w:spacing w:val="-2"/>
                <w:sz w:val="13"/>
              </w:rPr>
              <w:t>31.108,92</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40"/>
              <w:rPr>
                <w:sz w:val="13"/>
              </w:rPr>
            </w:pPr>
          </w:p>
          <w:p>
            <w:pPr>
              <w:pStyle w:val="TableParagraph"/>
              <w:spacing w:line="135" w:lineRule="exact"/>
              <w:ind w:right="2"/>
              <w:jc w:val="right"/>
              <w:rPr>
                <w:sz w:val="13"/>
              </w:rPr>
            </w:pPr>
            <w:r>
              <w:rPr>
                <w:spacing w:val="-2"/>
                <w:sz w:val="13"/>
              </w:rPr>
              <w:t>83.857,84</w:t>
            </w:r>
          </w:p>
        </w:tc>
        <w:tc>
          <w:tcPr>
            <w:tcW w:w="994" w:type="dxa"/>
          </w:tcPr>
          <w:p>
            <w:pPr>
              <w:pStyle w:val="TableParagraph"/>
              <w:rPr>
                <w:sz w:val="13"/>
              </w:rPr>
            </w:pPr>
          </w:p>
          <w:p>
            <w:pPr>
              <w:pStyle w:val="TableParagraph"/>
              <w:rPr>
                <w:sz w:val="13"/>
              </w:rPr>
            </w:pPr>
          </w:p>
          <w:p>
            <w:pPr>
              <w:pStyle w:val="TableParagraph"/>
              <w:rPr>
                <w:sz w:val="13"/>
              </w:rPr>
            </w:pPr>
          </w:p>
          <w:p>
            <w:pPr>
              <w:pStyle w:val="TableParagraph"/>
              <w:spacing w:before="40"/>
              <w:rPr>
                <w:sz w:val="13"/>
              </w:rPr>
            </w:pPr>
          </w:p>
          <w:p>
            <w:pPr>
              <w:pStyle w:val="TableParagraph"/>
              <w:spacing w:line="135" w:lineRule="exact"/>
              <w:ind w:right="1"/>
              <w:jc w:val="right"/>
              <w:rPr>
                <w:sz w:val="13"/>
              </w:rPr>
            </w:pPr>
            <w:r>
              <w:rPr>
                <w:spacing w:val="-2"/>
                <w:sz w:val="13"/>
              </w:rPr>
              <w:t>984.442,69</w:t>
            </w:r>
          </w:p>
        </w:tc>
        <w:tc>
          <w:tcPr>
            <w:tcW w:w="995" w:type="dxa"/>
          </w:tcPr>
          <w:p>
            <w:pPr>
              <w:pStyle w:val="TableParagraph"/>
              <w:rPr>
                <w:sz w:val="13"/>
              </w:rPr>
            </w:pPr>
          </w:p>
          <w:p>
            <w:pPr>
              <w:pStyle w:val="TableParagraph"/>
              <w:rPr>
                <w:sz w:val="13"/>
              </w:rPr>
            </w:pPr>
          </w:p>
          <w:p>
            <w:pPr>
              <w:pStyle w:val="TableParagraph"/>
              <w:rPr>
                <w:sz w:val="13"/>
              </w:rPr>
            </w:pPr>
          </w:p>
          <w:p>
            <w:pPr>
              <w:pStyle w:val="TableParagraph"/>
              <w:spacing w:before="40"/>
              <w:rPr>
                <w:sz w:val="13"/>
              </w:rPr>
            </w:pPr>
          </w:p>
          <w:p>
            <w:pPr>
              <w:pStyle w:val="TableParagraph"/>
              <w:spacing w:line="135" w:lineRule="exact"/>
              <w:ind w:right="1"/>
              <w:jc w:val="right"/>
              <w:rPr>
                <w:sz w:val="13"/>
              </w:rPr>
            </w:pPr>
            <w:r>
              <w:rPr>
                <w:spacing w:val="-2"/>
                <w:sz w:val="13"/>
              </w:rPr>
              <w:t>1.275.693,32</w:t>
            </w:r>
          </w:p>
        </w:tc>
      </w:tr>
      <w:tr>
        <w:trPr>
          <w:trHeight w:val="745" w:hRule="atLeast"/>
        </w:trPr>
        <w:tc>
          <w:tcPr>
            <w:tcW w:w="195" w:type="dxa"/>
          </w:tcPr>
          <w:p>
            <w:pPr>
              <w:pStyle w:val="TableParagraph"/>
              <w:spacing w:before="148"/>
              <w:rPr>
                <w:sz w:val="13"/>
              </w:rPr>
            </w:pPr>
          </w:p>
          <w:p>
            <w:pPr>
              <w:pStyle w:val="TableParagraph"/>
              <w:ind w:left="36"/>
              <w:jc w:val="center"/>
              <w:rPr>
                <w:sz w:val="13"/>
              </w:rPr>
            </w:pPr>
            <w:r>
              <w:rPr>
                <w:spacing w:val="-10"/>
                <w:sz w:val="13"/>
              </w:rPr>
              <w:t>6</w:t>
            </w:r>
          </w:p>
        </w:tc>
        <w:tc>
          <w:tcPr>
            <w:tcW w:w="4927" w:type="dxa"/>
          </w:tcPr>
          <w:p>
            <w:pPr>
              <w:pStyle w:val="TableParagraph"/>
              <w:spacing w:line="268" w:lineRule="auto" w:before="129"/>
              <w:ind w:left="24" w:right="71"/>
              <w:rPr>
                <w:sz w:val="13"/>
              </w:rPr>
            </w:pPr>
            <w:r>
              <w:rPr>
                <w:sz w:val="13"/>
              </w:rPr>
              <w:t>Proyectos</w:t>
            </w:r>
            <w:r>
              <w:rPr>
                <w:spacing w:val="-2"/>
                <w:sz w:val="13"/>
              </w:rPr>
              <w:t> </w:t>
            </w:r>
            <w:r>
              <w:rPr>
                <w:sz w:val="13"/>
              </w:rPr>
              <w:t>de</w:t>
            </w:r>
            <w:r>
              <w:rPr>
                <w:spacing w:val="-2"/>
                <w:sz w:val="13"/>
              </w:rPr>
              <w:t> </w:t>
            </w:r>
            <w:r>
              <w:rPr>
                <w:sz w:val="13"/>
              </w:rPr>
              <w:t>Estación</w:t>
            </w:r>
            <w:r>
              <w:rPr>
                <w:spacing w:val="-2"/>
                <w:sz w:val="13"/>
              </w:rPr>
              <w:t> </w:t>
            </w:r>
            <w:r>
              <w:rPr>
                <w:sz w:val="13"/>
              </w:rPr>
              <w:t>de</w:t>
            </w:r>
            <w:r>
              <w:rPr>
                <w:spacing w:val="-2"/>
                <w:sz w:val="13"/>
              </w:rPr>
              <w:t> </w:t>
            </w:r>
            <w:r>
              <w:rPr>
                <w:sz w:val="13"/>
              </w:rPr>
              <w:t>Autobuses</w:t>
            </w:r>
            <w:r>
              <w:rPr>
                <w:spacing w:val="-1"/>
                <w:sz w:val="13"/>
              </w:rPr>
              <w:t> </w:t>
            </w:r>
            <w:r>
              <w:rPr>
                <w:sz w:val="13"/>
              </w:rPr>
              <w:t>y</w:t>
            </w:r>
            <w:r>
              <w:rPr>
                <w:spacing w:val="-4"/>
                <w:sz w:val="13"/>
              </w:rPr>
              <w:t> </w:t>
            </w:r>
            <w:r>
              <w:rPr>
                <w:sz w:val="13"/>
              </w:rPr>
              <w:t>aparcamiento</w:t>
            </w:r>
            <w:r>
              <w:rPr>
                <w:spacing w:val="-2"/>
                <w:sz w:val="13"/>
              </w:rPr>
              <w:t> </w:t>
            </w:r>
            <w:r>
              <w:rPr>
                <w:sz w:val="13"/>
              </w:rPr>
              <w:t>subterráneo, considerando</w:t>
            </w:r>
            <w:r>
              <w:rPr>
                <w:spacing w:val="-2"/>
                <w:sz w:val="13"/>
              </w:rPr>
              <w:t> </w:t>
            </w:r>
            <w:r>
              <w:rPr>
                <w:sz w:val="13"/>
              </w:rPr>
              <w:t>la</w:t>
            </w:r>
            <w:r>
              <w:rPr>
                <w:spacing w:val="-2"/>
                <w:sz w:val="13"/>
              </w:rPr>
              <w:t> </w:t>
            </w:r>
            <w:r>
              <w:rPr>
                <w:sz w:val="13"/>
              </w:rPr>
              <w:t>Dirección</w:t>
            </w:r>
            <w:r>
              <w:rPr>
                <w:spacing w:val="40"/>
                <w:sz w:val="13"/>
              </w:rPr>
              <w:t> </w:t>
            </w:r>
            <w:r>
              <w:rPr>
                <w:sz w:val="13"/>
              </w:rPr>
              <w:t>Facultativa y de Coordinación de Seguridad y Salud de las obras de la Estación de</w:t>
            </w:r>
            <w:r>
              <w:rPr>
                <w:spacing w:val="40"/>
                <w:sz w:val="13"/>
              </w:rPr>
              <w:t> </w:t>
            </w:r>
            <w:r>
              <w:rPr>
                <w:sz w:val="13"/>
              </w:rPr>
              <w:t>Autobuses y aparcamiento subterráneo, así como el control de calidad del proyecto</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2"/>
              <w:jc w:val="right"/>
              <w:rPr>
                <w:sz w:val="13"/>
              </w:rPr>
            </w:pPr>
            <w:r>
              <w:rPr>
                <w:spacing w:val="-4"/>
                <w:sz w:val="13"/>
              </w:rPr>
              <w:t>0,00</w:t>
            </w:r>
          </w:p>
        </w:tc>
        <w:tc>
          <w:tcPr>
            <w:tcW w:w="994"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left="376"/>
              <w:rPr>
                <w:sz w:val="13"/>
              </w:rPr>
            </w:pPr>
            <w:r>
              <w:rPr>
                <w:spacing w:val="-2"/>
                <w:sz w:val="13"/>
              </w:rPr>
              <w:t>645.898,00</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1"/>
              <w:jc w:val="right"/>
              <w:rPr>
                <w:sz w:val="13"/>
              </w:rPr>
            </w:pPr>
            <w:r>
              <w:rPr>
                <w:spacing w:val="-2"/>
                <w:sz w:val="13"/>
              </w:rPr>
              <w:t>968.847,00</w:t>
            </w:r>
          </w:p>
        </w:tc>
        <w:tc>
          <w:tcPr>
            <w:tcW w:w="994"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ind w:right="1"/>
              <w:jc w:val="right"/>
              <w:rPr>
                <w:sz w:val="13"/>
              </w:rPr>
            </w:pPr>
            <w:r>
              <w:rPr>
                <w:spacing w:val="-2"/>
                <w:sz w:val="13"/>
              </w:rPr>
              <w:t>691.152,00</w:t>
            </w:r>
          </w:p>
        </w:tc>
        <w:tc>
          <w:tcPr>
            <w:tcW w:w="995" w:type="dxa"/>
          </w:tcPr>
          <w:p>
            <w:pPr>
              <w:pStyle w:val="TableParagraph"/>
              <w:rPr>
                <w:sz w:val="13"/>
              </w:rPr>
            </w:pPr>
          </w:p>
          <w:p>
            <w:pPr>
              <w:pStyle w:val="TableParagraph"/>
              <w:rPr>
                <w:sz w:val="13"/>
              </w:rPr>
            </w:pPr>
          </w:p>
          <w:p>
            <w:pPr>
              <w:pStyle w:val="TableParagraph"/>
              <w:spacing w:before="142"/>
              <w:rPr>
                <w:sz w:val="13"/>
              </w:rPr>
            </w:pPr>
          </w:p>
          <w:p>
            <w:pPr>
              <w:pStyle w:val="TableParagraph"/>
              <w:spacing w:line="135" w:lineRule="exact"/>
              <w:jc w:val="right"/>
              <w:rPr>
                <w:sz w:val="13"/>
              </w:rPr>
            </w:pPr>
            <w:r>
              <w:rPr>
                <w:spacing w:val="-2"/>
                <w:sz w:val="13"/>
              </w:rPr>
              <w:t>2.305.897,00</w:t>
            </w:r>
          </w:p>
        </w:tc>
      </w:tr>
      <w:tr>
        <w:trPr>
          <w:trHeight w:val="207" w:hRule="atLeast"/>
        </w:trPr>
        <w:tc>
          <w:tcPr>
            <w:tcW w:w="195" w:type="dxa"/>
          </w:tcPr>
          <w:p>
            <w:pPr>
              <w:pStyle w:val="TableParagraph"/>
              <w:rPr>
                <w:sz w:val="14"/>
              </w:rPr>
            </w:pPr>
          </w:p>
        </w:tc>
        <w:tc>
          <w:tcPr>
            <w:tcW w:w="4927" w:type="dxa"/>
          </w:tcPr>
          <w:p>
            <w:pPr>
              <w:pStyle w:val="TableParagraph"/>
              <w:spacing w:before="31"/>
              <w:ind w:left="1305"/>
              <w:rPr>
                <w:b/>
                <w:sz w:val="13"/>
              </w:rPr>
            </w:pPr>
            <w:r>
              <w:rPr>
                <w:b/>
                <w:sz w:val="13"/>
              </w:rPr>
              <w:t>Coste</w:t>
            </w:r>
            <w:r>
              <w:rPr>
                <w:b/>
                <w:spacing w:val="-8"/>
                <w:sz w:val="13"/>
              </w:rPr>
              <w:t> </w:t>
            </w:r>
            <w:r>
              <w:rPr>
                <w:b/>
                <w:sz w:val="13"/>
              </w:rPr>
              <w:t>total</w:t>
            </w:r>
            <w:r>
              <w:rPr>
                <w:b/>
                <w:spacing w:val="-8"/>
                <w:sz w:val="13"/>
              </w:rPr>
              <w:t> </w:t>
            </w:r>
            <w:r>
              <w:rPr>
                <w:b/>
                <w:sz w:val="13"/>
              </w:rPr>
              <w:t>(incluidos</w:t>
            </w:r>
            <w:r>
              <w:rPr>
                <w:b/>
                <w:spacing w:val="-7"/>
                <w:sz w:val="13"/>
              </w:rPr>
              <w:t> </w:t>
            </w:r>
            <w:r>
              <w:rPr>
                <w:b/>
                <w:sz w:val="13"/>
              </w:rPr>
              <w:t>impuestos</w:t>
            </w:r>
            <w:r>
              <w:rPr>
                <w:b/>
                <w:spacing w:val="-7"/>
                <w:sz w:val="13"/>
              </w:rPr>
              <w:t> </w:t>
            </w:r>
            <w:r>
              <w:rPr>
                <w:b/>
                <w:spacing w:val="-2"/>
                <w:sz w:val="13"/>
              </w:rPr>
              <w:t>21%IVA)</w:t>
            </w:r>
          </w:p>
        </w:tc>
        <w:tc>
          <w:tcPr>
            <w:tcW w:w="995" w:type="dxa"/>
          </w:tcPr>
          <w:p>
            <w:pPr>
              <w:pStyle w:val="TableParagraph"/>
              <w:spacing w:line="133" w:lineRule="exact" w:before="55"/>
              <w:ind w:right="2"/>
              <w:jc w:val="right"/>
              <w:rPr>
                <w:b/>
                <w:sz w:val="13"/>
              </w:rPr>
            </w:pPr>
            <w:r>
              <w:rPr>
                <w:b/>
                <w:spacing w:val="-2"/>
                <w:sz w:val="13"/>
              </w:rPr>
              <w:t>1.339.345,10</w:t>
            </w:r>
          </w:p>
        </w:tc>
        <w:tc>
          <w:tcPr>
            <w:tcW w:w="994" w:type="dxa"/>
          </w:tcPr>
          <w:p>
            <w:pPr>
              <w:pStyle w:val="TableParagraph"/>
              <w:spacing w:line="133" w:lineRule="exact" w:before="55"/>
              <w:ind w:left="376"/>
              <w:rPr>
                <w:b/>
                <w:sz w:val="13"/>
              </w:rPr>
            </w:pPr>
            <w:r>
              <w:rPr>
                <w:b/>
                <w:spacing w:val="-2"/>
                <w:sz w:val="13"/>
              </w:rPr>
              <w:t>883.986,32</w:t>
            </w:r>
          </w:p>
        </w:tc>
        <w:tc>
          <w:tcPr>
            <w:tcW w:w="995" w:type="dxa"/>
          </w:tcPr>
          <w:p>
            <w:pPr>
              <w:pStyle w:val="TableParagraph"/>
              <w:spacing w:line="133" w:lineRule="exact" w:before="55"/>
              <w:ind w:right="1"/>
              <w:jc w:val="right"/>
              <w:rPr>
                <w:b/>
                <w:sz w:val="13"/>
              </w:rPr>
            </w:pPr>
            <w:r>
              <w:rPr>
                <w:b/>
                <w:spacing w:val="-2"/>
                <w:sz w:val="13"/>
              </w:rPr>
              <w:t>1.147.785,70</w:t>
            </w:r>
          </w:p>
        </w:tc>
        <w:tc>
          <w:tcPr>
            <w:tcW w:w="994" w:type="dxa"/>
          </w:tcPr>
          <w:p>
            <w:pPr>
              <w:pStyle w:val="TableParagraph"/>
              <w:spacing w:line="133" w:lineRule="exact" w:before="55"/>
              <w:ind w:right="1"/>
              <w:jc w:val="right"/>
              <w:rPr>
                <w:b/>
                <w:sz w:val="13"/>
              </w:rPr>
            </w:pPr>
            <w:r>
              <w:rPr>
                <w:b/>
                <w:spacing w:val="-2"/>
                <w:sz w:val="13"/>
              </w:rPr>
              <w:t>1.712.084,42</w:t>
            </w:r>
          </w:p>
        </w:tc>
        <w:tc>
          <w:tcPr>
            <w:tcW w:w="995" w:type="dxa"/>
          </w:tcPr>
          <w:p>
            <w:pPr>
              <w:pStyle w:val="TableParagraph"/>
              <w:spacing w:line="133" w:lineRule="exact" w:before="55"/>
              <w:jc w:val="right"/>
              <w:rPr>
                <w:b/>
                <w:sz w:val="13"/>
              </w:rPr>
            </w:pPr>
            <w:r>
              <w:rPr>
                <w:b/>
                <w:spacing w:val="-2"/>
                <w:sz w:val="13"/>
              </w:rPr>
              <w:t>5.083.201,54</w:t>
            </w:r>
          </w:p>
        </w:tc>
      </w:tr>
    </w:tbl>
    <w:p>
      <w:pPr>
        <w:pStyle w:val="BodyText"/>
        <w:spacing w:before="181"/>
      </w:pPr>
    </w:p>
    <w:p>
      <w:pPr>
        <w:pStyle w:val="BodyText"/>
        <w:spacing w:line="247" w:lineRule="auto"/>
        <w:ind w:left="961" w:right="647"/>
        <w:jc w:val="both"/>
      </w:pPr>
      <w:r>
        <w:rPr/>
        <w:t>El mencionado Convenio se publica el 5 de agosto de 2020 en el Boletín Oficial de la Región de Murcia</w:t>
      </w:r>
      <w:r>
        <w:rPr>
          <w:spacing w:val="-14"/>
        </w:rPr>
        <w:t> </w:t>
      </w:r>
      <w:r>
        <w:rPr/>
        <w:t>(nº</w:t>
      </w:r>
      <w:r>
        <w:rPr>
          <w:spacing w:val="-11"/>
        </w:rPr>
        <w:t> </w:t>
      </w:r>
      <w:r>
        <w:rPr/>
        <w:t>180),</w:t>
      </w:r>
      <w:r>
        <w:rPr>
          <w:spacing w:val="-13"/>
        </w:rPr>
        <w:t> </w:t>
      </w:r>
      <w:r>
        <w:rPr/>
        <w:t>celebrándose</w:t>
      </w:r>
      <w:r>
        <w:rPr>
          <w:spacing w:val="-14"/>
        </w:rPr>
        <w:t> </w:t>
      </w:r>
      <w:r>
        <w:rPr/>
        <w:t>el</w:t>
      </w:r>
      <w:r>
        <w:rPr>
          <w:spacing w:val="-14"/>
        </w:rPr>
        <w:t> </w:t>
      </w:r>
      <w:r>
        <w:rPr/>
        <w:t>8</w:t>
      </w:r>
      <w:r>
        <w:rPr>
          <w:spacing w:val="-13"/>
        </w:rPr>
        <w:t> </w:t>
      </w:r>
      <w:r>
        <w:rPr/>
        <w:t>de</w:t>
      </w:r>
      <w:r>
        <w:rPr>
          <w:spacing w:val="-13"/>
        </w:rPr>
        <w:t> </w:t>
      </w:r>
      <w:r>
        <w:rPr/>
        <w:t>octubre</w:t>
      </w:r>
      <w:r>
        <w:rPr>
          <w:spacing w:val="-13"/>
        </w:rPr>
        <w:t> </w:t>
      </w:r>
      <w:r>
        <w:rPr/>
        <w:t>del</w:t>
      </w:r>
      <w:r>
        <w:rPr>
          <w:spacing w:val="-14"/>
        </w:rPr>
        <w:t> </w:t>
      </w:r>
      <w:r>
        <w:rPr/>
        <w:t>mismo</w:t>
      </w:r>
      <w:r>
        <w:rPr>
          <w:spacing w:val="-13"/>
        </w:rPr>
        <w:t> </w:t>
      </w:r>
      <w:r>
        <w:rPr/>
        <w:t>año</w:t>
      </w:r>
      <w:r>
        <w:rPr>
          <w:spacing w:val="-13"/>
        </w:rPr>
        <w:t> </w:t>
      </w:r>
      <w:r>
        <w:rPr/>
        <w:t>la</w:t>
      </w:r>
      <w:r>
        <w:rPr>
          <w:spacing w:val="-13"/>
        </w:rPr>
        <w:t> </w:t>
      </w:r>
      <w:r>
        <w:rPr/>
        <w:t>reunión</w:t>
      </w:r>
      <w:r>
        <w:rPr>
          <w:spacing w:val="-13"/>
        </w:rPr>
        <w:t> </w:t>
      </w:r>
      <w:r>
        <w:rPr/>
        <w:t>de</w:t>
      </w:r>
      <w:r>
        <w:rPr>
          <w:spacing w:val="-14"/>
        </w:rPr>
        <w:t> </w:t>
      </w:r>
      <w:r>
        <w:rPr/>
        <w:t>la</w:t>
      </w:r>
      <w:r>
        <w:rPr>
          <w:spacing w:val="-13"/>
        </w:rPr>
        <w:t> </w:t>
      </w:r>
      <w:r>
        <w:rPr/>
        <w:t>Comisión</w:t>
      </w:r>
      <w:r>
        <w:rPr>
          <w:spacing w:val="-13"/>
        </w:rPr>
        <w:t> </w:t>
      </w:r>
      <w:r>
        <w:rPr/>
        <w:t>de</w:t>
      </w:r>
      <w:r>
        <w:rPr>
          <w:spacing w:val="-13"/>
        </w:rPr>
        <w:t> </w:t>
      </w:r>
      <w:r>
        <w:rPr/>
        <w:t>Seguimiento de este en la que, principalmente, se presenta a los miembros integrantes de dicha Comisión la planificación</w:t>
      </w:r>
      <w:r>
        <w:rPr>
          <w:spacing w:val="-2"/>
        </w:rPr>
        <w:t> </w:t>
      </w:r>
      <w:r>
        <w:rPr/>
        <w:t>estimada de los trabajos prioritarios y se</w:t>
      </w:r>
      <w:r>
        <w:rPr>
          <w:spacing w:val="-1"/>
        </w:rPr>
        <w:t> </w:t>
      </w:r>
      <w:r>
        <w:rPr/>
        <w:t>acuerda la delegación de</w:t>
      </w:r>
      <w:r>
        <w:rPr>
          <w:spacing w:val="-1"/>
        </w:rPr>
        <w:t> </w:t>
      </w:r>
      <w:r>
        <w:rPr/>
        <w:t>la ejecución de estos, habiendo</w:t>
      </w:r>
      <w:r>
        <w:rPr>
          <w:spacing w:val="-12"/>
        </w:rPr>
        <w:t> </w:t>
      </w:r>
      <w:r>
        <w:rPr/>
        <w:t>sido</w:t>
      </w:r>
      <w:r>
        <w:rPr>
          <w:spacing w:val="-11"/>
        </w:rPr>
        <w:t> </w:t>
      </w:r>
      <w:r>
        <w:rPr/>
        <w:t>aprobado</w:t>
      </w:r>
      <w:r>
        <w:rPr>
          <w:spacing w:val="-11"/>
        </w:rPr>
        <w:t> </w:t>
      </w:r>
      <w:r>
        <w:rPr/>
        <w:t>el</w:t>
      </w:r>
      <w:r>
        <w:rPr>
          <w:spacing w:val="-14"/>
        </w:rPr>
        <w:t> </w:t>
      </w:r>
      <w:r>
        <w:rPr/>
        <w:t>encargo</w:t>
      </w:r>
      <w:r>
        <w:rPr>
          <w:spacing w:val="-11"/>
        </w:rPr>
        <w:t> </w:t>
      </w:r>
      <w:r>
        <w:rPr/>
        <w:t>por</w:t>
      </w:r>
      <w:r>
        <w:rPr>
          <w:spacing w:val="-12"/>
        </w:rPr>
        <w:t> </w:t>
      </w:r>
      <w:r>
        <w:rPr/>
        <w:t>el</w:t>
      </w:r>
      <w:r>
        <w:rPr>
          <w:spacing w:val="-13"/>
        </w:rPr>
        <w:t> </w:t>
      </w:r>
      <w:r>
        <w:rPr/>
        <w:t>Ayuntamiento</w:t>
      </w:r>
      <w:r>
        <w:rPr>
          <w:spacing w:val="-14"/>
        </w:rPr>
        <w:t> </w:t>
      </w:r>
      <w:r>
        <w:rPr/>
        <w:t>de</w:t>
      </w:r>
      <w:r>
        <w:rPr>
          <w:spacing w:val="-11"/>
        </w:rPr>
        <w:t> </w:t>
      </w:r>
      <w:r>
        <w:rPr/>
        <w:t>Murcia</w:t>
      </w:r>
      <w:r>
        <w:rPr>
          <w:spacing w:val="-14"/>
        </w:rPr>
        <w:t> </w:t>
      </w:r>
      <w:r>
        <w:rPr/>
        <w:t>con</w:t>
      </w:r>
      <w:r>
        <w:rPr>
          <w:spacing w:val="-11"/>
        </w:rPr>
        <w:t> </w:t>
      </w:r>
      <w:r>
        <w:rPr/>
        <w:t>fecha</w:t>
      </w:r>
      <w:r>
        <w:rPr>
          <w:spacing w:val="-11"/>
        </w:rPr>
        <w:t> </w:t>
      </w:r>
      <w:r>
        <w:rPr/>
        <w:t>27</w:t>
      </w:r>
      <w:r>
        <w:rPr>
          <w:spacing w:val="-11"/>
        </w:rPr>
        <w:t> </w:t>
      </w:r>
      <w:r>
        <w:rPr/>
        <w:t>de</w:t>
      </w:r>
      <w:r>
        <w:rPr>
          <w:spacing w:val="-14"/>
        </w:rPr>
        <w:t> </w:t>
      </w:r>
      <w:r>
        <w:rPr/>
        <w:t>noviembre</w:t>
      </w:r>
      <w:r>
        <w:rPr>
          <w:spacing w:val="-14"/>
        </w:rPr>
        <w:t> </w:t>
      </w:r>
      <w:r>
        <w:rPr/>
        <w:t>de</w:t>
      </w:r>
      <w:r>
        <w:rPr>
          <w:spacing w:val="-11"/>
        </w:rPr>
        <w:t> </w:t>
      </w:r>
      <w:r>
        <w:rPr/>
        <w:t>2020 (véase nota 13).</w:t>
      </w:r>
    </w:p>
    <w:p>
      <w:pPr>
        <w:pStyle w:val="BodyText"/>
        <w:spacing w:before="3"/>
      </w:pPr>
    </w:p>
    <w:p>
      <w:pPr>
        <w:pStyle w:val="BodyText"/>
        <w:spacing w:line="247" w:lineRule="auto"/>
        <w:ind w:left="961" w:right="647"/>
        <w:jc w:val="both"/>
      </w:pPr>
      <w:r>
        <w:rPr/>
        <w:t>Con</w:t>
      </w:r>
      <w:r>
        <w:rPr>
          <w:spacing w:val="-14"/>
        </w:rPr>
        <w:t> </w:t>
      </w:r>
      <w:r>
        <w:rPr/>
        <w:t>fecha</w:t>
      </w:r>
      <w:r>
        <w:rPr>
          <w:spacing w:val="-14"/>
        </w:rPr>
        <w:t> </w:t>
      </w:r>
      <w:r>
        <w:rPr/>
        <w:t>13</w:t>
      </w:r>
      <w:r>
        <w:rPr>
          <w:spacing w:val="-14"/>
        </w:rPr>
        <w:t> </w:t>
      </w:r>
      <w:r>
        <w:rPr/>
        <w:t>de</w:t>
      </w:r>
      <w:r>
        <w:rPr>
          <w:spacing w:val="-13"/>
        </w:rPr>
        <w:t> </w:t>
      </w:r>
      <w:r>
        <w:rPr/>
        <w:t>julio</w:t>
      </w:r>
      <w:r>
        <w:rPr>
          <w:spacing w:val="-14"/>
        </w:rPr>
        <w:t> </w:t>
      </w:r>
      <w:r>
        <w:rPr/>
        <w:t>de</w:t>
      </w:r>
      <w:r>
        <w:rPr>
          <w:spacing w:val="-14"/>
        </w:rPr>
        <w:t> </w:t>
      </w:r>
      <w:r>
        <w:rPr/>
        <w:t>2020</w:t>
      </w:r>
      <w:r>
        <w:rPr>
          <w:spacing w:val="-14"/>
        </w:rPr>
        <w:t> </w:t>
      </w:r>
      <w:r>
        <w:rPr/>
        <w:t>se</w:t>
      </w:r>
      <w:r>
        <w:rPr>
          <w:spacing w:val="-13"/>
        </w:rPr>
        <w:t> </w:t>
      </w:r>
      <w:r>
        <w:rPr/>
        <w:t>acordó</w:t>
      </w:r>
      <w:r>
        <w:rPr>
          <w:spacing w:val="-14"/>
        </w:rPr>
        <w:t> </w:t>
      </w:r>
      <w:r>
        <w:rPr/>
        <w:t>la</w:t>
      </w:r>
      <w:r>
        <w:rPr>
          <w:spacing w:val="-14"/>
        </w:rPr>
        <w:t> </w:t>
      </w:r>
      <w:r>
        <w:rPr/>
        <w:t>novación</w:t>
      </w:r>
      <w:r>
        <w:rPr>
          <w:spacing w:val="-13"/>
        </w:rPr>
        <w:t> </w:t>
      </w:r>
      <w:r>
        <w:rPr/>
        <w:t>del</w:t>
      </w:r>
      <w:r>
        <w:rPr>
          <w:spacing w:val="-14"/>
        </w:rPr>
        <w:t> </w:t>
      </w:r>
      <w:r>
        <w:rPr/>
        <w:t>contrato</w:t>
      </w:r>
      <w:r>
        <w:rPr>
          <w:spacing w:val="-13"/>
        </w:rPr>
        <w:t> </w:t>
      </w:r>
      <w:r>
        <w:rPr/>
        <w:t>de</w:t>
      </w:r>
      <w:r>
        <w:rPr>
          <w:spacing w:val="-14"/>
        </w:rPr>
        <w:t> </w:t>
      </w:r>
      <w:r>
        <w:rPr/>
        <w:t>préstamo</w:t>
      </w:r>
      <w:r>
        <w:rPr>
          <w:spacing w:val="-13"/>
        </w:rPr>
        <w:t> </w:t>
      </w:r>
      <w:r>
        <w:rPr/>
        <w:t>participativo</w:t>
      </w:r>
      <w:r>
        <w:rPr>
          <w:spacing w:val="-14"/>
        </w:rPr>
        <w:t> </w:t>
      </w:r>
      <w:r>
        <w:rPr/>
        <w:t>firmado</w:t>
      </w:r>
      <w:r>
        <w:rPr>
          <w:spacing w:val="-13"/>
        </w:rPr>
        <w:t> </w:t>
      </w:r>
      <w:r>
        <w:rPr/>
        <w:t>con fecha 24 de julio de 2014 y prorrogado en 2017, quedando el vencimiento establecido para el 30 de junio de 2025 (véase nota 13).</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61" w:right="648"/>
        <w:jc w:val="both"/>
      </w:pPr>
      <w:r>
        <w:rPr/>
        <w:t>Con fecha 10 de noviembre de 2020 se formalizó otro préstamo participativo entre la Sociedad y ADIF</w:t>
      </w:r>
      <w:r>
        <w:rPr>
          <w:spacing w:val="-14"/>
        </w:rPr>
        <w:t> </w:t>
      </w:r>
      <w:r>
        <w:rPr/>
        <w:t>–</w:t>
      </w:r>
      <w:r>
        <w:rPr>
          <w:spacing w:val="-14"/>
        </w:rPr>
        <w:t> </w:t>
      </w:r>
      <w:r>
        <w:rPr/>
        <w:t>Alta</w:t>
      </w:r>
      <w:r>
        <w:rPr>
          <w:spacing w:val="-12"/>
        </w:rPr>
        <w:t> </w:t>
      </w:r>
      <w:r>
        <w:rPr/>
        <w:t>Velocidad,</w:t>
      </w:r>
      <w:r>
        <w:rPr>
          <w:spacing w:val="-14"/>
        </w:rPr>
        <w:t> </w:t>
      </w:r>
      <w:r>
        <w:rPr/>
        <w:t>Comunidad</w:t>
      </w:r>
      <w:r>
        <w:rPr>
          <w:spacing w:val="-14"/>
        </w:rPr>
        <w:t> </w:t>
      </w:r>
      <w:r>
        <w:rPr/>
        <w:t>Autónoma</w:t>
      </w:r>
      <w:r>
        <w:rPr>
          <w:spacing w:val="-12"/>
        </w:rPr>
        <w:t> </w:t>
      </w:r>
      <w:r>
        <w:rPr/>
        <w:t>de</w:t>
      </w:r>
      <w:r>
        <w:rPr>
          <w:spacing w:val="-13"/>
        </w:rPr>
        <w:t> </w:t>
      </w:r>
      <w:r>
        <w:rPr/>
        <w:t>la</w:t>
      </w:r>
      <w:r>
        <w:rPr>
          <w:spacing w:val="-13"/>
        </w:rPr>
        <w:t> </w:t>
      </w:r>
      <w:r>
        <w:rPr/>
        <w:t>Región</w:t>
      </w:r>
      <w:r>
        <w:rPr>
          <w:spacing w:val="-12"/>
        </w:rPr>
        <w:t> </w:t>
      </w:r>
      <w:r>
        <w:rPr/>
        <w:t>de</w:t>
      </w:r>
      <w:r>
        <w:rPr>
          <w:spacing w:val="-13"/>
        </w:rPr>
        <w:t> </w:t>
      </w:r>
      <w:r>
        <w:rPr/>
        <w:t>Murcia</w:t>
      </w:r>
      <w:r>
        <w:rPr>
          <w:spacing w:val="-14"/>
        </w:rPr>
        <w:t> </w:t>
      </w:r>
      <w:r>
        <w:rPr/>
        <w:t>y</w:t>
      </w:r>
      <w:r>
        <w:rPr>
          <w:spacing w:val="-12"/>
        </w:rPr>
        <w:t> </w:t>
      </w:r>
      <w:r>
        <w:rPr/>
        <w:t>Ayuntamiento</w:t>
      </w:r>
      <w:r>
        <w:rPr>
          <w:spacing w:val="-12"/>
        </w:rPr>
        <w:t> </w:t>
      </w:r>
      <w:r>
        <w:rPr/>
        <w:t>de</w:t>
      </w:r>
      <w:r>
        <w:rPr>
          <w:spacing w:val="-14"/>
        </w:rPr>
        <w:t> </w:t>
      </w:r>
      <w:r>
        <w:rPr/>
        <w:t>Murcia</w:t>
      </w:r>
      <w:r>
        <w:rPr>
          <w:spacing w:val="-13"/>
        </w:rPr>
        <w:t> </w:t>
      </w:r>
      <w:r>
        <w:rPr/>
        <w:t>por un</w:t>
      </w:r>
      <w:r>
        <w:rPr>
          <w:spacing w:val="-1"/>
        </w:rPr>
        <w:t> </w:t>
      </w:r>
      <w:r>
        <w:rPr/>
        <w:t>total de 71.070.604</w:t>
      </w:r>
      <w:r>
        <w:rPr>
          <w:spacing w:val="-1"/>
        </w:rPr>
        <w:t> </w:t>
      </w:r>
      <w:r>
        <w:rPr/>
        <w:t>euros cuyas</w:t>
      </w:r>
      <w:r>
        <w:rPr>
          <w:spacing w:val="-1"/>
        </w:rPr>
        <w:t> </w:t>
      </w:r>
      <w:r>
        <w:rPr/>
        <w:t>aportaciones se acordaron en</w:t>
      </w:r>
      <w:r>
        <w:rPr>
          <w:spacing w:val="-1"/>
        </w:rPr>
        <w:t> </w:t>
      </w:r>
      <w:r>
        <w:rPr/>
        <w:t>dos fases,</w:t>
      </w:r>
      <w:r>
        <w:rPr>
          <w:spacing w:val="-1"/>
        </w:rPr>
        <w:t> </w:t>
      </w:r>
      <w:r>
        <w:rPr/>
        <w:t>la primera por un</w:t>
      </w:r>
      <w:r>
        <w:rPr>
          <w:spacing w:val="-1"/>
        </w:rPr>
        <w:t> </w:t>
      </w:r>
      <w:r>
        <w:rPr/>
        <w:t>importe de 30.186.477 euros y la segunda, por importe de 40.884.127 euros. Las aportaciones fueron satisfechas por</w:t>
      </w:r>
      <w:r>
        <w:rPr>
          <w:spacing w:val="-2"/>
        </w:rPr>
        <w:t> </w:t>
      </w:r>
      <w:r>
        <w:rPr/>
        <w:t>los accionistas entre 2020 y</w:t>
      </w:r>
      <w:r>
        <w:rPr>
          <w:spacing w:val="-1"/>
        </w:rPr>
        <w:t> </w:t>
      </w:r>
      <w:r>
        <w:rPr/>
        <w:t>2021 (ver nota 13).</w:t>
      </w:r>
    </w:p>
    <w:p>
      <w:pPr>
        <w:pStyle w:val="BodyText"/>
        <w:spacing w:before="4"/>
      </w:pPr>
    </w:p>
    <w:p>
      <w:pPr>
        <w:pStyle w:val="BodyText"/>
        <w:spacing w:line="244" w:lineRule="auto"/>
        <w:ind w:left="961" w:right="648"/>
        <w:jc w:val="both"/>
      </w:pPr>
      <w:r>
        <w:rPr/>
        <w:t>La planificación anual de las aportaciones de los accionistas, que se encuentra detallada en el mencionado</w:t>
      </w:r>
      <w:r>
        <w:rPr>
          <w:spacing w:val="-4"/>
        </w:rPr>
        <w:t> </w:t>
      </w:r>
      <w:r>
        <w:rPr/>
        <w:t>contrato</w:t>
      </w:r>
      <w:r>
        <w:rPr>
          <w:spacing w:val="-4"/>
        </w:rPr>
        <w:t> </w:t>
      </w:r>
      <w:r>
        <w:rPr/>
        <w:t>de</w:t>
      </w:r>
      <w:r>
        <w:rPr>
          <w:spacing w:val="-5"/>
        </w:rPr>
        <w:t> </w:t>
      </w:r>
      <w:r>
        <w:rPr/>
        <w:t>préstamo</w:t>
      </w:r>
      <w:r>
        <w:rPr>
          <w:spacing w:val="-4"/>
        </w:rPr>
        <w:t> </w:t>
      </w:r>
      <w:r>
        <w:rPr/>
        <w:t>participativo</w:t>
      </w:r>
      <w:r>
        <w:rPr>
          <w:spacing w:val="-4"/>
        </w:rPr>
        <w:t> </w:t>
      </w:r>
      <w:r>
        <w:rPr/>
        <w:t>de</w:t>
      </w:r>
      <w:r>
        <w:rPr>
          <w:spacing w:val="-4"/>
        </w:rPr>
        <w:t> </w:t>
      </w:r>
      <w:r>
        <w:rPr/>
        <w:t>2020,</w:t>
      </w:r>
      <w:r>
        <w:rPr>
          <w:spacing w:val="-6"/>
        </w:rPr>
        <w:t> </w:t>
      </w:r>
      <w:r>
        <w:rPr/>
        <w:t>se</w:t>
      </w:r>
      <w:r>
        <w:rPr>
          <w:spacing w:val="-5"/>
        </w:rPr>
        <w:t> </w:t>
      </w:r>
      <w:r>
        <w:rPr/>
        <w:t>presenta</w:t>
      </w:r>
      <w:r>
        <w:rPr>
          <w:spacing w:val="-5"/>
        </w:rPr>
        <w:t> </w:t>
      </w:r>
      <w:r>
        <w:rPr/>
        <w:t>a</w:t>
      </w:r>
      <w:r>
        <w:rPr>
          <w:spacing w:val="-6"/>
        </w:rPr>
        <w:t> </w:t>
      </w:r>
      <w:r>
        <w:rPr/>
        <w:t>continuación:</w:t>
      </w:r>
    </w:p>
    <w:p>
      <w:pPr>
        <w:pStyle w:val="BodyText"/>
        <w:spacing w:before="24" w:after="1"/>
        <w:rPr>
          <w:sz w:val="20"/>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5"/>
        <w:gridCol w:w="766"/>
        <w:gridCol w:w="705"/>
        <w:gridCol w:w="705"/>
        <w:gridCol w:w="704"/>
        <w:gridCol w:w="705"/>
        <w:gridCol w:w="704"/>
        <w:gridCol w:w="705"/>
        <w:gridCol w:w="704"/>
        <w:gridCol w:w="705"/>
        <w:gridCol w:w="705"/>
        <w:gridCol w:w="704"/>
      </w:tblGrid>
      <w:tr>
        <w:trPr>
          <w:trHeight w:val="572" w:hRule="atLeast"/>
        </w:trPr>
        <w:tc>
          <w:tcPr>
            <w:tcW w:w="2265" w:type="dxa"/>
          </w:tcPr>
          <w:p>
            <w:pPr>
              <w:pStyle w:val="TableParagraph"/>
              <w:spacing w:before="56"/>
              <w:rPr>
                <w:sz w:val="13"/>
              </w:rPr>
            </w:pPr>
          </w:p>
          <w:p>
            <w:pPr>
              <w:pStyle w:val="TableParagraph"/>
              <w:spacing w:before="1"/>
              <w:ind w:left="35"/>
              <w:jc w:val="center"/>
              <w:rPr>
                <w:b/>
                <w:sz w:val="13"/>
              </w:rPr>
            </w:pPr>
            <w:r>
              <w:rPr>
                <w:b/>
                <w:spacing w:val="-2"/>
                <w:sz w:val="13"/>
              </w:rPr>
              <w:t>Aportaciones</w:t>
            </w:r>
            <w:r>
              <w:rPr>
                <w:b/>
                <w:spacing w:val="13"/>
                <w:sz w:val="13"/>
              </w:rPr>
              <w:t> </w:t>
            </w:r>
            <w:r>
              <w:rPr>
                <w:b/>
                <w:spacing w:val="-2"/>
                <w:sz w:val="13"/>
              </w:rPr>
              <w:t>Accionistas</w:t>
            </w:r>
          </w:p>
        </w:tc>
        <w:tc>
          <w:tcPr>
            <w:tcW w:w="766" w:type="dxa"/>
          </w:tcPr>
          <w:p>
            <w:pPr>
              <w:pStyle w:val="TableParagraph"/>
              <w:spacing w:before="64"/>
              <w:rPr>
                <w:sz w:val="13"/>
              </w:rPr>
            </w:pPr>
          </w:p>
          <w:p>
            <w:pPr>
              <w:pStyle w:val="TableParagraph"/>
              <w:ind w:left="162"/>
              <w:rPr>
                <w:b/>
                <w:sz w:val="13"/>
              </w:rPr>
            </w:pPr>
            <w:r>
              <w:rPr>
                <w:b/>
                <w:spacing w:val="-2"/>
                <w:sz w:val="13"/>
              </w:rPr>
              <w:t>TOTAL</w:t>
            </w:r>
          </w:p>
        </w:tc>
        <w:tc>
          <w:tcPr>
            <w:tcW w:w="705" w:type="dxa"/>
          </w:tcPr>
          <w:p>
            <w:pPr>
              <w:pStyle w:val="TableParagraph"/>
              <w:spacing w:before="64"/>
              <w:rPr>
                <w:sz w:val="13"/>
              </w:rPr>
            </w:pPr>
          </w:p>
          <w:p>
            <w:pPr>
              <w:pStyle w:val="TableParagraph"/>
              <w:ind w:left="224"/>
              <w:rPr>
                <w:b/>
                <w:sz w:val="13"/>
              </w:rPr>
            </w:pPr>
            <w:r>
              <w:rPr>
                <w:b/>
                <w:spacing w:val="-4"/>
                <w:sz w:val="13"/>
              </w:rPr>
              <w:t>2019</w:t>
            </w:r>
          </w:p>
        </w:tc>
        <w:tc>
          <w:tcPr>
            <w:tcW w:w="705" w:type="dxa"/>
          </w:tcPr>
          <w:p>
            <w:pPr>
              <w:pStyle w:val="TableParagraph"/>
              <w:spacing w:before="64"/>
              <w:rPr>
                <w:sz w:val="13"/>
              </w:rPr>
            </w:pPr>
          </w:p>
          <w:p>
            <w:pPr>
              <w:pStyle w:val="TableParagraph"/>
              <w:ind w:left="222"/>
              <w:rPr>
                <w:b/>
                <w:sz w:val="13"/>
              </w:rPr>
            </w:pPr>
            <w:r>
              <w:rPr>
                <w:b/>
                <w:spacing w:val="-4"/>
                <w:sz w:val="13"/>
              </w:rPr>
              <w:t>2020</w:t>
            </w:r>
          </w:p>
        </w:tc>
        <w:tc>
          <w:tcPr>
            <w:tcW w:w="704" w:type="dxa"/>
          </w:tcPr>
          <w:p>
            <w:pPr>
              <w:pStyle w:val="TableParagraph"/>
              <w:spacing w:before="64"/>
              <w:rPr>
                <w:sz w:val="13"/>
              </w:rPr>
            </w:pPr>
          </w:p>
          <w:p>
            <w:pPr>
              <w:pStyle w:val="TableParagraph"/>
              <w:ind w:left="222"/>
              <w:rPr>
                <w:b/>
                <w:sz w:val="13"/>
              </w:rPr>
            </w:pPr>
            <w:r>
              <w:rPr>
                <w:b/>
                <w:spacing w:val="-4"/>
                <w:sz w:val="13"/>
              </w:rPr>
              <w:t>2021</w:t>
            </w:r>
          </w:p>
        </w:tc>
        <w:tc>
          <w:tcPr>
            <w:tcW w:w="705" w:type="dxa"/>
          </w:tcPr>
          <w:p>
            <w:pPr>
              <w:pStyle w:val="TableParagraph"/>
              <w:spacing w:before="64"/>
              <w:rPr>
                <w:sz w:val="13"/>
              </w:rPr>
            </w:pPr>
          </w:p>
          <w:p>
            <w:pPr>
              <w:pStyle w:val="TableParagraph"/>
              <w:ind w:left="229"/>
              <w:rPr>
                <w:b/>
                <w:sz w:val="13"/>
              </w:rPr>
            </w:pPr>
            <w:r>
              <w:rPr>
                <w:b/>
                <w:spacing w:val="-4"/>
                <w:sz w:val="13"/>
              </w:rPr>
              <w:t>2022</w:t>
            </w:r>
          </w:p>
        </w:tc>
        <w:tc>
          <w:tcPr>
            <w:tcW w:w="704" w:type="dxa"/>
          </w:tcPr>
          <w:p>
            <w:pPr>
              <w:pStyle w:val="TableParagraph"/>
              <w:spacing w:before="64"/>
              <w:rPr>
                <w:sz w:val="13"/>
              </w:rPr>
            </w:pPr>
          </w:p>
          <w:p>
            <w:pPr>
              <w:pStyle w:val="TableParagraph"/>
              <w:ind w:left="227"/>
              <w:rPr>
                <w:b/>
                <w:sz w:val="13"/>
              </w:rPr>
            </w:pPr>
            <w:r>
              <w:rPr>
                <w:b/>
                <w:spacing w:val="-4"/>
                <w:sz w:val="13"/>
              </w:rPr>
              <w:t>2023</w:t>
            </w:r>
          </w:p>
        </w:tc>
        <w:tc>
          <w:tcPr>
            <w:tcW w:w="705" w:type="dxa"/>
          </w:tcPr>
          <w:p>
            <w:pPr>
              <w:pStyle w:val="TableParagraph"/>
              <w:spacing w:before="64"/>
              <w:rPr>
                <w:sz w:val="13"/>
              </w:rPr>
            </w:pPr>
          </w:p>
          <w:p>
            <w:pPr>
              <w:pStyle w:val="TableParagraph"/>
              <w:ind w:left="228"/>
              <w:rPr>
                <w:b/>
                <w:sz w:val="13"/>
              </w:rPr>
            </w:pPr>
            <w:r>
              <w:rPr>
                <w:b/>
                <w:spacing w:val="-4"/>
                <w:sz w:val="13"/>
              </w:rPr>
              <w:t>2024</w:t>
            </w:r>
          </w:p>
        </w:tc>
        <w:tc>
          <w:tcPr>
            <w:tcW w:w="704" w:type="dxa"/>
          </w:tcPr>
          <w:p>
            <w:pPr>
              <w:pStyle w:val="TableParagraph"/>
              <w:spacing w:before="64"/>
              <w:rPr>
                <w:sz w:val="13"/>
              </w:rPr>
            </w:pPr>
          </w:p>
          <w:p>
            <w:pPr>
              <w:pStyle w:val="TableParagraph"/>
              <w:ind w:left="227"/>
              <w:rPr>
                <w:b/>
                <w:sz w:val="13"/>
              </w:rPr>
            </w:pPr>
            <w:r>
              <w:rPr>
                <w:b/>
                <w:spacing w:val="-4"/>
                <w:sz w:val="13"/>
              </w:rPr>
              <w:t>2025</w:t>
            </w:r>
          </w:p>
        </w:tc>
        <w:tc>
          <w:tcPr>
            <w:tcW w:w="705" w:type="dxa"/>
          </w:tcPr>
          <w:p>
            <w:pPr>
              <w:pStyle w:val="TableParagraph"/>
              <w:spacing w:before="64"/>
              <w:rPr>
                <w:sz w:val="13"/>
              </w:rPr>
            </w:pPr>
          </w:p>
          <w:p>
            <w:pPr>
              <w:pStyle w:val="TableParagraph"/>
              <w:ind w:left="229"/>
              <w:rPr>
                <w:b/>
                <w:sz w:val="13"/>
              </w:rPr>
            </w:pPr>
            <w:r>
              <w:rPr>
                <w:b/>
                <w:spacing w:val="-4"/>
                <w:sz w:val="13"/>
              </w:rPr>
              <w:t>2026</w:t>
            </w:r>
          </w:p>
        </w:tc>
        <w:tc>
          <w:tcPr>
            <w:tcW w:w="705" w:type="dxa"/>
          </w:tcPr>
          <w:p>
            <w:pPr>
              <w:pStyle w:val="TableParagraph"/>
              <w:spacing w:before="64"/>
              <w:rPr>
                <w:sz w:val="13"/>
              </w:rPr>
            </w:pPr>
          </w:p>
          <w:p>
            <w:pPr>
              <w:pStyle w:val="TableParagraph"/>
              <w:ind w:left="229"/>
              <w:rPr>
                <w:b/>
                <w:sz w:val="13"/>
              </w:rPr>
            </w:pPr>
            <w:r>
              <w:rPr>
                <w:b/>
                <w:spacing w:val="-4"/>
                <w:sz w:val="13"/>
              </w:rPr>
              <w:t>2027</w:t>
            </w:r>
          </w:p>
        </w:tc>
        <w:tc>
          <w:tcPr>
            <w:tcW w:w="704" w:type="dxa"/>
          </w:tcPr>
          <w:p>
            <w:pPr>
              <w:pStyle w:val="TableParagraph"/>
              <w:spacing w:before="64"/>
              <w:rPr>
                <w:sz w:val="13"/>
              </w:rPr>
            </w:pPr>
          </w:p>
          <w:p>
            <w:pPr>
              <w:pStyle w:val="TableParagraph"/>
              <w:ind w:left="228"/>
              <w:rPr>
                <w:b/>
                <w:sz w:val="13"/>
              </w:rPr>
            </w:pPr>
            <w:r>
              <w:rPr>
                <w:b/>
                <w:spacing w:val="-4"/>
                <w:sz w:val="13"/>
              </w:rPr>
              <w:t>2028</w:t>
            </w:r>
          </w:p>
        </w:tc>
      </w:tr>
      <w:tr>
        <w:trPr>
          <w:trHeight w:val="263" w:hRule="atLeast"/>
        </w:trPr>
        <w:tc>
          <w:tcPr>
            <w:tcW w:w="2265" w:type="dxa"/>
          </w:tcPr>
          <w:p>
            <w:pPr>
              <w:pStyle w:val="TableParagraph"/>
              <w:spacing w:before="48"/>
              <w:ind w:left="35" w:right="12"/>
              <w:jc w:val="center"/>
              <w:rPr>
                <w:sz w:val="13"/>
              </w:rPr>
            </w:pPr>
            <w:r>
              <w:rPr>
                <w:spacing w:val="-2"/>
                <w:sz w:val="13"/>
              </w:rPr>
              <w:t>ADIF-</w:t>
            </w:r>
            <w:r>
              <w:rPr>
                <w:spacing w:val="-5"/>
                <w:sz w:val="13"/>
              </w:rPr>
              <w:t>AV</w:t>
            </w:r>
          </w:p>
        </w:tc>
        <w:tc>
          <w:tcPr>
            <w:tcW w:w="766" w:type="dxa"/>
          </w:tcPr>
          <w:p>
            <w:pPr>
              <w:pStyle w:val="TableParagraph"/>
              <w:spacing w:before="55"/>
              <w:ind w:right="-15"/>
              <w:jc w:val="right"/>
              <w:rPr>
                <w:sz w:val="13"/>
              </w:rPr>
            </w:pPr>
            <w:r>
              <w:rPr>
                <w:spacing w:val="-2"/>
                <w:sz w:val="13"/>
              </w:rPr>
              <w:t>341,925</w:t>
            </w:r>
          </w:p>
        </w:tc>
        <w:tc>
          <w:tcPr>
            <w:tcW w:w="705" w:type="dxa"/>
          </w:tcPr>
          <w:p>
            <w:pPr>
              <w:pStyle w:val="TableParagraph"/>
              <w:spacing w:before="55"/>
              <w:ind w:right="1"/>
              <w:jc w:val="right"/>
              <w:rPr>
                <w:sz w:val="13"/>
              </w:rPr>
            </w:pPr>
            <w:r>
              <w:rPr>
                <w:spacing w:val="-2"/>
                <w:sz w:val="13"/>
              </w:rPr>
              <w:t>46,370</w:t>
            </w:r>
          </w:p>
        </w:tc>
        <w:tc>
          <w:tcPr>
            <w:tcW w:w="705" w:type="dxa"/>
          </w:tcPr>
          <w:p>
            <w:pPr>
              <w:pStyle w:val="TableParagraph"/>
              <w:spacing w:before="55"/>
              <w:ind w:right="1"/>
              <w:jc w:val="right"/>
              <w:rPr>
                <w:sz w:val="13"/>
              </w:rPr>
            </w:pPr>
            <w:r>
              <w:rPr>
                <w:spacing w:val="-2"/>
                <w:sz w:val="13"/>
              </w:rPr>
              <w:t>46,907</w:t>
            </w:r>
          </w:p>
        </w:tc>
        <w:tc>
          <w:tcPr>
            <w:tcW w:w="704" w:type="dxa"/>
          </w:tcPr>
          <w:p>
            <w:pPr>
              <w:pStyle w:val="TableParagraph"/>
              <w:spacing w:before="55"/>
              <w:ind w:right="2"/>
              <w:jc w:val="right"/>
              <w:rPr>
                <w:sz w:val="13"/>
              </w:rPr>
            </w:pPr>
            <w:r>
              <w:rPr>
                <w:spacing w:val="-2"/>
                <w:sz w:val="13"/>
              </w:rPr>
              <w:t>98,317</w:t>
            </w:r>
          </w:p>
        </w:tc>
        <w:tc>
          <w:tcPr>
            <w:tcW w:w="705" w:type="dxa"/>
          </w:tcPr>
          <w:p>
            <w:pPr>
              <w:pStyle w:val="TableParagraph"/>
              <w:spacing w:before="55"/>
              <w:ind w:right="2"/>
              <w:jc w:val="right"/>
              <w:rPr>
                <w:sz w:val="13"/>
              </w:rPr>
            </w:pPr>
            <w:r>
              <w:rPr>
                <w:spacing w:val="-2"/>
                <w:sz w:val="13"/>
              </w:rPr>
              <w:t>99,929</w:t>
            </w:r>
          </w:p>
        </w:tc>
        <w:tc>
          <w:tcPr>
            <w:tcW w:w="704" w:type="dxa"/>
          </w:tcPr>
          <w:p>
            <w:pPr>
              <w:pStyle w:val="TableParagraph"/>
              <w:spacing w:before="55"/>
              <w:jc w:val="right"/>
              <w:rPr>
                <w:sz w:val="13"/>
              </w:rPr>
            </w:pPr>
            <w:r>
              <w:rPr>
                <w:spacing w:val="-2"/>
                <w:sz w:val="13"/>
              </w:rPr>
              <w:t>36,998</w:t>
            </w:r>
          </w:p>
        </w:tc>
        <w:tc>
          <w:tcPr>
            <w:tcW w:w="705" w:type="dxa"/>
          </w:tcPr>
          <w:p>
            <w:pPr>
              <w:pStyle w:val="TableParagraph"/>
              <w:spacing w:before="55"/>
              <w:ind w:right="1"/>
              <w:jc w:val="right"/>
              <w:rPr>
                <w:sz w:val="13"/>
              </w:rPr>
            </w:pPr>
            <w:r>
              <w:rPr>
                <w:spacing w:val="-2"/>
                <w:sz w:val="13"/>
              </w:rPr>
              <w:t>11,106</w:t>
            </w:r>
          </w:p>
        </w:tc>
        <w:tc>
          <w:tcPr>
            <w:tcW w:w="704" w:type="dxa"/>
          </w:tcPr>
          <w:p>
            <w:pPr>
              <w:pStyle w:val="TableParagraph"/>
              <w:spacing w:before="55"/>
              <w:jc w:val="right"/>
              <w:rPr>
                <w:sz w:val="13"/>
              </w:rPr>
            </w:pPr>
            <w:r>
              <w:rPr>
                <w:spacing w:val="-2"/>
                <w:sz w:val="13"/>
              </w:rPr>
              <w:t>1,985</w:t>
            </w:r>
          </w:p>
        </w:tc>
        <w:tc>
          <w:tcPr>
            <w:tcW w:w="705" w:type="dxa"/>
          </w:tcPr>
          <w:p>
            <w:pPr>
              <w:pStyle w:val="TableParagraph"/>
              <w:spacing w:before="55"/>
              <w:ind w:right="1"/>
              <w:jc w:val="right"/>
              <w:rPr>
                <w:sz w:val="13"/>
              </w:rPr>
            </w:pPr>
            <w:r>
              <w:rPr>
                <w:spacing w:val="-2"/>
                <w:sz w:val="13"/>
              </w:rPr>
              <w:t>0,104</w:t>
            </w:r>
          </w:p>
        </w:tc>
        <w:tc>
          <w:tcPr>
            <w:tcW w:w="705" w:type="dxa"/>
          </w:tcPr>
          <w:p>
            <w:pPr>
              <w:pStyle w:val="TableParagraph"/>
              <w:spacing w:before="55"/>
              <w:ind w:right="1"/>
              <w:jc w:val="right"/>
              <w:rPr>
                <w:sz w:val="13"/>
              </w:rPr>
            </w:pPr>
            <w:r>
              <w:rPr>
                <w:spacing w:val="-2"/>
                <w:sz w:val="13"/>
              </w:rPr>
              <w:t>0,104</w:t>
            </w:r>
          </w:p>
        </w:tc>
        <w:tc>
          <w:tcPr>
            <w:tcW w:w="704" w:type="dxa"/>
          </w:tcPr>
          <w:p>
            <w:pPr>
              <w:pStyle w:val="TableParagraph"/>
              <w:spacing w:before="55"/>
              <w:ind w:right="2"/>
              <w:jc w:val="right"/>
              <w:rPr>
                <w:sz w:val="13"/>
              </w:rPr>
            </w:pPr>
            <w:r>
              <w:rPr>
                <w:spacing w:val="-2"/>
                <w:sz w:val="13"/>
              </w:rPr>
              <w:t>0,105</w:t>
            </w:r>
          </w:p>
        </w:tc>
      </w:tr>
      <w:tr>
        <w:trPr>
          <w:trHeight w:val="263" w:hRule="atLeast"/>
        </w:trPr>
        <w:tc>
          <w:tcPr>
            <w:tcW w:w="2265" w:type="dxa"/>
          </w:tcPr>
          <w:p>
            <w:pPr>
              <w:pStyle w:val="TableParagraph"/>
              <w:spacing w:before="48"/>
              <w:ind w:left="35" w:right="10"/>
              <w:jc w:val="center"/>
              <w:rPr>
                <w:sz w:val="13"/>
              </w:rPr>
            </w:pPr>
            <w:r>
              <w:rPr>
                <w:sz w:val="13"/>
              </w:rPr>
              <w:t>Región</w:t>
            </w:r>
            <w:r>
              <w:rPr>
                <w:spacing w:val="-3"/>
                <w:sz w:val="13"/>
              </w:rPr>
              <w:t> </w:t>
            </w:r>
            <w:r>
              <w:rPr>
                <w:sz w:val="13"/>
              </w:rPr>
              <w:t>de </w:t>
            </w:r>
            <w:r>
              <w:rPr>
                <w:spacing w:val="-2"/>
                <w:sz w:val="13"/>
              </w:rPr>
              <w:t>Murcia</w:t>
            </w:r>
          </w:p>
        </w:tc>
        <w:tc>
          <w:tcPr>
            <w:tcW w:w="766" w:type="dxa"/>
          </w:tcPr>
          <w:p>
            <w:pPr>
              <w:pStyle w:val="TableParagraph"/>
              <w:spacing w:before="55"/>
              <w:ind w:right="-15"/>
              <w:jc w:val="right"/>
              <w:rPr>
                <w:sz w:val="13"/>
              </w:rPr>
            </w:pPr>
            <w:r>
              <w:rPr>
                <w:spacing w:val="-2"/>
                <w:sz w:val="13"/>
              </w:rPr>
              <w:t>134,697</w:t>
            </w:r>
          </w:p>
        </w:tc>
        <w:tc>
          <w:tcPr>
            <w:tcW w:w="705" w:type="dxa"/>
          </w:tcPr>
          <w:p>
            <w:pPr>
              <w:pStyle w:val="TableParagraph"/>
              <w:spacing w:before="55"/>
              <w:ind w:right="1"/>
              <w:jc w:val="right"/>
              <w:rPr>
                <w:sz w:val="13"/>
              </w:rPr>
            </w:pPr>
            <w:r>
              <w:rPr>
                <w:spacing w:val="-2"/>
                <w:sz w:val="13"/>
              </w:rPr>
              <w:t>18,267</w:t>
            </w:r>
          </w:p>
        </w:tc>
        <w:tc>
          <w:tcPr>
            <w:tcW w:w="705" w:type="dxa"/>
          </w:tcPr>
          <w:p>
            <w:pPr>
              <w:pStyle w:val="TableParagraph"/>
              <w:spacing w:before="55"/>
              <w:ind w:right="1"/>
              <w:jc w:val="right"/>
              <w:rPr>
                <w:sz w:val="13"/>
              </w:rPr>
            </w:pPr>
            <w:r>
              <w:rPr>
                <w:spacing w:val="-2"/>
                <w:sz w:val="13"/>
              </w:rPr>
              <w:t>18,478</w:t>
            </w:r>
          </w:p>
        </w:tc>
        <w:tc>
          <w:tcPr>
            <w:tcW w:w="704" w:type="dxa"/>
          </w:tcPr>
          <w:p>
            <w:pPr>
              <w:pStyle w:val="TableParagraph"/>
              <w:spacing w:before="55"/>
              <w:ind w:right="2"/>
              <w:jc w:val="right"/>
              <w:rPr>
                <w:sz w:val="13"/>
              </w:rPr>
            </w:pPr>
            <w:r>
              <w:rPr>
                <w:spacing w:val="-2"/>
                <w:sz w:val="13"/>
              </w:rPr>
              <w:t>38,731</w:t>
            </w:r>
          </w:p>
        </w:tc>
        <w:tc>
          <w:tcPr>
            <w:tcW w:w="705" w:type="dxa"/>
          </w:tcPr>
          <w:p>
            <w:pPr>
              <w:pStyle w:val="TableParagraph"/>
              <w:spacing w:before="55"/>
              <w:ind w:right="2"/>
              <w:jc w:val="right"/>
              <w:rPr>
                <w:sz w:val="13"/>
              </w:rPr>
            </w:pPr>
            <w:r>
              <w:rPr>
                <w:spacing w:val="-2"/>
                <w:sz w:val="13"/>
              </w:rPr>
              <w:t>39,366</w:t>
            </w:r>
          </w:p>
        </w:tc>
        <w:tc>
          <w:tcPr>
            <w:tcW w:w="704" w:type="dxa"/>
          </w:tcPr>
          <w:p>
            <w:pPr>
              <w:pStyle w:val="TableParagraph"/>
              <w:spacing w:before="55"/>
              <w:jc w:val="right"/>
              <w:rPr>
                <w:sz w:val="13"/>
              </w:rPr>
            </w:pPr>
            <w:r>
              <w:rPr>
                <w:spacing w:val="-2"/>
                <w:sz w:val="13"/>
              </w:rPr>
              <w:t>14,575</w:t>
            </w:r>
          </w:p>
        </w:tc>
        <w:tc>
          <w:tcPr>
            <w:tcW w:w="705" w:type="dxa"/>
          </w:tcPr>
          <w:p>
            <w:pPr>
              <w:pStyle w:val="TableParagraph"/>
              <w:spacing w:before="55"/>
              <w:ind w:right="1"/>
              <w:jc w:val="right"/>
              <w:rPr>
                <w:sz w:val="13"/>
              </w:rPr>
            </w:pPr>
            <w:r>
              <w:rPr>
                <w:spacing w:val="-2"/>
                <w:sz w:val="13"/>
              </w:rPr>
              <w:t>4,375</w:t>
            </w:r>
          </w:p>
        </w:tc>
        <w:tc>
          <w:tcPr>
            <w:tcW w:w="704" w:type="dxa"/>
          </w:tcPr>
          <w:p>
            <w:pPr>
              <w:pStyle w:val="TableParagraph"/>
              <w:spacing w:before="55"/>
              <w:jc w:val="right"/>
              <w:rPr>
                <w:sz w:val="13"/>
              </w:rPr>
            </w:pPr>
            <w:r>
              <w:rPr>
                <w:spacing w:val="-2"/>
                <w:sz w:val="13"/>
              </w:rPr>
              <w:t>0,782</w:t>
            </w:r>
          </w:p>
        </w:tc>
        <w:tc>
          <w:tcPr>
            <w:tcW w:w="705" w:type="dxa"/>
          </w:tcPr>
          <w:p>
            <w:pPr>
              <w:pStyle w:val="TableParagraph"/>
              <w:spacing w:before="55"/>
              <w:ind w:right="1"/>
              <w:jc w:val="right"/>
              <w:rPr>
                <w:sz w:val="13"/>
              </w:rPr>
            </w:pPr>
            <w:r>
              <w:rPr>
                <w:spacing w:val="-2"/>
                <w:sz w:val="13"/>
              </w:rPr>
              <w:t>0,041</w:t>
            </w:r>
          </w:p>
        </w:tc>
        <w:tc>
          <w:tcPr>
            <w:tcW w:w="705" w:type="dxa"/>
          </w:tcPr>
          <w:p>
            <w:pPr>
              <w:pStyle w:val="TableParagraph"/>
              <w:spacing w:before="55"/>
              <w:ind w:right="1"/>
              <w:jc w:val="right"/>
              <w:rPr>
                <w:sz w:val="13"/>
              </w:rPr>
            </w:pPr>
            <w:r>
              <w:rPr>
                <w:spacing w:val="-2"/>
                <w:sz w:val="13"/>
              </w:rPr>
              <w:t>0,041</w:t>
            </w:r>
          </w:p>
        </w:tc>
        <w:tc>
          <w:tcPr>
            <w:tcW w:w="704" w:type="dxa"/>
          </w:tcPr>
          <w:p>
            <w:pPr>
              <w:pStyle w:val="TableParagraph"/>
              <w:spacing w:before="55"/>
              <w:ind w:right="2"/>
              <w:jc w:val="right"/>
              <w:rPr>
                <w:sz w:val="13"/>
              </w:rPr>
            </w:pPr>
            <w:r>
              <w:rPr>
                <w:spacing w:val="-2"/>
                <w:sz w:val="13"/>
              </w:rPr>
              <w:t>0,041</w:t>
            </w:r>
          </w:p>
        </w:tc>
      </w:tr>
      <w:tr>
        <w:trPr>
          <w:trHeight w:val="263" w:hRule="atLeast"/>
        </w:trPr>
        <w:tc>
          <w:tcPr>
            <w:tcW w:w="2265" w:type="dxa"/>
          </w:tcPr>
          <w:p>
            <w:pPr>
              <w:pStyle w:val="TableParagraph"/>
              <w:spacing w:before="48"/>
              <w:ind w:left="35" w:right="10"/>
              <w:jc w:val="center"/>
              <w:rPr>
                <w:sz w:val="13"/>
              </w:rPr>
            </w:pPr>
            <w:r>
              <w:rPr>
                <w:sz w:val="13"/>
              </w:rPr>
              <w:t>Ayuntamiento</w:t>
            </w:r>
            <w:r>
              <w:rPr>
                <w:spacing w:val="-5"/>
                <w:sz w:val="13"/>
              </w:rPr>
              <w:t> </w:t>
            </w:r>
            <w:r>
              <w:rPr>
                <w:sz w:val="13"/>
              </w:rPr>
              <w:t>de</w:t>
            </w:r>
            <w:r>
              <w:rPr>
                <w:spacing w:val="-3"/>
                <w:sz w:val="13"/>
              </w:rPr>
              <w:t> </w:t>
            </w:r>
            <w:r>
              <w:rPr>
                <w:spacing w:val="-2"/>
                <w:sz w:val="13"/>
              </w:rPr>
              <w:t>Murcia</w:t>
            </w:r>
          </w:p>
        </w:tc>
        <w:tc>
          <w:tcPr>
            <w:tcW w:w="766" w:type="dxa"/>
          </w:tcPr>
          <w:p>
            <w:pPr>
              <w:pStyle w:val="TableParagraph"/>
              <w:spacing w:before="55"/>
              <w:ind w:right="-15"/>
              <w:jc w:val="right"/>
              <w:rPr>
                <w:sz w:val="13"/>
              </w:rPr>
            </w:pPr>
            <w:r>
              <w:rPr>
                <w:spacing w:val="-2"/>
                <w:sz w:val="13"/>
              </w:rPr>
              <w:t>41,446</w:t>
            </w:r>
          </w:p>
        </w:tc>
        <w:tc>
          <w:tcPr>
            <w:tcW w:w="705" w:type="dxa"/>
          </w:tcPr>
          <w:p>
            <w:pPr>
              <w:pStyle w:val="TableParagraph"/>
              <w:spacing w:before="55"/>
              <w:ind w:right="1"/>
              <w:jc w:val="right"/>
              <w:rPr>
                <w:sz w:val="13"/>
              </w:rPr>
            </w:pPr>
            <w:r>
              <w:rPr>
                <w:spacing w:val="-2"/>
                <w:sz w:val="13"/>
              </w:rPr>
              <w:t>5,621</w:t>
            </w:r>
          </w:p>
        </w:tc>
        <w:tc>
          <w:tcPr>
            <w:tcW w:w="705" w:type="dxa"/>
          </w:tcPr>
          <w:p>
            <w:pPr>
              <w:pStyle w:val="TableParagraph"/>
              <w:spacing w:before="55"/>
              <w:ind w:right="1"/>
              <w:jc w:val="right"/>
              <w:rPr>
                <w:sz w:val="13"/>
              </w:rPr>
            </w:pPr>
            <w:r>
              <w:rPr>
                <w:spacing w:val="-2"/>
                <w:sz w:val="13"/>
              </w:rPr>
              <w:t>5,686</w:t>
            </w:r>
          </w:p>
        </w:tc>
        <w:tc>
          <w:tcPr>
            <w:tcW w:w="704" w:type="dxa"/>
          </w:tcPr>
          <w:p>
            <w:pPr>
              <w:pStyle w:val="TableParagraph"/>
              <w:spacing w:before="55"/>
              <w:ind w:right="1"/>
              <w:jc w:val="right"/>
              <w:rPr>
                <w:sz w:val="13"/>
              </w:rPr>
            </w:pPr>
            <w:r>
              <w:rPr>
                <w:spacing w:val="-2"/>
                <w:sz w:val="13"/>
              </w:rPr>
              <w:t>11,917</w:t>
            </w:r>
          </w:p>
        </w:tc>
        <w:tc>
          <w:tcPr>
            <w:tcW w:w="705" w:type="dxa"/>
          </w:tcPr>
          <w:p>
            <w:pPr>
              <w:pStyle w:val="TableParagraph"/>
              <w:spacing w:before="55"/>
              <w:ind w:right="1"/>
              <w:jc w:val="right"/>
              <w:rPr>
                <w:sz w:val="13"/>
              </w:rPr>
            </w:pPr>
            <w:r>
              <w:rPr>
                <w:spacing w:val="-2"/>
                <w:sz w:val="13"/>
              </w:rPr>
              <w:t>12,113</w:t>
            </w:r>
          </w:p>
        </w:tc>
        <w:tc>
          <w:tcPr>
            <w:tcW w:w="704" w:type="dxa"/>
          </w:tcPr>
          <w:p>
            <w:pPr>
              <w:pStyle w:val="TableParagraph"/>
              <w:spacing w:before="55"/>
              <w:ind w:right="1"/>
              <w:jc w:val="right"/>
              <w:rPr>
                <w:sz w:val="13"/>
              </w:rPr>
            </w:pPr>
            <w:r>
              <w:rPr>
                <w:spacing w:val="-2"/>
                <w:sz w:val="13"/>
              </w:rPr>
              <w:t>4,485</w:t>
            </w:r>
          </w:p>
        </w:tc>
        <w:tc>
          <w:tcPr>
            <w:tcW w:w="705" w:type="dxa"/>
          </w:tcPr>
          <w:p>
            <w:pPr>
              <w:pStyle w:val="TableParagraph"/>
              <w:spacing w:before="55"/>
              <w:ind w:right="2"/>
              <w:jc w:val="right"/>
              <w:rPr>
                <w:sz w:val="13"/>
              </w:rPr>
            </w:pPr>
            <w:r>
              <w:rPr>
                <w:spacing w:val="-2"/>
                <w:sz w:val="13"/>
              </w:rPr>
              <w:t>1,346</w:t>
            </w:r>
          </w:p>
        </w:tc>
        <w:tc>
          <w:tcPr>
            <w:tcW w:w="704" w:type="dxa"/>
          </w:tcPr>
          <w:p>
            <w:pPr>
              <w:pStyle w:val="TableParagraph"/>
              <w:spacing w:before="55"/>
              <w:ind w:right="1"/>
              <w:jc w:val="right"/>
              <w:rPr>
                <w:sz w:val="13"/>
              </w:rPr>
            </w:pPr>
            <w:r>
              <w:rPr>
                <w:spacing w:val="-2"/>
                <w:sz w:val="13"/>
              </w:rPr>
              <w:t>0,241</w:t>
            </w:r>
          </w:p>
        </w:tc>
        <w:tc>
          <w:tcPr>
            <w:tcW w:w="705" w:type="dxa"/>
          </w:tcPr>
          <w:p>
            <w:pPr>
              <w:pStyle w:val="TableParagraph"/>
              <w:spacing w:before="55"/>
              <w:ind w:right="2"/>
              <w:jc w:val="right"/>
              <w:rPr>
                <w:sz w:val="13"/>
              </w:rPr>
            </w:pPr>
            <w:r>
              <w:rPr>
                <w:spacing w:val="-2"/>
                <w:sz w:val="13"/>
              </w:rPr>
              <w:t>0,013</w:t>
            </w:r>
          </w:p>
        </w:tc>
        <w:tc>
          <w:tcPr>
            <w:tcW w:w="705" w:type="dxa"/>
          </w:tcPr>
          <w:p>
            <w:pPr>
              <w:pStyle w:val="TableParagraph"/>
              <w:spacing w:before="55"/>
              <w:ind w:right="1"/>
              <w:jc w:val="right"/>
              <w:rPr>
                <w:sz w:val="13"/>
              </w:rPr>
            </w:pPr>
            <w:r>
              <w:rPr>
                <w:spacing w:val="-2"/>
                <w:sz w:val="13"/>
              </w:rPr>
              <w:t>0,013</w:t>
            </w:r>
          </w:p>
        </w:tc>
        <w:tc>
          <w:tcPr>
            <w:tcW w:w="704" w:type="dxa"/>
          </w:tcPr>
          <w:p>
            <w:pPr>
              <w:pStyle w:val="TableParagraph"/>
              <w:spacing w:before="55"/>
              <w:ind w:right="2"/>
              <w:jc w:val="right"/>
              <w:rPr>
                <w:sz w:val="13"/>
              </w:rPr>
            </w:pPr>
            <w:r>
              <w:rPr>
                <w:spacing w:val="-2"/>
                <w:sz w:val="13"/>
              </w:rPr>
              <w:t>0,011</w:t>
            </w:r>
          </w:p>
        </w:tc>
      </w:tr>
      <w:tr>
        <w:trPr>
          <w:trHeight w:val="207" w:hRule="atLeast"/>
        </w:trPr>
        <w:tc>
          <w:tcPr>
            <w:tcW w:w="2265" w:type="dxa"/>
          </w:tcPr>
          <w:p>
            <w:pPr>
              <w:pStyle w:val="TableParagraph"/>
              <w:spacing w:before="24"/>
              <w:ind w:left="35" w:right="1"/>
              <w:jc w:val="center"/>
              <w:rPr>
                <w:b/>
                <w:sz w:val="13"/>
              </w:rPr>
            </w:pPr>
            <w:r>
              <w:rPr>
                <w:b/>
                <w:spacing w:val="-4"/>
                <w:sz w:val="13"/>
              </w:rPr>
              <w:t>Total</w:t>
            </w:r>
          </w:p>
        </w:tc>
        <w:tc>
          <w:tcPr>
            <w:tcW w:w="766" w:type="dxa"/>
          </w:tcPr>
          <w:p>
            <w:pPr>
              <w:pStyle w:val="TableParagraph"/>
              <w:spacing w:before="31"/>
              <w:jc w:val="right"/>
              <w:rPr>
                <w:b/>
                <w:sz w:val="13"/>
              </w:rPr>
            </w:pPr>
            <w:r>
              <w:rPr>
                <w:b/>
                <w:spacing w:val="-2"/>
                <w:sz w:val="13"/>
              </w:rPr>
              <w:t>518,068</w:t>
            </w:r>
          </w:p>
        </w:tc>
        <w:tc>
          <w:tcPr>
            <w:tcW w:w="705" w:type="dxa"/>
          </w:tcPr>
          <w:p>
            <w:pPr>
              <w:pStyle w:val="TableParagraph"/>
              <w:spacing w:before="31"/>
              <w:ind w:right="1"/>
              <w:jc w:val="right"/>
              <w:rPr>
                <w:b/>
                <w:sz w:val="13"/>
              </w:rPr>
            </w:pPr>
            <w:r>
              <w:rPr>
                <w:b/>
                <w:spacing w:val="-2"/>
                <w:sz w:val="13"/>
              </w:rPr>
              <w:t>70,258</w:t>
            </w:r>
          </w:p>
        </w:tc>
        <w:tc>
          <w:tcPr>
            <w:tcW w:w="705" w:type="dxa"/>
          </w:tcPr>
          <w:p>
            <w:pPr>
              <w:pStyle w:val="TableParagraph"/>
              <w:spacing w:before="31"/>
              <w:ind w:right="1"/>
              <w:jc w:val="right"/>
              <w:rPr>
                <w:b/>
                <w:sz w:val="13"/>
              </w:rPr>
            </w:pPr>
            <w:r>
              <w:rPr>
                <w:b/>
                <w:spacing w:val="-2"/>
                <w:sz w:val="13"/>
              </w:rPr>
              <w:t>71,071</w:t>
            </w:r>
          </w:p>
        </w:tc>
        <w:tc>
          <w:tcPr>
            <w:tcW w:w="704" w:type="dxa"/>
          </w:tcPr>
          <w:p>
            <w:pPr>
              <w:pStyle w:val="TableParagraph"/>
              <w:spacing w:before="31"/>
              <w:ind w:right="1"/>
              <w:jc w:val="right"/>
              <w:rPr>
                <w:b/>
                <w:sz w:val="13"/>
              </w:rPr>
            </w:pPr>
            <w:r>
              <w:rPr>
                <w:b/>
                <w:spacing w:val="-2"/>
                <w:sz w:val="13"/>
              </w:rPr>
              <w:t>148,965</w:t>
            </w:r>
          </w:p>
        </w:tc>
        <w:tc>
          <w:tcPr>
            <w:tcW w:w="705" w:type="dxa"/>
          </w:tcPr>
          <w:p>
            <w:pPr>
              <w:pStyle w:val="TableParagraph"/>
              <w:spacing w:before="31"/>
              <w:ind w:right="1"/>
              <w:jc w:val="right"/>
              <w:rPr>
                <w:b/>
                <w:sz w:val="13"/>
              </w:rPr>
            </w:pPr>
            <w:r>
              <w:rPr>
                <w:b/>
                <w:spacing w:val="-2"/>
                <w:sz w:val="13"/>
              </w:rPr>
              <w:t>151,408</w:t>
            </w:r>
          </w:p>
        </w:tc>
        <w:tc>
          <w:tcPr>
            <w:tcW w:w="704" w:type="dxa"/>
          </w:tcPr>
          <w:p>
            <w:pPr>
              <w:pStyle w:val="TableParagraph"/>
              <w:spacing w:before="31"/>
              <w:ind w:right="1"/>
              <w:jc w:val="right"/>
              <w:rPr>
                <w:b/>
                <w:sz w:val="13"/>
              </w:rPr>
            </w:pPr>
            <w:r>
              <w:rPr>
                <w:b/>
                <w:spacing w:val="-2"/>
                <w:sz w:val="13"/>
              </w:rPr>
              <w:t>56,058</w:t>
            </w:r>
          </w:p>
        </w:tc>
        <w:tc>
          <w:tcPr>
            <w:tcW w:w="705" w:type="dxa"/>
          </w:tcPr>
          <w:p>
            <w:pPr>
              <w:pStyle w:val="TableParagraph"/>
              <w:spacing w:before="31"/>
              <w:ind w:right="2"/>
              <w:jc w:val="right"/>
              <w:rPr>
                <w:b/>
                <w:sz w:val="13"/>
              </w:rPr>
            </w:pPr>
            <w:r>
              <w:rPr>
                <w:b/>
                <w:spacing w:val="-2"/>
                <w:sz w:val="13"/>
              </w:rPr>
              <w:t>16,827</w:t>
            </w:r>
          </w:p>
        </w:tc>
        <w:tc>
          <w:tcPr>
            <w:tcW w:w="704" w:type="dxa"/>
          </w:tcPr>
          <w:p>
            <w:pPr>
              <w:pStyle w:val="TableParagraph"/>
              <w:spacing w:before="31"/>
              <w:ind w:right="1"/>
              <w:jc w:val="right"/>
              <w:rPr>
                <w:b/>
                <w:sz w:val="13"/>
              </w:rPr>
            </w:pPr>
            <w:r>
              <w:rPr>
                <w:b/>
                <w:spacing w:val="-2"/>
                <w:sz w:val="13"/>
              </w:rPr>
              <w:t>3,008</w:t>
            </w:r>
          </w:p>
        </w:tc>
        <w:tc>
          <w:tcPr>
            <w:tcW w:w="705" w:type="dxa"/>
          </w:tcPr>
          <w:p>
            <w:pPr>
              <w:pStyle w:val="TableParagraph"/>
              <w:spacing w:before="31"/>
              <w:ind w:right="2"/>
              <w:jc w:val="right"/>
              <w:rPr>
                <w:b/>
                <w:sz w:val="13"/>
              </w:rPr>
            </w:pPr>
            <w:r>
              <w:rPr>
                <w:b/>
                <w:spacing w:val="-2"/>
                <w:sz w:val="13"/>
              </w:rPr>
              <w:t>0,158</w:t>
            </w:r>
          </w:p>
        </w:tc>
        <w:tc>
          <w:tcPr>
            <w:tcW w:w="705" w:type="dxa"/>
          </w:tcPr>
          <w:p>
            <w:pPr>
              <w:pStyle w:val="TableParagraph"/>
              <w:spacing w:before="31"/>
              <w:ind w:right="1"/>
              <w:jc w:val="right"/>
              <w:rPr>
                <w:b/>
                <w:sz w:val="13"/>
              </w:rPr>
            </w:pPr>
            <w:r>
              <w:rPr>
                <w:b/>
                <w:spacing w:val="-2"/>
                <w:sz w:val="13"/>
              </w:rPr>
              <w:t>0,158</w:t>
            </w:r>
          </w:p>
        </w:tc>
        <w:tc>
          <w:tcPr>
            <w:tcW w:w="704" w:type="dxa"/>
          </w:tcPr>
          <w:p>
            <w:pPr>
              <w:pStyle w:val="TableParagraph"/>
              <w:spacing w:before="31"/>
              <w:ind w:right="2"/>
              <w:jc w:val="right"/>
              <w:rPr>
                <w:b/>
                <w:sz w:val="13"/>
              </w:rPr>
            </w:pPr>
            <w:r>
              <w:rPr>
                <w:b/>
                <w:spacing w:val="-2"/>
                <w:sz w:val="13"/>
              </w:rPr>
              <w:t>0,157</w:t>
            </w:r>
          </w:p>
        </w:tc>
      </w:tr>
    </w:tbl>
    <w:p>
      <w:pPr>
        <w:pStyle w:val="BodyText"/>
        <w:spacing w:before="175"/>
      </w:pPr>
    </w:p>
    <w:p>
      <w:pPr>
        <w:pStyle w:val="BodyText"/>
        <w:spacing w:line="244" w:lineRule="auto" w:before="1"/>
        <w:ind w:left="961" w:right="715"/>
        <w:jc w:val="both"/>
      </w:pPr>
      <w:r>
        <w:rPr/>
        <w:t>Durante los ejercicios 2022 y 2021 no se ha requerido formalizar las aportaciones de los accionistas correspondientes a las anualidades 2022 y 2021.</w:t>
      </w:r>
    </w:p>
    <w:p>
      <w:pPr>
        <w:pStyle w:val="BodyText"/>
        <w:spacing w:before="10"/>
      </w:pPr>
    </w:p>
    <w:p>
      <w:pPr>
        <w:pStyle w:val="BodyText"/>
        <w:spacing w:line="247" w:lineRule="auto" w:before="1"/>
        <w:ind w:left="961" w:right="714"/>
        <w:jc w:val="both"/>
      </w:pPr>
      <w:r>
        <w:rPr/>
        <w:t>Conforme</w:t>
      </w:r>
      <w:r>
        <w:rPr>
          <w:spacing w:val="-6"/>
        </w:rPr>
        <w:t> </w:t>
      </w:r>
      <w:r>
        <w:rPr/>
        <w:t>a</w:t>
      </w:r>
      <w:r>
        <w:rPr>
          <w:spacing w:val="-4"/>
        </w:rPr>
        <w:t> </w:t>
      </w:r>
      <w:r>
        <w:rPr/>
        <w:t>lo</w:t>
      </w:r>
      <w:r>
        <w:rPr>
          <w:spacing w:val="-5"/>
        </w:rPr>
        <w:t> </w:t>
      </w:r>
      <w:r>
        <w:rPr/>
        <w:t>establecido</w:t>
      </w:r>
      <w:r>
        <w:rPr>
          <w:spacing w:val="-5"/>
        </w:rPr>
        <w:t> </w:t>
      </w:r>
      <w:r>
        <w:rPr/>
        <w:t>en</w:t>
      </w:r>
      <w:r>
        <w:rPr>
          <w:spacing w:val="-5"/>
        </w:rPr>
        <w:t> </w:t>
      </w:r>
      <w:r>
        <w:rPr/>
        <w:t>la</w:t>
      </w:r>
      <w:r>
        <w:rPr>
          <w:spacing w:val="-4"/>
        </w:rPr>
        <w:t> </w:t>
      </w:r>
      <w:r>
        <w:rPr/>
        <w:t>cláusula</w:t>
      </w:r>
      <w:r>
        <w:rPr>
          <w:spacing w:val="-4"/>
        </w:rPr>
        <w:t> </w:t>
      </w:r>
      <w:r>
        <w:rPr/>
        <w:t>sexta</w:t>
      </w:r>
      <w:r>
        <w:rPr>
          <w:spacing w:val="-4"/>
        </w:rPr>
        <w:t> </w:t>
      </w:r>
      <w:r>
        <w:rPr/>
        <w:t>de</w:t>
      </w:r>
      <w:r>
        <w:rPr>
          <w:spacing w:val="-6"/>
        </w:rPr>
        <w:t> </w:t>
      </w:r>
      <w:r>
        <w:rPr/>
        <w:t>la</w:t>
      </w:r>
      <w:r>
        <w:rPr>
          <w:spacing w:val="-4"/>
        </w:rPr>
        <w:t> </w:t>
      </w:r>
      <w:r>
        <w:rPr/>
        <w:t>Adenda</w:t>
      </w:r>
      <w:r>
        <w:rPr>
          <w:spacing w:val="-4"/>
        </w:rPr>
        <w:t> </w:t>
      </w:r>
      <w:r>
        <w:rPr/>
        <w:t>Modificativa</w:t>
      </w:r>
      <w:r>
        <w:rPr>
          <w:spacing w:val="-4"/>
        </w:rPr>
        <w:t> </w:t>
      </w:r>
      <w:r>
        <w:rPr/>
        <w:t>del</w:t>
      </w:r>
      <w:r>
        <w:rPr>
          <w:spacing w:val="-4"/>
        </w:rPr>
        <w:t> </w:t>
      </w:r>
      <w:r>
        <w:rPr/>
        <w:t>Convenio</w:t>
      </w:r>
      <w:r>
        <w:rPr>
          <w:spacing w:val="-4"/>
        </w:rPr>
        <w:t> </w:t>
      </w:r>
      <w:r>
        <w:rPr/>
        <w:t>de</w:t>
      </w:r>
      <w:r>
        <w:rPr>
          <w:spacing w:val="-6"/>
        </w:rPr>
        <w:t> </w:t>
      </w:r>
      <w:r>
        <w:rPr/>
        <w:t>2006,</w:t>
      </w:r>
      <w:r>
        <w:rPr>
          <w:spacing w:val="-5"/>
        </w:rPr>
        <w:t> </w:t>
      </w:r>
      <w:r>
        <w:rPr/>
        <w:t>con fecha 28 de julio de 2022 se informó a la Comisión Técnica del contenido del “Informe Reajuste Anualidades. Ejercicio 2022 y siguientes” en el que se actualizan las anualidades incluidas en la mencionada Adenda Modificativa conforme</w:t>
      </w:r>
      <w:r>
        <w:rPr>
          <w:spacing w:val="-1"/>
        </w:rPr>
        <w:t> </w:t>
      </w:r>
      <w:r>
        <w:rPr/>
        <w:t>al detalle siguiente:</w:t>
      </w:r>
    </w:p>
    <w:p>
      <w:pPr>
        <w:pStyle w:val="BodyText"/>
        <w:spacing w:before="18"/>
        <w:rPr>
          <w:sz w:val="20"/>
        </w:rPr>
      </w:pPr>
    </w:p>
    <w:tbl>
      <w:tblPr>
        <w:tblW w:w="0" w:type="auto"/>
        <w:jc w:val="left"/>
        <w:tblInd w:w="1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9"/>
        <w:gridCol w:w="766"/>
        <w:gridCol w:w="703"/>
        <w:gridCol w:w="703"/>
        <w:gridCol w:w="703"/>
        <w:gridCol w:w="703"/>
        <w:gridCol w:w="702"/>
        <w:gridCol w:w="703"/>
        <w:gridCol w:w="703"/>
      </w:tblGrid>
      <w:tr>
        <w:trPr>
          <w:trHeight w:val="572" w:hRule="atLeast"/>
        </w:trPr>
        <w:tc>
          <w:tcPr>
            <w:tcW w:w="2259" w:type="dxa"/>
          </w:tcPr>
          <w:p>
            <w:pPr>
              <w:pStyle w:val="TableParagraph"/>
              <w:spacing w:before="56"/>
              <w:rPr>
                <w:sz w:val="13"/>
              </w:rPr>
            </w:pPr>
          </w:p>
          <w:p>
            <w:pPr>
              <w:pStyle w:val="TableParagraph"/>
              <w:spacing w:before="1"/>
              <w:ind w:left="36" w:right="3"/>
              <w:jc w:val="center"/>
              <w:rPr>
                <w:b/>
                <w:sz w:val="13"/>
              </w:rPr>
            </w:pPr>
            <w:r>
              <w:rPr>
                <w:b/>
                <w:spacing w:val="-2"/>
                <w:sz w:val="13"/>
              </w:rPr>
              <w:t>Aportaciones</w:t>
            </w:r>
            <w:r>
              <w:rPr>
                <w:b/>
                <w:spacing w:val="13"/>
                <w:sz w:val="13"/>
              </w:rPr>
              <w:t> </w:t>
            </w:r>
            <w:r>
              <w:rPr>
                <w:b/>
                <w:spacing w:val="-2"/>
                <w:sz w:val="13"/>
              </w:rPr>
              <w:t>Accionistas</w:t>
            </w:r>
          </w:p>
        </w:tc>
        <w:tc>
          <w:tcPr>
            <w:tcW w:w="766" w:type="dxa"/>
          </w:tcPr>
          <w:p>
            <w:pPr>
              <w:pStyle w:val="TableParagraph"/>
              <w:spacing w:before="64"/>
              <w:rPr>
                <w:sz w:val="13"/>
              </w:rPr>
            </w:pPr>
          </w:p>
          <w:p>
            <w:pPr>
              <w:pStyle w:val="TableParagraph"/>
              <w:ind w:left="163"/>
              <w:rPr>
                <w:b/>
                <w:sz w:val="13"/>
              </w:rPr>
            </w:pPr>
            <w:r>
              <w:rPr>
                <w:b/>
                <w:spacing w:val="-2"/>
                <w:sz w:val="13"/>
              </w:rPr>
              <w:t>TOTAL</w:t>
            </w:r>
          </w:p>
        </w:tc>
        <w:tc>
          <w:tcPr>
            <w:tcW w:w="703" w:type="dxa"/>
          </w:tcPr>
          <w:p>
            <w:pPr>
              <w:pStyle w:val="TableParagraph"/>
              <w:spacing w:before="64"/>
              <w:rPr>
                <w:sz w:val="13"/>
              </w:rPr>
            </w:pPr>
          </w:p>
          <w:p>
            <w:pPr>
              <w:pStyle w:val="TableParagraph"/>
              <w:ind w:left="220"/>
              <w:rPr>
                <w:b/>
                <w:sz w:val="13"/>
              </w:rPr>
            </w:pPr>
            <w:r>
              <w:rPr>
                <w:b/>
                <w:spacing w:val="-4"/>
                <w:sz w:val="13"/>
              </w:rPr>
              <w:t>2019</w:t>
            </w:r>
          </w:p>
        </w:tc>
        <w:tc>
          <w:tcPr>
            <w:tcW w:w="703" w:type="dxa"/>
          </w:tcPr>
          <w:p>
            <w:pPr>
              <w:pStyle w:val="TableParagraph"/>
              <w:spacing w:before="64"/>
              <w:rPr>
                <w:sz w:val="13"/>
              </w:rPr>
            </w:pPr>
          </w:p>
          <w:p>
            <w:pPr>
              <w:pStyle w:val="TableParagraph"/>
              <w:ind w:left="220"/>
              <w:rPr>
                <w:b/>
                <w:sz w:val="13"/>
              </w:rPr>
            </w:pPr>
            <w:r>
              <w:rPr>
                <w:b/>
                <w:spacing w:val="-4"/>
                <w:sz w:val="13"/>
              </w:rPr>
              <w:t>2020</w:t>
            </w:r>
          </w:p>
        </w:tc>
        <w:tc>
          <w:tcPr>
            <w:tcW w:w="703" w:type="dxa"/>
          </w:tcPr>
          <w:p>
            <w:pPr>
              <w:pStyle w:val="TableParagraph"/>
              <w:spacing w:before="64"/>
              <w:rPr>
                <w:sz w:val="13"/>
              </w:rPr>
            </w:pPr>
          </w:p>
          <w:p>
            <w:pPr>
              <w:pStyle w:val="TableParagraph"/>
              <w:ind w:left="221"/>
              <w:rPr>
                <w:b/>
                <w:sz w:val="13"/>
              </w:rPr>
            </w:pPr>
            <w:r>
              <w:rPr>
                <w:b/>
                <w:spacing w:val="-4"/>
                <w:sz w:val="13"/>
              </w:rPr>
              <w:t>2021</w:t>
            </w:r>
          </w:p>
        </w:tc>
        <w:tc>
          <w:tcPr>
            <w:tcW w:w="703" w:type="dxa"/>
          </w:tcPr>
          <w:p>
            <w:pPr>
              <w:pStyle w:val="TableParagraph"/>
              <w:spacing w:before="64"/>
              <w:rPr>
                <w:sz w:val="13"/>
              </w:rPr>
            </w:pPr>
          </w:p>
          <w:p>
            <w:pPr>
              <w:pStyle w:val="TableParagraph"/>
              <w:ind w:left="226"/>
              <w:rPr>
                <w:b/>
                <w:sz w:val="13"/>
              </w:rPr>
            </w:pPr>
            <w:r>
              <w:rPr>
                <w:b/>
                <w:spacing w:val="-4"/>
                <w:sz w:val="13"/>
              </w:rPr>
              <w:t>2022</w:t>
            </w:r>
          </w:p>
        </w:tc>
        <w:tc>
          <w:tcPr>
            <w:tcW w:w="702" w:type="dxa"/>
          </w:tcPr>
          <w:p>
            <w:pPr>
              <w:pStyle w:val="TableParagraph"/>
              <w:spacing w:before="64"/>
              <w:rPr>
                <w:sz w:val="13"/>
              </w:rPr>
            </w:pPr>
          </w:p>
          <w:p>
            <w:pPr>
              <w:pStyle w:val="TableParagraph"/>
              <w:ind w:left="226"/>
              <w:rPr>
                <w:b/>
                <w:sz w:val="13"/>
              </w:rPr>
            </w:pPr>
            <w:r>
              <w:rPr>
                <w:b/>
                <w:spacing w:val="-4"/>
                <w:sz w:val="13"/>
              </w:rPr>
              <w:t>2023</w:t>
            </w:r>
          </w:p>
        </w:tc>
        <w:tc>
          <w:tcPr>
            <w:tcW w:w="703" w:type="dxa"/>
          </w:tcPr>
          <w:p>
            <w:pPr>
              <w:pStyle w:val="TableParagraph"/>
              <w:spacing w:before="64"/>
              <w:rPr>
                <w:sz w:val="13"/>
              </w:rPr>
            </w:pPr>
          </w:p>
          <w:p>
            <w:pPr>
              <w:pStyle w:val="TableParagraph"/>
              <w:ind w:left="227"/>
              <w:rPr>
                <w:b/>
                <w:sz w:val="13"/>
              </w:rPr>
            </w:pPr>
            <w:r>
              <w:rPr>
                <w:b/>
                <w:spacing w:val="-4"/>
                <w:sz w:val="13"/>
              </w:rPr>
              <w:t>2024</w:t>
            </w:r>
          </w:p>
        </w:tc>
        <w:tc>
          <w:tcPr>
            <w:tcW w:w="703" w:type="dxa"/>
          </w:tcPr>
          <w:p>
            <w:pPr>
              <w:pStyle w:val="TableParagraph"/>
              <w:spacing w:before="64"/>
              <w:rPr>
                <w:sz w:val="13"/>
              </w:rPr>
            </w:pPr>
          </w:p>
          <w:p>
            <w:pPr>
              <w:pStyle w:val="TableParagraph"/>
              <w:ind w:left="203"/>
              <w:rPr>
                <w:b/>
                <w:sz w:val="13"/>
              </w:rPr>
            </w:pPr>
            <w:r>
              <w:rPr>
                <w:b/>
                <w:spacing w:val="-4"/>
                <w:sz w:val="13"/>
              </w:rPr>
              <w:t>Resto</w:t>
            </w:r>
          </w:p>
        </w:tc>
      </w:tr>
      <w:tr>
        <w:trPr>
          <w:trHeight w:val="263" w:hRule="atLeast"/>
        </w:trPr>
        <w:tc>
          <w:tcPr>
            <w:tcW w:w="2259" w:type="dxa"/>
          </w:tcPr>
          <w:p>
            <w:pPr>
              <w:pStyle w:val="TableParagraph"/>
              <w:spacing w:before="48"/>
              <w:ind w:left="36" w:right="12"/>
              <w:jc w:val="center"/>
              <w:rPr>
                <w:sz w:val="13"/>
              </w:rPr>
            </w:pPr>
            <w:r>
              <w:rPr>
                <w:spacing w:val="-2"/>
                <w:sz w:val="13"/>
              </w:rPr>
              <w:t>ADIF-</w:t>
            </w:r>
            <w:r>
              <w:rPr>
                <w:spacing w:val="-5"/>
                <w:sz w:val="13"/>
              </w:rPr>
              <w:t>AV</w:t>
            </w:r>
          </w:p>
        </w:tc>
        <w:tc>
          <w:tcPr>
            <w:tcW w:w="766" w:type="dxa"/>
          </w:tcPr>
          <w:p>
            <w:pPr>
              <w:pStyle w:val="TableParagraph"/>
              <w:spacing w:before="55"/>
              <w:ind w:right="-15"/>
              <w:jc w:val="right"/>
              <w:rPr>
                <w:sz w:val="13"/>
              </w:rPr>
            </w:pPr>
            <w:r>
              <w:rPr>
                <w:spacing w:val="-2"/>
                <w:sz w:val="13"/>
              </w:rPr>
              <w:t>341,926</w:t>
            </w:r>
          </w:p>
        </w:tc>
        <w:tc>
          <w:tcPr>
            <w:tcW w:w="703" w:type="dxa"/>
          </w:tcPr>
          <w:p>
            <w:pPr>
              <w:pStyle w:val="TableParagraph"/>
              <w:spacing w:before="55"/>
              <w:ind w:right="1"/>
              <w:jc w:val="right"/>
              <w:rPr>
                <w:sz w:val="13"/>
              </w:rPr>
            </w:pPr>
            <w:r>
              <w:rPr>
                <w:spacing w:val="-2"/>
                <w:sz w:val="13"/>
              </w:rPr>
              <w:t>46,370</w:t>
            </w:r>
          </w:p>
        </w:tc>
        <w:tc>
          <w:tcPr>
            <w:tcW w:w="703" w:type="dxa"/>
          </w:tcPr>
          <w:p>
            <w:pPr>
              <w:pStyle w:val="TableParagraph"/>
              <w:spacing w:before="55"/>
              <w:ind w:right="3"/>
              <w:jc w:val="right"/>
              <w:rPr>
                <w:sz w:val="13"/>
              </w:rPr>
            </w:pPr>
            <w:r>
              <w:rPr>
                <w:spacing w:val="-2"/>
                <w:sz w:val="13"/>
              </w:rPr>
              <w:t>46,907</w:t>
            </w:r>
          </w:p>
        </w:tc>
        <w:tc>
          <w:tcPr>
            <w:tcW w:w="703" w:type="dxa"/>
          </w:tcPr>
          <w:p>
            <w:pPr>
              <w:pStyle w:val="TableParagraph"/>
              <w:spacing w:before="55"/>
              <w:ind w:right="1"/>
              <w:jc w:val="right"/>
              <w:rPr>
                <w:sz w:val="13"/>
              </w:rPr>
            </w:pPr>
            <w:r>
              <w:rPr>
                <w:spacing w:val="-10"/>
                <w:sz w:val="13"/>
              </w:rPr>
              <w:t>-</w:t>
            </w:r>
          </w:p>
        </w:tc>
        <w:tc>
          <w:tcPr>
            <w:tcW w:w="703" w:type="dxa"/>
          </w:tcPr>
          <w:p>
            <w:pPr>
              <w:pStyle w:val="TableParagraph"/>
              <w:spacing w:before="55"/>
              <w:ind w:right="3"/>
              <w:jc w:val="right"/>
              <w:rPr>
                <w:sz w:val="13"/>
              </w:rPr>
            </w:pPr>
            <w:r>
              <w:rPr>
                <w:spacing w:val="-10"/>
                <w:sz w:val="13"/>
              </w:rPr>
              <w:t>-</w:t>
            </w:r>
          </w:p>
        </w:tc>
        <w:tc>
          <w:tcPr>
            <w:tcW w:w="702" w:type="dxa"/>
          </w:tcPr>
          <w:p>
            <w:pPr>
              <w:pStyle w:val="TableParagraph"/>
              <w:spacing w:before="55"/>
              <w:ind w:right="2"/>
              <w:jc w:val="right"/>
              <w:rPr>
                <w:sz w:val="13"/>
              </w:rPr>
            </w:pPr>
            <w:r>
              <w:rPr>
                <w:spacing w:val="-2"/>
                <w:sz w:val="13"/>
              </w:rPr>
              <w:t>31,951</w:t>
            </w:r>
          </w:p>
        </w:tc>
        <w:tc>
          <w:tcPr>
            <w:tcW w:w="703" w:type="dxa"/>
          </w:tcPr>
          <w:p>
            <w:pPr>
              <w:pStyle w:val="TableParagraph"/>
              <w:spacing w:before="55"/>
              <w:ind w:right="3"/>
              <w:jc w:val="right"/>
              <w:rPr>
                <w:sz w:val="13"/>
              </w:rPr>
            </w:pPr>
            <w:r>
              <w:rPr>
                <w:spacing w:val="-2"/>
                <w:sz w:val="13"/>
              </w:rPr>
              <w:t>50,498</w:t>
            </w:r>
          </w:p>
        </w:tc>
        <w:tc>
          <w:tcPr>
            <w:tcW w:w="703" w:type="dxa"/>
          </w:tcPr>
          <w:p>
            <w:pPr>
              <w:pStyle w:val="TableParagraph"/>
              <w:spacing w:before="55"/>
              <w:ind w:right="4"/>
              <w:jc w:val="right"/>
              <w:rPr>
                <w:sz w:val="13"/>
              </w:rPr>
            </w:pPr>
            <w:r>
              <w:rPr>
                <w:spacing w:val="-2"/>
                <w:sz w:val="13"/>
              </w:rPr>
              <w:t>166,200</w:t>
            </w:r>
          </w:p>
        </w:tc>
      </w:tr>
      <w:tr>
        <w:trPr>
          <w:trHeight w:val="263" w:hRule="atLeast"/>
        </w:trPr>
        <w:tc>
          <w:tcPr>
            <w:tcW w:w="2259" w:type="dxa"/>
          </w:tcPr>
          <w:p>
            <w:pPr>
              <w:pStyle w:val="TableParagraph"/>
              <w:spacing w:before="48"/>
              <w:ind w:left="36" w:right="10"/>
              <w:jc w:val="center"/>
              <w:rPr>
                <w:sz w:val="13"/>
              </w:rPr>
            </w:pPr>
            <w:r>
              <w:rPr>
                <w:sz w:val="13"/>
              </w:rPr>
              <w:t>Región</w:t>
            </w:r>
            <w:r>
              <w:rPr>
                <w:spacing w:val="-2"/>
                <w:sz w:val="13"/>
              </w:rPr>
              <w:t> </w:t>
            </w:r>
            <w:r>
              <w:rPr>
                <w:sz w:val="13"/>
              </w:rPr>
              <w:t>de</w:t>
            </w:r>
            <w:r>
              <w:rPr>
                <w:spacing w:val="-2"/>
                <w:sz w:val="13"/>
              </w:rPr>
              <w:t> Murcia</w:t>
            </w:r>
          </w:p>
        </w:tc>
        <w:tc>
          <w:tcPr>
            <w:tcW w:w="766" w:type="dxa"/>
          </w:tcPr>
          <w:p>
            <w:pPr>
              <w:pStyle w:val="TableParagraph"/>
              <w:spacing w:before="55"/>
              <w:ind w:right="-15"/>
              <w:jc w:val="right"/>
              <w:rPr>
                <w:sz w:val="13"/>
              </w:rPr>
            </w:pPr>
            <w:r>
              <w:rPr>
                <w:spacing w:val="-2"/>
                <w:sz w:val="13"/>
              </w:rPr>
              <w:t>134,698</w:t>
            </w:r>
          </w:p>
        </w:tc>
        <w:tc>
          <w:tcPr>
            <w:tcW w:w="703" w:type="dxa"/>
          </w:tcPr>
          <w:p>
            <w:pPr>
              <w:pStyle w:val="TableParagraph"/>
              <w:spacing w:before="55"/>
              <w:ind w:right="1"/>
              <w:jc w:val="right"/>
              <w:rPr>
                <w:sz w:val="13"/>
              </w:rPr>
            </w:pPr>
            <w:r>
              <w:rPr>
                <w:spacing w:val="-2"/>
                <w:sz w:val="13"/>
              </w:rPr>
              <w:t>18,267</w:t>
            </w:r>
          </w:p>
        </w:tc>
        <w:tc>
          <w:tcPr>
            <w:tcW w:w="703" w:type="dxa"/>
          </w:tcPr>
          <w:p>
            <w:pPr>
              <w:pStyle w:val="TableParagraph"/>
              <w:spacing w:before="55"/>
              <w:ind w:right="3"/>
              <w:jc w:val="right"/>
              <w:rPr>
                <w:sz w:val="13"/>
              </w:rPr>
            </w:pPr>
            <w:r>
              <w:rPr>
                <w:spacing w:val="-2"/>
                <w:sz w:val="13"/>
              </w:rPr>
              <w:t>18,478</w:t>
            </w:r>
          </w:p>
        </w:tc>
        <w:tc>
          <w:tcPr>
            <w:tcW w:w="703" w:type="dxa"/>
          </w:tcPr>
          <w:p>
            <w:pPr>
              <w:pStyle w:val="TableParagraph"/>
              <w:spacing w:before="55"/>
              <w:ind w:right="1"/>
              <w:jc w:val="right"/>
              <w:rPr>
                <w:sz w:val="13"/>
              </w:rPr>
            </w:pPr>
            <w:r>
              <w:rPr>
                <w:spacing w:val="-10"/>
                <w:sz w:val="13"/>
              </w:rPr>
              <w:t>-</w:t>
            </w:r>
          </w:p>
        </w:tc>
        <w:tc>
          <w:tcPr>
            <w:tcW w:w="703" w:type="dxa"/>
          </w:tcPr>
          <w:p>
            <w:pPr>
              <w:pStyle w:val="TableParagraph"/>
              <w:spacing w:before="55"/>
              <w:ind w:right="3"/>
              <w:jc w:val="right"/>
              <w:rPr>
                <w:sz w:val="13"/>
              </w:rPr>
            </w:pPr>
            <w:r>
              <w:rPr>
                <w:spacing w:val="-10"/>
                <w:sz w:val="13"/>
              </w:rPr>
              <w:t>-</w:t>
            </w:r>
          </w:p>
        </w:tc>
        <w:tc>
          <w:tcPr>
            <w:tcW w:w="702" w:type="dxa"/>
          </w:tcPr>
          <w:p>
            <w:pPr>
              <w:pStyle w:val="TableParagraph"/>
              <w:spacing w:before="55"/>
              <w:ind w:right="2"/>
              <w:jc w:val="right"/>
              <w:rPr>
                <w:sz w:val="13"/>
              </w:rPr>
            </w:pPr>
            <w:r>
              <w:rPr>
                <w:spacing w:val="-2"/>
                <w:sz w:val="13"/>
              </w:rPr>
              <w:t>12,587</w:t>
            </w:r>
          </w:p>
        </w:tc>
        <w:tc>
          <w:tcPr>
            <w:tcW w:w="703" w:type="dxa"/>
          </w:tcPr>
          <w:p>
            <w:pPr>
              <w:pStyle w:val="TableParagraph"/>
              <w:spacing w:before="55"/>
              <w:ind w:right="3"/>
              <w:jc w:val="right"/>
              <w:rPr>
                <w:sz w:val="13"/>
              </w:rPr>
            </w:pPr>
            <w:r>
              <w:rPr>
                <w:spacing w:val="-2"/>
                <w:sz w:val="13"/>
              </w:rPr>
              <w:t>19,893</w:t>
            </w:r>
          </w:p>
        </w:tc>
        <w:tc>
          <w:tcPr>
            <w:tcW w:w="703" w:type="dxa"/>
          </w:tcPr>
          <w:p>
            <w:pPr>
              <w:pStyle w:val="TableParagraph"/>
              <w:spacing w:before="55"/>
              <w:ind w:right="4"/>
              <w:jc w:val="right"/>
              <w:rPr>
                <w:sz w:val="13"/>
              </w:rPr>
            </w:pPr>
            <w:r>
              <w:rPr>
                <w:spacing w:val="-2"/>
                <w:sz w:val="13"/>
              </w:rPr>
              <w:t>65,473</w:t>
            </w:r>
          </w:p>
        </w:tc>
      </w:tr>
      <w:tr>
        <w:trPr>
          <w:trHeight w:val="263" w:hRule="atLeast"/>
        </w:trPr>
        <w:tc>
          <w:tcPr>
            <w:tcW w:w="2259" w:type="dxa"/>
          </w:tcPr>
          <w:p>
            <w:pPr>
              <w:pStyle w:val="TableParagraph"/>
              <w:spacing w:before="48"/>
              <w:ind w:left="36" w:right="11"/>
              <w:jc w:val="center"/>
              <w:rPr>
                <w:sz w:val="13"/>
              </w:rPr>
            </w:pPr>
            <w:r>
              <w:rPr>
                <w:sz w:val="13"/>
              </w:rPr>
              <w:t>Ayuntamiento</w:t>
            </w:r>
            <w:r>
              <w:rPr>
                <w:spacing w:val="-7"/>
                <w:sz w:val="13"/>
              </w:rPr>
              <w:t> </w:t>
            </w:r>
            <w:r>
              <w:rPr>
                <w:sz w:val="13"/>
              </w:rPr>
              <w:t>de</w:t>
            </w:r>
            <w:r>
              <w:rPr>
                <w:spacing w:val="-5"/>
                <w:sz w:val="13"/>
              </w:rPr>
              <w:t> </w:t>
            </w:r>
            <w:r>
              <w:rPr>
                <w:spacing w:val="-2"/>
                <w:sz w:val="13"/>
              </w:rPr>
              <w:t>Murcia</w:t>
            </w:r>
          </w:p>
        </w:tc>
        <w:tc>
          <w:tcPr>
            <w:tcW w:w="766" w:type="dxa"/>
          </w:tcPr>
          <w:p>
            <w:pPr>
              <w:pStyle w:val="TableParagraph"/>
              <w:spacing w:before="55"/>
              <w:ind w:right="-15"/>
              <w:jc w:val="right"/>
              <w:rPr>
                <w:sz w:val="13"/>
              </w:rPr>
            </w:pPr>
            <w:r>
              <w:rPr>
                <w:spacing w:val="-2"/>
                <w:sz w:val="13"/>
              </w:rPr>
              <w:t>41,446</w:t>
            </w:r>
          </w:p>
        </w:tc>
        <w:tc>
          <w:tcPr>
            <w:tcW w:w="703" w:type="dxa"/>
          </w:tcPr>
          <w:p>
            <w:pPr>
              <w:pStyle w:val="TableParagraph"/>
              <w:spacing w:before="55"/>
              <w:ind w:right="3"/>
              <w:jc w:val="right"/>
              <w:rPr>
                <w:sz w:val="13"/>
              </w:rPr>
            </w:pPr>
            <w:r>
              <w:rPr>
                <w:spacing w:val="-2"/>
                <w:sz w:val="13"/>
              </w:rPr>
              <w:t>5,621</w:t>
            </w:r>
          </w:p>
        </w:tc>
        <w:tc>
          <w:tcPr>
            <w:tcW w:w="703" w:type="dxa"/>
          </w:tcPr>
          <w:p>
            <w:pPr>
              <w:pStyle w:val="TableParagraph"/>
              <w:spacing w:before="55"/>
              <w:ind w:right="3"/>
              <w:jc w:val="right"/>
              <w:rPr>
                <w:sz w:val="13"/>
              </w:rPr>
            </w:pPr>
            <w:r>
              <w:rPr>
                <w:spacing w:val="-2"/>
                <w:sz w:val="13"/>
              </w:rPr>
              <w:t>5,686</w:t>
            </w:r>
          </w:p>
        </w:tc>
        <w:tc>
          <w:tcPr>
            <w:tcW w:w="703" w:type="dxa"/>
          </w:tcPr>
          <w:p>
            <w:pPr>
              <w:pStyle w:val="TableParagraph"/>
              <w:spacing w:before="55"/>
              <w:ind w:right="1"/>
              <w:jc w:val="right"/>
              <w:rPr>
                <w:sz w:val="13"/>
              </w:rPr>
            </w:pPr>
            <w:r>
              <w:rPr>
                <w:spacing w:val="-10"/>
                <w:sz w:val="13"/>
              </w:rPr>
              <w:t>-</w:t>
            </w:r>
          </w:p>
        </w:tc>
        <w:tc>
          <w:tcPr>
            <w:tcW w:w="703" w:type="dxa"/>
          </w:tcPr>
          <w:p>
            <w:pPr>
              <w:pStyle w:val="TableParagraph"/>
              <w:spacing w:before="55"/>
              <w:ind w:right="3"/>
              <w:jc w:val="right"/>
              <w:rPr>
                <w:sz w:val="13"/>
              </w:rPr>
            </w:pPr>
            <w:r>
              <w:rPr>
                <w:spacing w:val="-10"/>
                <w:sz w:val="13"/>
              </w:rPr>
              <w:t>-</w:t>
            </w:r>
          </w:p>
        </w:tc>
        <w:tc>
          <w:tcPr>
            <w:tcW w:w="702" w:type="dxa"/>
          </w:tcPr>
          <w:p>
            <w:pPr>
              <w:pStyle w:val="TableParagraph"/>
              <w:spacing w:before="55"/>
              <w:ind w:right="1"/>
              <w:jc w:val="right"/>
              <w:rPr>
                <w:sz w:val="13"/>
              </w:rPr>
            </w:pPr>
            <w:r>
              <w:rPr>
                <w:spacing w:val="-2"/>
                <w:sz w:val="13"/>
              </w:rPr>
              <w:t>3,873</w:t>
            </w:r>
          </w:p>
        </w:tc>
        <w:tc>
          <w:tcPr>
            <w:tcW w:w="703" w:type="dxa"/>
          </w:tcPr>
          <w:p>
            <w:pPr>
              <w:pStyle w:val="TableParagraph"/>
              <w:spacing w:before="55"/>
              <w:ind w:right="1"/>
              <w:jc w:val="right"/>
              <w:rPr>
                <w:sz w:val="13"/>
              </w:rPr>
            </w:pPr>
            <w:r>
              <w:rPr>
                <w:spacing w:val="-2"/>
                <w:sz w:val="13"/>
              </w:rPr>
              <w:t>6,121</w:t>
            </w:r>
          </w:p>
        </w:tc>
        <w:tc>
          <w:tcPr>
            <w:tcW w:w="703" w:type="dxa"/>
          </w:tcPr>
          <w:p>
            <w:pPr>
              <w:pStyle w:val="TableParagraph"/>
              <w:spacing w:before="55"/>
              <w:ind w:right="3"/>
              <w:jc w:val="right"/>
              <w:rPr>
                <w:sz w:val="13"/>
              </w:rPr>
            </w:pPr>
            <w:r>
              <w:rPr>
                <w:spacing w:val="-2"/>
                <w:sz w:val="13"/>
              </w:rPr>
              <w:t>20,145</w:t>
            </w:r>
          </w:p>
        </w:tc>
      </w:tr>
      <w:tr>
        <w:trPr>
          <w:trHeight w:val="207" w:hRule="atLeast"/>
        </w:trPr>
        <w:tc>
          <w:tcPr>
            <w:tcW w:w="2259" w:type="dxa"/>
          </w:tcPr>
          <w:p>
            <w:pPr>
              <w:pStyle w:val="TableParagraph"/>
              <w:spacing w:before="24"/>
              <w:ind w:left="36"/>
              <w:jc w:val="center"/>
              <w:rPr>
                <w:b/>
                <w:sz w:val="13"/>
              </w:rPr>
            </w:pPr>
            <w:r>
              <w:rPr>
                <w:b/>
                <w:spacing w:val="-2"/>
                <w:sz w:val="13"/>
              </w:rPr>
              <w:t>Total</w:t>
            </w:r>
          </w:p>
        </w:tc>
        <w:tc>
          <w:tcPr>
            <w:tcW w:w="766" w:type="dxa"/>
          </w:tcPr>
          <w:p>
            <w:pPr>
              <w:pStyle w:val="TableParagraph"/>
              <w:spacing w:before="31"/>
              <w:ind w:right="1"/>
              <w:jc w:val="right"/>
              <w:rPr>
                <w:b/>
                <w:sz w:val="13"/>
              </w:rPr>
            </w:pPr>
            <w:r>
              <w:rPr>
                <w:b/>
                <w:spacing w:val="-2"/>
                <w:sz w:val="13"/>
              </w:rPr>
              <w:t>518,070</w:t>
            </w:r>
          </w:p>
        </w:tc>
        <w:tc>
          <w:tcPr>
            <w:tcW w:w="703" w:type="dxa"/>
          </w:tcPr>
          <w:p>
            <w:pPr>
              <w:pStyle w:val="TableParagraph"/>
              <w:spacing w:before="31"/>
              <w:jc w:val="right"/>
              <w:rPr>
                <w:b/>
                <w:sz w:val="13"/>
              </w:rPr>
            </w:pPr>
            <w:r>
              <w:rPr>
                <w:b/>
                <w:spacing w:val="-2"/>
                <w:sz w:val="13"/>
              </w:rPr>
              <w:t>70,258</w:t>
            </w:r>
          </w:p>
        </w:tc>
        <w:tc>
          <w:tcPr>
            <w:tcW w:w="703" w:type="dxa"/>
          </w:tcPr>
          <w:p>
            <w:pPr>
              <w:pStyle w:val="TableParagraph"/>
              <w:spacing w:before="31"/>
              <w:ind w:right="3"/>
              <w:jc w:val="right"/>
              <w:rPr>
                <w:b/>
                <w:sz w:val="13"/>
              </w:rPr>
            </w:pPr>
            <w:r>
              <w:rPr>
                <w:b/>
                <w:spacing w:val="-2"/>
                <w:sz w:val="13"/>
              </w:rPr>
              <w:t>71,071</w:t>
            </w:r>
          </w:p>
        </w:tc>
        <w:tc>
          <w:tcPr>
            <w:tcW w:w="703" w:type="dxa"/>
          </w:tcPr>
          <w:p>
            <w:pPr>
              <w:pStyle w:val="TableParagraph"/>
              <w:spacing w:before="31"/>
              <w:ind w:right="1"/>
              <w:jc w:val="right"/>
              <w:rPr>
                <w:b/>
                <w:sz w:val="13"/>
              </w:rPr>
            </w:pPr>
            <w:r>
              <w:rPr>
                <w:b/>
                <w:spacing w:val="-10"/>
                <w:sz w:val="13"/>
              </w:rPr>
              <w:t>-</w:t>
            </w:r>
          </w:p>
        </w:tc>
        <w:tc>
          <w:tcPr>
            <w:tcW w:w="703" w:type="dxa"/>
          </w:tcPr>
          <w:p>
            <w:pPr>
              <w:pStyle w:val="TableParagraph"/>
              <w:spacing w:before="31"/>
              <w:ind w:right="3"/>
              <w:jc w:val="right"/>
              <w:rPr>
                <w:b/>
                <w:sz w:val="13"/>
              </w:rPr>
            </w:pPr>
            <w:r>
              <w:rPr>
                <w:b/>
                <w:spacing w:val="-10"/>
                <w:sz w:val="13"/>
              </w:rPr>
              <w:t>-</w:t>
            </w:r>
          </w:p>
        </w:tc>
        <w:tc>
          <w:tcPr>
            <w:tcW w:w="702" w:type="dxa"/>
          </w:tcPr>
          <w:p>
            <w:pPr>
              <w:pStyle w:val="TableParagraph"/>
              <w:spacing w:before="31"/>
              <w:ind w:right="1"/>
              <w:jc w:val="right"/>
              <w:rPr>
                <w:b/>
                <w:sz w:val="13"/>
              </w:rPr>
            </w:pPr>
            <w:r>
              <w:rPr>
                <w:b/>
                <w:spacing w:val="-2"/>
                <w:sz w:val="13"/>
              </w:rPr>
              <w:t>48,411</w:t>
            </w:r>
          </w:p>
        </w:tc>
        <w:tc>
          <w:tcPr>
            <w:tcW w:w="703" w:type="dxa"/>
          </w:tcPr>
          <w:p>
            <w:pPr>
              <w:pStyle w:val="TableParagraph"/>
              <w:spacing w:before="31"/>
              <w:ind w:right="1"/>
              <w:jc w:val="right"/>
              <w:rPr>
                <w:b/>
                <w:sz w:val="13"/>
              </w:rPr>
            </w:pPr>
            <w:r>
              <w:rPr>
                <w:b/>
                <w:spacing w:val="-2"/>
                <w:sz w:val="13"/>
              </w:rPr>
              <w:t>76,512</w:t>
            </w:r>
          </w:p>
        </w:tc>
        <w:tc>
          <w:tcPr>
            <w:tcW w:w="703" w:type="dxa"/>
          </w:tcPr>
          <w:p>
            <w:pPr>
              <w:pStyle w:val="TableParagraph"/>
              <w:spacing w:before="31"/>
              <w:ind w:right="3"/>
              <w:jc w:val="right"/>
              <w:rPr>
                <w:b/>
                <w:sz w:val="13"/>
              </w:rPr>
            </w:pPr>
            <w:r>
              <w:rPr>
                <w:b/>
                <w:spacing w:val="-2"/>
                <w:sz w:val="13"/>
              </w:rPr>
              <w:t>251,818</w:t>
            </w:r>
          </w:p>
        </w:tc>
      </w:tr>
    </w:tbl>
    <w:p>
      <w:pPr>
        <w:pStyle w:val="BodyText"/>
        <w:spacing w:before="176"/>
      </w:pPr>
    </w:p>
    <w:p>
      <w:pPr>
        <w:pStyle w:val="BodyText"/>
        <w:spacing w:line="244" w:lineRule="auto"/>
        <w:ind w:left="961" w:right="715"/>
        <w:jc w:val="both"/>
      </w:pPr>
      <w:r>
        <w:rPr/>
        <w:t>En los ejercicios 2022 y 2021 no se adoptaron acuerdos a los ya existentes y mencionados </w:t>
      </w:r>
      <w:r>
        <w:rPr>
          <w:spacing w:val="-2"/>
        </w:rPr>
        <w:t>anteriormente.</w:t>
      </w:r>
    </w:p>
    <w:p>
      <w:pPr>
        <w:pStyle w:val="BodyText"/>
        <w:spacing w:before="10"/>
      </w:pPr>
    </w:p>
    <w:p>
      <w:pPr>
        <w:pStyle w:val="BodyText"/>
        <w:spacing w:line="247" w:lineRule="auto" w:before="1"/>
        <w:ind w:left="961" w:right="717"/>
        <w:jc w:val="both"/>
      </w:pPr>
      <w:r>
        <w:rPr/>
        <w:t>Con fecha 26 de mayo de 2023 se formalizó otro préstamo participativo entre la Sociedad y ADIF – Alta Velocidad, Comunidad Autónoma de la Región de Murcia y Ayuntamiento de Murcia por un total de 48.411.000 euros cuyas aportaciones se acordaron en dos fases, la primera por un importe 45.599.944 euros y la segunda, por importe de 2.811.056 euros. Las han sido satisfechas por los accionistas durante el ejercicio 2023, (ver nota 2.b)</w:t>
      </w:r>
    </w:p>
    <w:p>
      <w:pPr>
        <w:pStyle w:val="BodyText"/>
        <w:spacing w:before="4"/>
      </w:pPr>
    </w:p>
    <w:p>
      <w:pPr>
        <w:pStyle w:val="BodyText"/>
        <w:spacing w:line="247" w:lineRule="auto"/>
        <w:ind w:left="961" w:right="715"/>
        <w:jc w:val="both"/>
      </w:pPr>
      <w:r>
        <w:rPr/>
        <w:t>Conforme</w:t>
      </w:r>
      <w:r>
        <w:rPr>
          <w:spacing w:val="-6"/>
        </w:rPr>
        <w:t> </w:t>
      </w:r>
      <w:r>
        <w:rPr/>
        <w:t>a</w:t>
      </w:r>
      <w:r>
        <w:rPr>
          <w:spacing w:val="-4"/>
        </w:rPr>
        <w:t> </w:t>
      </w:r>
      <w:r>
        <w:rPr/>
        <w:t>lo</w:t>
      </w:r>
      <w:r>
        <w:rPr>
          <w:spacing w:val="-5"/>
        </w:rPr>
        <w:t> </w:t>
      </w:r>
      <w:r>
        <w:rPr/>
        <w:t>establecido</w:t>
      </w:r>
      <w:r>
        <w:rPr>
          <w:spacing w:val="-5"/>
        </w:rPr>
        <w:t> </w:t>
      </w:r>
      <w:r>
        <w:rPr/>
        <w:t>en</w:t>
      </w:r>
      <w:r>
        <w:rPr>
          <w:spacing w:val="-5"/>
        </w:rPr>
        <w:t> </w:t>
      </w:r>
      <w:r>
        <w:rPr/>
        <w:t>la</w:t>
      </w:r>
      <w:r>
        <w:rPr>
          <w:spacing w:val="-5"/>
        </w:rPr>
        <w:t> </w:t>
      </w:r>
      <w:r>
        <w:rPr/>
        <w:t>cláusula</w:t>
      </w:r>
      <w:r>
        <w:rPr>
          <w:spacing w:val="-4"/>
        </w:rPr>
        <w:t> </w:t>
      </w:r>
      <w:r>
        <w:rPr/>
        <w:t>sexta</w:t>
      </w:r>
      <w:r>
        <w:rPr>
          <w:spacing w:val="-4"/>
        </w:rPr>
        <w:t> </w:t>
      </w:r>
      <w:r>
        <w:rPr/>
        <w:t>de</w:t>
      </w:r>
      <w:r>
        <w:rPr>
          <w:spacing w:val="-6"/>
        </w:rPr>
        <w:t> </w:t>
      </w:r>
      <w:r>
        <w:rPr/>
        <w:t>la</w:t>
      </w:r>
      <w:r>
        <w:rPr>
          <w:spacing w:val="-4"/>
        </w:rPr>
        <w:t> </w:t>
      </w:r>
      <w:r>
        <w:rPr/>
        <w:t>Adenda</w:t>
      </w:r>
      <w:r>
        <w:rPr>
          <w:spacing w:val="-4"/>
        </w:rPr>
        <w:t> </w:t>
      </w:r>
      <w:r>
        <w:rPr/>
        <w:t>Modificativa</w:t>
      </w:r>
      <w:r>
        <w:rPr>
          <w:spacing w:val="-4"/>
        </w:rPr>
        <w:t> </w:t>
      </w:r>
      <w:r>
        <w:rPr/>
        <w:t>del</w:t>
      </w:r>
      <w:r>
        <w:rPr>
          <w:spacing w:val="-5"/>
        </w:rPr>
        <w:t> </w:t>
      </w:r>
      <w:r>
        <w:rPr/>
        <w:t>Convenio</w:t>
      </w:r>
      <w:r>
        <w:rPr>
          <w:spacing w:val="-4"/>
        </w:rPr>
        <w:t> </w:t>
      </w:r>
      <w:r>
        <w:rPr/>
        <w:t>de</w:t>
      </w:r>
      <w:r>
        <w:rPr>
          <w:spacing w:val="-6"/>
        </w:rPr>
        <w:t> </w:t>
      </w:r>
      <w:r>
        <w:rPr/>
        <w:t>2006,</w:t>
      </w:r>
      <w:r>
        <w:rPr>
          <w:spacing w:val="-5"/>
        </w:rPr>
        <w:t> </w:t>
      </w:r>
      <w:r>
        <w:rPr/>
        <w:t>con fecha 10 de mayo de 2023 se informó a la Comisión Técnica del contenido del “Informe Reajuste Anualidades.</w:t>
      </w:r>
      <w:r>
        <w:rPr>
          <w:spacing w:val="-2"/>
        </w:rPr>
        <w:t> </w:t>
      </w:r>
      <w:r>
        <w:rPr/>
        <w:t>Ejercicios</w:t>
      </w:r>
      <w:r>
        <w:rPr>
          <w:spacing w:val="-4"/>
        </w:rPr>
        <w:t> </w:t>
      </w:r>
      <w:r>
        <w:rPr/>
        <w:t>2023,</w:t>
      </w:r>
      <w:r>
        <w:rPr>
          <w:spacing w:val="-4"/>
        </w:rPr>
        <w:t> </w:t>
      </w:r>
      <w:r>
        <w:rPr/>
        <w:t>2024</w:t>
      </w:r>
      <w:r>
        <w:rPr>
          <w:spacing w:val="-4"/>
        </w:rPr>
        <w:t> </w:t>
      </w:r>
      <w:r>
        <w:rPr/>
        <w:t>y</w:t>
      </w:r>
      <w:r>
        <w:rPr>
          <w:spacing w:val="-4"/>
        </w:rPr>
        <w:t> </w:t>
      </w:r>
      <w:r>
        <w:rPr/>
        <w:t>siguientes”</w:t>
      </w:r>
      <w:r>
        <w:rPr>
          <w:spacing w:val="-2"/>
        </w:rPr>
        <w:t> </w:t>
      </w:r>
      <w:r>
        <w:rPr/>
        <w:t>en</w:t>
      </w:r>
      <w:r>
        <w:rPr>
          <w:spacing w:val="-4"/>
        </w:rPr>
        <w:t> </w:t>
      </w:r>
      <w:r>
        <w:rPr/>
        <w:t>el</w:t>
      </w:r>
      <w:r>
        <w:rPr>
          <w:spacing w:val="-4"/>
        </w:rPr>
        <w:t> </w:t>
      </w:r>
      <w:r>
        <w:rPr/>
        <w:t>que</w:t>
      </w:r>
      <w:r>
        <w:rPr>
          <w:spacing w:val="-2"/>
        </w:rPr>
        <w:t> </w:t>
      </w:r>
      <w:r>
        <w:rPr/>
        <w:t>se</w:t>
      </w:r>
      <w:r>
        <w:rPr>
          <w:spacing w:val="-2"/>
        </w:rPr>
        <w:t> </w:t>
      </w:r>
      <w:r>
        <w:rPr/>
        <w:t>actualizan</w:t>
      </w:r>
      <w:r>
        <w:rPr>
          <w:spacing w:val="-4"/>
        </w:rPr>
        <w:t> </w:t>
      </w:r>
      <w:r>
        <w:rPr/>
        <w:t>las</w:t>
      </w:r>
      <w:r>
        <w:rPr>
          <w:spacing w:val="-4"/>
        </w:rPr>
        <w:t> </w:t>
      </w:r>
      <w:r>
        <w:rPr/>
        <w:t>anualidades</w:t>
      </w:r>
      <w:r>
        <w:rPr>
          <w:spacing w:val="-2"/>
        </w:rPr>
        <w:t> </w:t>
      </w:r>
      <w:r>
        <w:rPr/>
        <w:t>incluidas</w:t>
      </w:r>
      <w:r>
        <w:rPr>
          <w:spacing w:val="-2"/>
        </w:rPr>
        <w:t> </w:t>
      </w:r>
      <w:r>
        <w:rPr/>
        <w:t>en la mencionada Adenda Modificativa conforme al detalle</w:t>
      </w:r>
      <w:r>
        <w:rPr>
          <w:spacing w:val="-2"/>
        </w:rPr>
        <w:t> </w:t>
      </w:r>
      <w:r>
        <w:rPr/>
        <w:t>siguiente:</w:t>
      </w:r>
    </w:p>
    <w:p>
      <w:pPr>
        <w:spacing w:after="0" w:line="247" w:lineRule="auto"/>
        <w:jc w:val="both"/>
        <w:sectPr>
          <w:pgSz w:w="11910" w:h="16840"/>
          <w:pgMar w:header="842" w:footer="699" w:top="1600" w:bottom="940" w:left="740" w:right="620"/>
        </w:sectPr>
      </w:pPr>
    </w:p>
    <w:p>
      <w:pPr>
        <w:pStyle w:val="BodyText"/>
        <w:spacing w:before="107"/>
        <w:rPr>
          <w:sz w:val="20"/>
        </w:rPr>
      </w:pPr>
    </w:p>
    <w:tbl>
      <w:tblPr>
        <w:tblW w:w="0" w:type="auto"/>
        <w:jc w:val="left"/>
        <w:tblInd w:w="1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6"/>
        <w:gridCol w:w="768"/>
        <w:gridCol w:w="704"/>
        <w:gridCol w:w="705"/>
        <w:gridCol w:w="704"/>
        <w:gridCol w:w="705"/>
        <w:gridCol w:w="704"/>
        <w:gridCol w:w="705"/>
        <w:gridCol w:w="705"/>
        <w:gridCol w:w="704"/>
      </w:tblGrid>
      <w:tr>
        <w:trPr>
          <w:trHeight w:val="573" w:hRule="atLeast"/>
        </w:trPr>
        <w:tc>
          <w:tcPr>
            <w:tcW w:w="2266" w:type="dxa"/>
          </w:tcPr>
          <w:p>
            <w:pPr>
              <w:pStyle w:val="TableParagraph"/>
              <w:spacing w:before="59"/>
              <w:rPr>
                <w:sz w:val="13"/>
              </w:rPr>
            </w:pPr>
          </w:p>
          <w:p>
            <w:pPr>
              <w:pStyle w:val="TableParagraph"/>
              <w:ind w:left="34"/>
              <w:jc w:val="center"/>
              <w:rPr>
                <w:b/>
                <w:sz w:val="13"/>
              </w:rPr>
            </w:pPr>
            <w:r>
              <w:rPr>
                <w:b/>
                <w:spacing w:val="-2"/>
                <w:sz w:val="13"/>
              </w:rPr>
              <w:t>Aportaciones</w:t>
            </w:r>
            <w:r>
              <w:rPr>
                <w:b/>
                <w:spacing w:val="13"/>
                <w:sz w:val="13"/>
              </w:rPr>
              <w:t> </w:t>
            </w:r>
            <w:r>
              <w:rPr>
                <w:b/>
                <w:spacing w:val="-2"/>
                <w:sz w:val="13"/>
              </w:rPr>
              <w:t>Accionistas</w:t>
            </w:r>
          </w:p>
        </w:tc>
        <w:tc>
          <w:tcPr>
            <w:tcW w:w="768" w:type="dxa"/>
          </w:tcPr>
          <w:p>
            <w:pPr>
              <w:pStyle w:val="TableParagraph"/>
              <w:spacing w:before="64"/>
              <w:rPr>
                <w:sz w:val="13"/>
              </w:rPr>
            </w:pPr>
          </w:p>
          <w:p>
            <w:pPr>
              <w:pStyle w:val="TableParagraph"/>
              <w:ind w:left="161"/>
              <w:rPr>
                <w:b/>
                <w:sz w:val="13"/>
              </w:rPr>
            </w:pPr>
            <w:r>
              <w:rPr>
                <w:b/>
                <w:spacing w:val="-2"/>
                <w:sz w:val="13"/>
              </w:rPr>
              <w:t>TOTAL</w:t>
            </w:r>
          </w:p>
        </w:tc>
        <w:tc>
          <w:tcPr>
            <w:tcW w:w="704" w:type="dxa"/>
          </w:tcPr>
          <w:p>
            <w:pPr>
              <w:pStyle w:val="TableParagraph"/>
              <w:spacing w:before="64"/>
              <w:rPr>
                <w:sz w:val="13"/>
              </w:rPr>
            </w:pPr>
          </w:p>
          <w:p>
            <w:pPr>
              <w:pStyle w:val="TableParagraph"/>
              <w:ind w:left="221"/>
              <w:rPr>
                <w:b/>
                <w:sz w:val="13"/>
              </w:rPr>
            </w:pPr>
            <w:r>
              <w:rPr>
                <w:b/>
                <w:spacing w:val="-4"/>
                <w:sz w:val="13"/>
              </w:rPr>
              <w:t>2019</w:t>
            </w:r>
          </w:p>
        </w:tc>
        <w:tc>
          <w:tcPr>
            <w:tcW w:w="705" w:type="dxa"/>
          </w:tcPr>
          <w:p>
            <w:pPr>
              <w:pStyle w:val="TableParagraph"/>
              <w:spacing w:before="64"/>
              <w:rPr>
                <w:sz w:val="13"/>
              </w:rPr>
            </w:pPr>
          </w:p>
          <w:p>
            <w:pPr>
              <w:pStyle w:val="TableParagraph"/>
              <w:ind w:left="220"/>
              <w:rPr>
                <w:b/>
                <w:sz w:val="13"/>
              </w:rPr>
            </w:pPr>
            <w:r>
              <w:rPr>
                <w:b/>
                <w:spacing w:val="-4"/>
                <w:sz w:val="13"/>
              </w:rPr>
              <w:t>2020</w:t>
            </w:r>
          </w:p>
        </w:tc>
        <w:tc>
          <w:tcPr>
            <w:tcW w:w="704" w:type="dxa"/>
          </w:tcPr>
          <w:p>
            <w:pPr>
              <w:pStyle w:val="TableParagraph"/>
              <w:spacing w:before="64"/>
              <w:rPr>
                <w:sz w:val="13"/>
              </w:rPr>
            </w:pPr>
          </w:p>
          <w:p>
            <w:pPr>
              <w:pStyle w:val="TableParagraph"/>
              <w:ind w:left="220"/>
              <w:rPr>
                <w:b/>
                <w:sz w:val="13"/>
              </w:rPr>
            </w:pPr>
            <w:r>
              <w:rPr>
                <w:b/>
                <w:spacing w:val="-4"/>
                <w:sz w:val="13"/>
              </w:rPr>
              <w:t>2021</w:t>
            </w:r>
          </w:p>
        </w:tc>
        <w:tc>
          <w:tcPr>
            <w:tcW w:w="705" w:type="dxa"/>
          </w:tcPr>
          <w:p>
            <w:pPr>
              <w:pStyle w:val="TableParagraph"/>
              <w:spacing w:before="64"/>
              <w:rPr>
                <w:sz w:val="13"/>
              </w:rPr>
            </w:pPr>
          </w:p>
          <w:p>
            <w:pPr>
              <w:pStyle w:val="TableParagraph"/>
              <w:ind w:left="227"/>
              <w:rPr>
                <w:b/>
                <w:sz w:val="13"/>
              </w:rPr>
            </w:pPr>
            <w:r>
              <w:rPr>
                <w:b/>
                <w:spacing w:val="-4"/>
                <w:sz w:val="13"/>
              </w:rPr>
              <w:t>2022</w:t>
            </w:r>
          </w:p>
        </w:tc>
        <w:tc>
          <w:tcPr>
            <w:tcW w:w="704" w:type="dxa"/>
          </w:tcPr>
          <w:p>
            <w:pPr>
              <w:pStyle w:val="TableParagraph"/>
              <w:spacing w:before="64"/>
              <w:rPr>
                <w:sz w:val="13"/>
              </w:rPr>
            </w:pPr>
          </w:p>
          <w:p>
            <w:pPr>
              <w:pStyle w:val="TableParagraph"/>
              <w:ind w:left="225"/>
              <w:rPr>
                <w:b/>
                <w:sz w:val="13"/>
              </w:rPr>
            </w:pPr>
            <w:r>
              <w:rPr>
                <w:b/>
                <w:spacing w:val="-4"/>
                <w:sz w:val="13"/>
              </w:rPr>
              <w:t>2023</w:t>
            </w:r>
          </w:p>
        </w:tc>
        <w:tc>
          <w:tcPr>
            <w:tcW w:w="705" w:type="dxa"/>
          </w:tcPr>
          <w:p>
            <w:pPr>
              <w:pStyle w:val="TableParagraph"/>
              <w:spacing w:before="64"/>
              <w:rPr>
                <w:sz w:val="13"/>
              </w:rPr>
            </w:pPr>
          </w:p>
          <w:p>
            <w:pPr>
              <w:pStyle w:val="TableParagraph"/>
              <w:ind w:left="226"/>
              <w:rPr>
                <w:b/>
                <w:sz w:val="13"/>
              </w:rPr>
            </w:pPr>
            <w:r>
              <w:rPr>
                <w:b/>
                <w:spacing w:val="-4"/>
                <w:sz w:val="13"/>
              </w:rPr>
              <w:t>2024</w:t>
            </w:r>
          </w:p>
        </w:tc>
        <w:tc>
          <w:tcPr>
            <w:tcW w:w="705" w:type="dxa"/>
          </w:tcPr>
          <w:p>
            <w:pPr>
              <w:pStyle w:val="TableParagraph"/>
              <w:spacing w:before="64"/>
              <w:rPr>
                <w:sz w:val="13"/>
              </w:rPr>
            </w:pPr>
          </w:p>
          <w:p>
            <w:pPr>
              <w:pStyle w:val="TableParagraph"/>
              <w:ind w:left="228"/>
              <w:rPr>
                <w:b/>
                <w:sz w:val="13"/>
              </w:rPr>
            </w:pPr>
            <w:r>
              <w:rPr>
                <w:b/>
                <w:spacing w:val="-4"/>
                <w:sz w:val="13"/>
              </w:rPr>
              <w:t>2025</w:t>
            </w:r>
          </w:p>
        </w:tc>
        <w:tc>
          <w:tcPr>
            <w:tcW w:w="704" w:type="dxa"/>
          </w:tcPr>
          <w:p>
            <w:pPr>
              <w:pStyle w:val="TableParagraph"/>
              <w:spacing w:before="64"/>
              <w:rPr>
                <w:sz w:val="13"/>
              </w:rPr>
            </w:pPr>
          </w:p>
          <w:p>
            <w:pPr>
              <w:pStyle w:val="TableParagraph"/>
              <w:ind w:left="204"/>
              <w:rPr>
                <w:b/>
                <w:sz w:val="13"/>
              </w:rPr>
            </w:pPr>
            <w:r>
              <w:rPr>
                <w:b/>
                <w:spacing w:val="-4"/>
                <w:sz w:val="13"/>
              </w:rPr>
              <w:t>Resto</w:t>
            </w:r>
          </w:p>
        </w:tc>
      </w:tr>
      <w:tr>
        <w:trPr>
          <w:trHeight w:val="263" w:hRule="atLeast"/>
        </w:trPr>
        <w:tc>
          <w:tcPr>
            <w:tcW w:w="2266" w:type="dxa"/>
          </w:tcPr>
          <w:p>
            <w:pPr>
              <w:pStyle w:val="TableParagraph"/>
              <w:spacing w:before="47"/>
              <w:ind w:left="34" w:right="12"/>
              <w:jc w:val="center"/>
              <w:rPr>
                <w:sz w:val="13"/>
              </w:rPr>
            </w:pPr>
            <w:r>
              <w:rPr>
                <w:spacing w:val="-2"/>
                <w:sz w:val="13"/>
              </w:rPr>
              <w:t>ADIF-</w:t>
            </w:r>
            <w:r>
              <w:rPr>
                <w:spacing w:val="-5"/>
                <w:sz w:val="13"/>
              </w:rPr>
              <w:t>AV</w:t>
            </w:r>
          </w:p>
        </w:tc>
        <w:tc>
          <w:tcPr>
            <w:tcW w:w="768" w:type="dxa"/>
          </w:tcPr>
          <w:p>
            <w:pPr>
              <w:pStyle w:val="TableParagraph"/>
              <w:spacing w:before="55"/>
              <w:jc w:val="right"/>
              <w:rPr>
                <w:sz w:val="13"/>
              </w:rPr>
            </w:pPr>
            <w:r>
              <w:rPr>
                <w:spacing w:val="-2"/>
                <w:sz w:val="13"/>
              </w:rPr>
              <w:t>341,926</w:t>
            </w:r>
          </w:p>
        </w:tc>
        <w:tc>
          <w:tcPr>
            <w:tcW w:w="704" w:type="dxa"/>
          </w:tcPr>
          <w:p>
            <w:pPr>
              <w:pStyle w:val="TableParagraph"/>
              <w:spacing w:before="55"/>
              <w:ind w:right="3"/>
              <w:jc w:val="right"/>
              <w:rPr>
                <w:sz w:val="13"/>
              </w:rPr>
            </w:pPr>
            <w:r>
              <w:rPr>
                <w:spacing w:val="-2"/>
                <w:sz w:val="13"/>
              </w:rPr>
              <w:t>46,370</w:t>
            </w:r>
          </w:p>
        </w:tc>
        <w:tc>
          <w:tcPr>
            <w:tcW w:w="705" w:type="dxa"/>
          </w:tcPr>
          <w:p>
            <w:pPr>
              <w:pStyle w:val="TableParagraph"/>
              <w:spacing w:before="55"/>
              <w:ind w:right="3"/>
              <w:jc w:val="right"/>
              <w:rPr>
                <w:sz w:val="13"/>
              </w:rPr>
            </w:pPr>
            <w:r>
              <w:rPr>
                <w:spacing w:val="-2"/>
                <w:sz w:val="13"/>
              </w:rPr>
              <w:t>46,907</w:t>
            </w:r>
          </w:p>
        </w:tc>
        <w:tc>
          <w:tcPr>
            <w:tcW w:w="704" w:type="dxa"/>
          </w:tcPr>
          <w:p>
            <w:pPr>
              <w:pStyle w:val="TableParagraph"/>
              <w:spacing w:before="55"/>
              <w:ind w:right="2"/>
              <w:jc w:val="right"/>
              <w:rPr>
                <w:sz w:val="13"/>
              </w:rPr>
            </w:pPr>
            <w:r>
              <w:rPr>
                <w:spacing w:val="-10"/>
                <w:sz w:val="13"/>
              </w:rPr>
              <w:t>-</w:t>
            </w:r>
          </w:p>
        </w:tc>
        <w:tc>
          <w:tcPr>
            <w:tcW w:w="705" w:type="dxa"/>
          </w:tcPr>
          <w:p>
            <w:pPr>
              <w:pStyle w:val="TableParagraph"/>
              <w:spacing w:before="55"/>
              <w:ind w:right="1"/>
              <w:jc w:val="right"/>
              <w:rPr>
                <w:sz w:val="13"/>
              </w:rPr>
            </w:pPr>
            <w:r>
              <w:rPr>
                <w:spacing w:val="-10"/>
                <w:sz w:val="13"/>
              </w:rPr>
              <w:t>-</w:t>
            </w:r>
          </w:p>
        </w:tc>
        <w:tc>
          <w:tcPr>
            <w:tcW w:w="704" w:type="dxa"/>
          </w:tcPr>
          <w:p>
            <w:pPr>
              <w:pStyle w:val="TableParagraph"/>
              <w:spacing w:before="55"/>
              <w:ind w:right="1"/>
              <w:jc w:val="right"/>
              <w:rPr>
                <w:sz w:val="13"/>
              </w:rPr>
            </w:pPr>
            <w:r>
              <w:rPr>
                <w:spacing w:val="-2"/>
                <w:sz w:val="13"/>
              </w:rPr>
              <w:t>31,951</w:t>
            </w:r>
          </w:p>
        </w:tc>
        <w:tc>
          <w:tcPr>
            <w:tcW w:w="705" w:type="dxa"/>
          </w:tcPr>
          <w:p>
            <w:pPr>
              <w:pStyle w:val="TableParagraph"/>
              <w:spacing w:before="55"/>
              <w:ind w:right="4"/>
              <w:jc w:val="right"/>
              <w:rPr>
                <w:sz w:val="13"/>
              </w:rPr>
            </w:pPr>
            <w:r>
              <w:rPr>
                <w:spacing w:val="-2"/>
                <w:sz w:val="13"/>
              </w:rPr>
              <w:t>105,600</w:t>
            </w:r>
          </w:p>
        </w:tc>
        <w:tc>
          <w:tcPr>
            <w:tcW w:w="705" w:type="dxa"/>
          </w:tcPr>
          <w:p>
            <w:pPr>
              <w:pStyle w:val="TableParagraph"/>
              <w:spacing w:before="55"/>
              <w:ind w:right="3"/>
              <w:jc w:val="right"/>
              <w:rPr>
                <w:sz w:val="13"/>
              </w:rPr>
            </w:pPr>
            <w:r>
              <w:rPr>
                <w:spacing w:val="-2"/>
                <w:sz w:val="13"/>
              </w:rPr>
              <w:t>66,000</w:t>
            </w:r>
          </w:p>
        </w:tc>
        <w:tc>
          <w:tcPr>
            <w:tcW w:w="704" w:type="dxa"/>
          </w:tcPr>
          <w:p>
            <w:pPr>
              <w:pStyle w:val="TableParagraph"/>
              <w:spacing w:before="55"/>
              <w:ind w:right="4"/>
              <w:jc w:val="right"/>
              <w:rPr>
                <w:sz w:val="13"/>
              </w:rPr>
            </w:pPr>
            <w:r>
              <w:rPr>
                <w:spacing w:val="-2"/>
                <w:sz w:val="13"/>
              </w:rPr>
              <w:t>45,098</w:t>
            </w:r>
          </w:p>
        </w:tc>
      </w:tr>
      <w:tr>
        <w:trPr>
          <w:trHeight w:val="263" w:hRule="atLeast"/>
        </w:trPr>
        <w:tc>
          <w:tcPr>
            <w:tcW w:w="2266" w:type="dxa"/>
          </w:tcPr>
          <w:p>
            <w:pPr>
              <w:pStyle w:val="TableParagraph"/>
              <w:spacing w:before="47"/>
              <w:ind w:left="34" w:right="10"/>
              <w:jc w:val="center"/>
              <w:rPr>
                <w:sz w:val="13"/>
              </w:rPr>
            </w:pPr>
            <w:r>
              <w:rPr>
                <w:sz w:val="13"/>
              </w:rPr>
              <w:t>Región</w:t>
            </w:r>
            <w:r>
              <w:rPr>
                <w:spacing w:val="-3"/>
                <w:sz w:val="13"/>
              </w:rPr>
              <w:t> </w:t>
            </w:r>
            <w:r>
              <w:rPr>
                <w:sz w:val="13"/>
              </w:rPr>
              <w:t>de </w:t>
            </w:r>
            <w:r>
              <w:rPr>
                <w:spacing w:val="-2"/>
                <w:sz w:val="13"/>
              </w:rPr>
              <w:t>Murcia</w:t>
            </w:r>
          </w:p>
        </w:tc>
        <w:tc>
          <w:tcPr>
            <w:tcW w:w="768" w:type="dxa"/>
          </w:tcPr>
          <w:p>
            <w:pPr>
              <w:pStyle w:val="TableParagraph"/>
              <w:spacing w:before="54"/>
              <w:jc w:val="right"/>
              <w:rPr>
                <w:sz w:val="13"/>
              </w:rPr>
            </w:pPr>
            <w:r>
              <w:rPr>
                <w:spacing w:val="-2"/>
                <w:sz w:val="13"/>
              </w:rPr>
              <w:t>134,698</w:t>
            </w:r>
          </w:p>
        </w:tc>
        <w:tc>
          <w:tcPr>
            <w:tcW w:w="704" w:type="dxa"/>
          </w:tcPr>
          <w:p>
            <w:pPr>
              <w:pStyle w:val="TableParagraph"/>
              <w:spacing w:before="54"/>
              <w:ind w:right="3"/>
              <w:jc w:val="right"/>
              <w:rPr>
                <w:sz w:val="13"/>
              </w:rPr>
            </w:pPr>
            <w:r>
              <w:rPr>
                <w:spacing w:val="-2"/>
                <w:sz w:val="13"/>
              </w:rPr>
              <w:t>18,267</w:t>
            </w:r>
          </w:p>
        </w:tc>
        <w:tc>
          <w:tcPr>
            <w:tcW w:w="705" w:type="dxa"/>
          </w:tcPr>
          <w:p>
            <w:pPr>
              <w:pStyle w:val="TableParagraph"/>
              <w:spacing w:before="54"/>
              <w:ind w:right="3"/>
              <w:jc w:val="right"/>
              <w:rPr>
                <w:sz w:val="13"/>
              </w:rPr>
            </w:pPr>
            <w:r>
              <w:rPr>
                <w:spacing w:val="-2"/>
                <w:sz w:val="13"/>
              </w:rPr>
              <w:t>18,478</w:t>
            </w:r>
          </w:p>
        </w:tc>
        <w:tc>
          <w:tcPr>
            <w:tcW w:w="704" w:type="dxa"/>
          </w:tcPr>
          <w:p>
            <w:pPr>
              <w:pStyle w:val="TableParagraph"/>
              <w:spacing w:before="54"/>
              <w:ind w:right="2"/>
              <w:jc w:val="right"/>
              <w:rPr>
                <w:sz w:val="13"/>
              </w:rPr>
            </w:pPr>
            <w:r>
              <w:rPr>
                <w:spacing w:val="-10"/>
                <w:sz w:val="13"/>
              </w:rPr>
              <w:t>-</w:t>
            </w:r>
          </w:p>
        </w:tc>
        <w:tc>
          <w:tcPr>
            <w:tcW w:w="705" w:type="dxa"/>
          </w:tcPr>
          <w:p>
            <w:pPr>
              <w:pStyle w:val="TableParagraph"/>
              <w:spacing w:before="54"/>
              <w:ind w:right="1"/>
              <w:jc w:val="right"/>
              <w:rPr>
                <w:sz w:val="13"/>
              </w:rPr>
            </w:pPr>
            <w:r>
              <w:rPr>
                <w:spacing w:val="-10"/>
                <w:sz w:val="13"/>
              </w:rPr>
              <w:t>-</w:t>
            </w:r>
          </w:p>
        </w:tc>
        <w:tc>
          <w:tcPr>
            <w:tcW w:w="704" w:type="dxa"/>
          </w:tcPr>
          <w:p>
            <w:pPr>
              <w:pStyle w:val="TableParagraph"/>
              <w:spacing w:before="54"/>
              <w:ind w:right="1"/>
              <w:jc w:val="right"/>
              <w:rPr>
                <w:sz w:val="13"/>
              </w:rPr>
            </w:pPr>
            <w:r>
              <w:rPr>
                <w:spacing w:val="-2"/>
                <w:sz w:val="13"/>
              </w:rPr>
              <w:t>12,587</w:t>
            </w:r>
          </w:p>
        </w:tc>
        <w:tc>
          <w:tcPr>
            <w:tcW w:w="705" w:type="dxa"/>
          </w:tcPr>
          <w:p>
            <w:pPr>
              <w:pStyle w:val="TableParagraph"/>
              <w:spacing w:before="54"/>
              <w:ind w:right="4"/>
              <w:jc w:val="right"/>
              <w:rPr>
                <w:sz w:val="13"/>
              </w:rPr>
            </w:pPr>
            <w:r>
              <w:rPr>
                <w:spacing w:val="-2"/>
                <w:sz w:val="13"/>
              </w:rPr>
              <w:t>41,600</w:t>
            </w:r>
          </w:p>
        </w:tc>
        <w:tc>
          <w:tcPr>
            <w:tcW w:w="705" w:type="dxa"/>
          </w:tcPr>
          <w:p>
            <w:pPr>
              <w:pStyle w:val="TableParagraph"/>
              <w:spacing w:before="54"/>
              <w:ind w:right="3"/>
              <w:jc w:val="right"/>
              <w:rPr>
                <w:sz w:val="13"/>
              </w:rPr>
            </w:pPr>
            <w:r>
              <w:rPr>
                <w:spacing w:val="-2"/>
                <w:sz w:val="13"/>
              </w:rPr>
              <w:t>26,000</w:t>
            </w:r>
          </w:p>
        </w:tc>
        <w:tc>
          <w:tcPr>
            <w:tcW w:w="704" w:type="dxa"/>
          </w:tcPr>
          <w:p>
            <w:pPr>
              <w:pStyle w:val="TableParagraph"/>
              <w:spacing w:before="54"/>
              <w:ind w:right="4"/>
              <w:jc w:val="right"/>
              <w:rPr>
                <w:sz w:val="13"/>
              </w:rPr>
            </w:pPr>
            <w:r>
              <w:rPr>
                <w:spacing w:val="-2"/>
                <w:sz w:val="13"/>
              </w:rPr>
              <w:t>17,766</w:t>
            </w:r>
          </w:p>
        </w:tc>
      </w:tr>
      <w:tr>
        <w:trPr>
          <w:trHeight w:val="264" w:hRule="atLeast"/>
        </w:trPr>
        <w:tc>
          <w:tcPr>
            <w:tcW w:w="2266" w:type="dxa"/>
          </w:tcPr>
          <w:p>
            <w:pPr>
              <w:pStyle w:val="TableParagraph"/>
              <w:spacing w:before="49"/>
              <w:ind w:left="34" w:right="10"/>
              <w:jc w:val="center"/>
              <w:rPr>
                <w:sz w:val="13"/>
              </w:rPr>
            </w:pPr>
            <w:r>
              <w:rPr>
                <w:sz w:val="13"/>
              </w:rPr>
              <w:t>Ayuntamiento</w:t>
            </w:r>
            <w:r>
              <w:rPr>
                <w:spacing w:val="-4"/>
                <w:sz w:val="13"/>
              </w:rPr>
              <w:t> </w:t>
            </w:r>
            <w:r>
              <w:rPr>
                <w:sz w:val="13"/>
              </w:rPr>
              <w:t>de</w:t>
            </w:r>
            <w:r>
              <w:rPr>
                <w:spacing w:val="-2"/>
                <w:sz w:val="13"/>
              </w:rPr>
              <w:t> Murcia</w:t>
            </w:r>
          </w:p>
        </w:tc>
        <w:tc>
          <w:tcPr>
            <w:tcW w:w="768" w:type="dxa"/>
          </w:tcPr>
          <w:p>
            <w:pPr>
              <w:pStyle w:val="TableParagraph"/>
              <w:spacing w:before="57"/>
              <w:ind w:right="-15"/>
              <w:jc w:val="right"/>
              <w:rPr>
                <w:sz w:val="13"/>
              </w:rPr>
            </w:pPr>
            <w:r>
              <w:rPr>
                <w:spacing w:val="-2"/>
                <w:sz w:val="13"/>
              </w:rPr>
              <w:t>41,446</w:t>
            </w:r>
          </w:p>
        </w:tc>
        <w:tc>
          <w:tcPr>
            <w:tcW w:w="704" w:type="dxa"/>
          </w:tcPr>
          <w:p>
            <w:pPr>
              <w:pStyle w:val="TableParagraph"/>
              <w:spacing w:before="57"/>
              <w:ind w:right="4"/>
              <w:jc w:val="right"/>
              <w:rPr>
                <w:sz w:val="13"/>
              </w:rPr>
            </w:pPr>
            <w:r>
              <w:rPr>
                <w:spacing w:val="-2"/>
                <w:sz w:val="13"/>
              </w:rPr>
              <w:t>5,621</w:t>
            </w:r>
          </w:p>
        </w:tc>
        <w:tc>
          <w:tcPr>
            <w:tcW w:w="705" w:type="dxa"/>
          </w:tcPr>
          <w:p>
            <w:pPr>
              <w:pStyle w:val="TableParagraph"/>
              <w:spacing w:before="57"/>
              <w:ind w:right="3"/>
              <w:jc w:val="right"/>
              <w:rPr>
                <w:sz w:val="13"/>
              </w:rPr>
            </w:pPr>
            <w:r>
              <w:rPr>
                <w:spacing w:val="-2"/>
                <w:sz w:val="13"/>
              </w:rPr>
              <w:t>5,686</w:t>
            </w:r>
          </w:p>
        </w:tc>
        <w:tc>
          <w:tcPr>
            <w:tcW w:w="704" w:type="dxa"/>
          </w:tcPr>
          <w:p>
            <w:pPr>
              <w:pStyle w:val="TableParagraph"/>
              <w:spacing w:before="57"/>
              <w:ind w:right="3"/>
              <w:jc w:val="right"/>
              <w:rPr>
                <w:sz w:val="13"/>
              </w:rPr>
            </w:pPr>
            <w:r>
              <w:rPr>
                <w:spacing w:val="-10"/>
                <w:sz w:val="13"/>
              </w:rPr>
              <w:t>-</w:t>
            </w:r>
          </w:p>
        </w:tc>
        <w:tc>
          <w:tcPr>
            <w:tcW w:w="705" w:type="dxa"/>
          </w:tcPr>
          <w:p>
            <w:pPr>
              <w:pStyle w:val="TableParagraph"/>
              <w:spacing w:before="57"/>
              <w:ind w:right="3"/>
              <w:jc w:val="right"/>
              <w:rPr>
                <w:sz w:val="13"/>
              </w:rPr>
            </w:pPr>
            <w:r>
              <w:rPr>
                <w:spacing w:val="-10"/>
                <w:sz w:val="13"/>
              </w:rPr>
              <w:t>-</w:t>
            </w:r>
          </w:p>
        </w:tc>
        <w:tc>
          <w:tcPr>
            <w:tcW w:w="704" w:type="dxa"/>
          </w:tcPr>
          <w:p>
            <w:pPr>
              <w:pStyle w:val="TableParagraph"/>
              <w:spacing w:before="57"/>
              <w:ind w:right="2"/>
              <w:jc w:val="right"/>
              <w:rPr>
                <w:sz w:val="13"/>
              </w:rPr>
            </w:pPr>
            <w:r>
              <w:rPr>
                <w:spacing w:val="-2"/>
                <w:sz w:val="13"/>
              </w:rPr>
              <w:t>3,873</w:t>
            </w:r>
          </w:p>
        </w:tc>
        <w:tc>
          <w:tcPr>
            <w:tcW w:w="705" w:type="dxa"/>
          </w:tcPr>
          <w:p>
            <w:pPr>
              <w:pStyle w:val="TableParagraph"/>
              <w:spacing w:before="57"/>
              <w:ind w:right="5"/>
              <w:jc w:val="right"/>
              <w:rPr>
                <w:sz w:val="13"/>
              </w:rPr>
            </w:pPr>
            <w:r>
              <w:rPr>
                <w:spacing w:val="-2"/>
                <w:sz w:val="13"/>
              </w:rPr>
              <w:t>12,800</w:t>
            </w:r>
          </w:p>
        </w:tc>
        <w:tc>
          <w:tcPr>
            <w:tcW w:w="705" w:type="dxa"/>
          </w:tcPr>
          <w:p>
            <w:pPr>
              <w:pStyle w:val="TableParagraph"/>
              <w:spacing w:before="57"/>
              <w:ind w:right="2"/>
              <w:jc w:val="right"/>
              <w:rPr>
                <w:sz w:val="13"/>
              </w:rPr>
            </w:pPr>
            <w:r>
              <w:rPr>
                <w:spacing w:val="-2"/>
                <w:sz w:val="13"/>
              </w:rPr>
              <w:t>8,000</w:t>
            </w:r>
          </w:p>
        </w:tc>
        <w:tc>
          <w:tcPr>
            <w:tcW w:w="704" w:type="dxa"/>
          </w:tcPr>
          <w:p>
            <w:pPr>
              <w:pStyle w:val="TableParagraph"/>
              <w:spacing w:before="57"/>
              <w:ind w:right="4"/>
              <w:jc w:val="right"/>
              <w:rPr>
                <w:sz w:val="13"/>
              </w:rPr>
            </w:pPr>
            <w:r>
              <w:rPr>
                <w:spacing w:val="-2"/>
                <w:sz w:val="13"/>
              </w:rPr>
              <w:t>5,466</w:t>
            </w:r>
          </w:p>
        </w:tc>
      </w:tr>
      <w:tr>
        <w:trPr>
          <w:trHeight w:val="208" w:hRule="atLeast"/>
        </w:trPr>
        <w:tc>
          <w:tcPr>
            <w:tcW w:w="2266" w:type="dxa"/>
          </w:tcPr>
          <w:p>
            <w:pPr>
              <w:pStyle w:val="TableParagraph"/>
              <w:spacing w:before="24"/>
              <w:ind w:left="34" w:right="1"/>
              <w:jc w:val="center"/>
              <w:rPr>
                <w:b/>
                <w:sz w:val="13"/>
              </w:rPr>
            </w:pPr>
            <w:r>
              <w:rPr>
                <w:b/>
                <w:spacing w:val="-4"/>
                <w:sz w:val="13"/>
              </w:rPr>
              <w:t>Total</w:t>
            </w:r>
          </w:p>
        </w:tc>
        <w:tc>
          <w:tcPr>
            <w:tcW w:w="768" w:type="dxa"/>
          </w:tcPr>
          <w:p>
            <w:pPr>
              <w:pStyle w:val="TableParagraph"/>
              <w:spacing w:before="31"/>
              <w:ind w:right="3"/>
              <w:jc w:val="right"/>
              <w:rPr>
                <w:b/>
                <w:sz w:val="13"/>
              </w:rPr>
            </w:pPr>
            <w:r>
              <w:rPr>
                <w:b/>
                <w:spacing w:val="-2"/>
                <w:sz w:val="13"/>
              </w:rPr>
              <w:t>518,070</w:t>
            </w:r>
          </w:p>
        </w:tc>
        <w:tc>
          <w:tcPr>
            <w:tcW w:w="704" w:type="dxa"/>
          </w:tcPr>
          <w:p>
            <w:pPr>
              <w:pStyle w:val="TableParagraph"/>
              <w:spacing w:before="31"/>
              <w:ind w:right="3"/>
              <w:jc w:val="right"/>
              <w:rPr>
                <w:b/>
                <w:sz w:val="13"/>
              </w:rPr>
            </w:pPr>
            <w:r>
              <w:rPr>
                <w:b/>
                <w:spacing w:val="-2"/>
                <w:sz w:val="13"/>
              </w:rPr>
              <w:t>70,258</w:t>
            </w:r>
          </w:p>
        </w:tc>
        <w:tc>
          <w:tcPr>
            <w:tcW w:w="705" w:type="dxa"/>
          </w:tcPr>
          <w:p>
            <w:pPr>
              <w:pStyle w:val="TableParagraph"/>
              <w:spacing w:before="31"/>
              <w:ind w:right="3"/>
              <w:jc w:val="right"/>
              <w:rPr>
                <w:b/>
                <w:sz w:val="13"/>
              </w:rPr>
            </w:pPr>
            <w:r>
              <w:rPr>
                <w:b/>
                <w:spacing w:val="-2"/>
                <w:sz w:val="13"/>
              </w:rPr>
              <w:t>71,071</w:t>
            </w:r>
          </w:p>
        </w:tc>
        <w:tc>
          <w:tcPr>
            <w:tcW w:w="704" w:type="dxa"/>
          </w:tcPr>
          <w:p>
            <w:pPr>
              <w:pStyle w:val="TableParagraph"/>
              <w:spacing w:before="31"/>
              <w:ind w:right="2"/>
              <w:jc w:val="right"/>
              <w:rPr>
                <w:b/>
                <w:sz w:val="13"/>
              </w:rPr>
            </w:pPr>
            <w:r>
              <w:rPr>
                <w:b/>
                <w:spacing w:val="-10"/>
                <w:sz w:val="13"/>
              </w:rPr>
              <w:t>-</w:t>
            </w:r>
          </w:p>
        </w:tc>
        <w:tc>
          <w:tcPr>
            <w:tcW w:w="705" w:type="dxa"/>
          </w:tcPr>
          <w:p>
            <w:pPr>
              <w:pStyle w:val="TableParagraph"/>
              <w:spacing w:before="31"/>
              <w:ind w:right="2"/>
              <w:jc w:val="right"/>
              <w:rPr>
                <w:b/>
                <w:sz w:val="13"/>
              </w:rPr>
            </w:pPr>
            <w:r>
              <w:rPr>
                <w:b/>
                <w:spacing w:val="-10"/>
                <w:sz w:val="13"/>
              </w:rPr>
              <w:t>-</w:t>
            </w:r>
          </w:p>
        </w:tc>
        <w:tc>
          <w:tcPr>
            <w:tcW w:w="704" w:type="dxa"/>
          </w:tcPr>
          <w:p>
            <w:pPr>
              <w:pStyle w:val="TableParagraph"/>
              <w:spacing w:before="31"/>
              <w:ind w:right="2"/>
              <w:jc w:val="right"/>
              <w:rPr>
                <w:b/>
                <w:sz w:val="13"/>
              </w:rPr>
            </w:pPr>
            <w:r>
              <w:rPr>
                <w:b/>
                <w:spacing w:val="-2"/>
                <w:sz w:val="13"/>
              </w:rPr>
              <w:t>48,411</w:t>
            </w:r>
          </w:p>
        </w:tc>
        <w:tc>
          <w:tcPr>
            <w:tcW w:w="705" w:type="dxa"/>
          </w:tcPr>
          <w:p>
            <w:pPr>
              <w:pStyle w:val="TableParagraph"/>
              <w:spacing w:before="31"/>
              <w:ind w:right="4"/>
              <w:jc w:val="right"/>
              <w:rPr>
                <w:b/>
                <w:sz w:val="13"/>
              </w:rPr>
            </w:pPr>
            <w:r>
              <w:rPr>
                <w:b/>
                <w:spacing w:val="-2"/>
                <w:sz w:val="13"/>
              </w:rPr>
              <w:t>160,000</w:t>
            </w:r>
          </w:p>
        </w:tc>
        <w:tc>
          <w:tcPr>
            <w:tcW w:w="705" w:type="dxa"/>
          </w:tcPr>
          <w:p>
            <w:pPr>
              <w:pStyle w:val="TableParagraph"/>
              <w:spacing w:before="31"/>
              <w:ind w:right="2"/>
              <w:jc w:val="right"/>
              <w:rPr>
                <w:b/>
                <w:sz w:val="13"/>
              </w:rPr>
            </w:pPr>
            <w:r>
              <w:rPr>
                <w:b/>
                <w:spacing w:val="-2"/>
                <w:sz w:val="13"/>
              </w:rPr>
              <w:t>100,000</w:t>
            </w:r>
          </w:p>
        </w:tc>
        <w:tc>
          <w:tcPr>
            <w:tcW w:w="704" w:type="dxa"/>
          </w:tcPr>
          <w:p>
            <w:pPr>
              <w:pStyle w:val="TableParagraph"/>
              <w:spacing w:before="31"/>
              <w:ind w:right="4"/>
              <w:jc w:val="right"/>
              <w:rPr>
                <w:b/>
                <w:sz w:val="13"/>
              </w:rPr>
            </w:pPr>
            <w:r>
              <w:rPr>
                <w:b/>
                <w:spacing w:val="-2"/>
                <w:sz w:val="13"/>
              </w:rPr>
              <w:t>68,330</w:t>
            </w:r>
          </w:p>
        </w:tc>
      </w:tr>
    </w:tbl>
    <w:p>
      <w:pPr>
        <w:pStyle w:val="BodyText"/>
        <w:spacing w:before="177"/>
      </w:pPr>
    </w:p>
    <w:p>
      <w:pPr>
        <w:pStyle w:val="BodyText"/>
        <w:spacing w:line="244" w:lineRule="auto" w:before="1"/>
        <w:ind w:left="1398"/>
      </w:pPr>
      <w:r>
        <w:rPr/>
        <w:t>En</w:t>
      </w:r>
      <w:r>
        <w:rPr>
          <w:spacing w:val="22"/>
        </w:rPr>
        <w:t> </w:t>
      </w:r>
      <w:r>
        <w:rPr/>
        <w:t>el</w:t>
      </w:r>
      <w:r>
        <w:rPr>
          <w:spacing w:val="24"/>
        </w:rPr>
        <w:t> </w:t>
      </w:r>
      <w:r>
        <w:rPr/>
        <w:t>ejercicio</w:t>
      </w:r>
      <w:r>
        <w:rPr>
          <w:spacing w:val="22"/>
        </w:rPr>
        <w:t> </w:t>
      </w:r>
      <w:r>
        <w:rPr/>
        <w:t>2023</w:t>
      </w:r>
      <w:r>
        <w:rPr>
          <w:spacing w:val="22"/>
        </w:rPr>
        <w:t> </w:t>
      </w:r>
      <w:r>
        <w:rPr/>
        <w:t>no</w:t>
      </w:r>
      <w:r>
        <w:rPr>
          <w:spacing w:val="22"/>
        </w:rPr>
        <w:t> </w:t>
      </w:r>
      <w:r>
        <w:rPr/>
        <w:t>se</w:t>
      </w:r>
      <w:r>
        <w:rPr>
          <w:spacing w:val="23"/>
        </w:rPr>
        <w:t> </w:t>
      </w:r>
      <w:r>
        <w:rPr/>
        <w:t>han</w:t>
      </w:r>
      <w:r>
        <w:rPr>
          <w:spacing w:val="22"/>
        </w:rPr>
        <w:t> </w:t>
      </w:r>
      <w:r>
        <w:rPr/>
        <w:t>adoptado</w:t>
      </w:r>
      <w:r>
        <w:rPr>
          <w:spacing w:val="22"/>
        </w:rPr>
        <w:t> </w:t>
      </w:r>
      <w:r>
        <w:rPr/>
        <w:t>nuevos</w:t>
      </w:r>
      <w:r>
        <w:rPr>
          <w:spacing w:val="22"/>
        </w:rPr>
        <w:t> </w:t>
      </w:r>
      <w:r>
        <w:rPr/>
        <w:t>acuerdos</w:t>
      </w:r>
      <w:r>
        <w:rPr>
          <w:spacing w:val="24"/>
        </w:rPr>
        <w:t> </w:t>
      </w:r>
      <w:r>
        <w:rPr/>
        <w:t>a</w:t>
      </w:r>
      <w:r>
        <w:rPr>
          <w:spacing w:val="21"/>
        </w:rPr>
        <w:t> </w:t>
      </w:r>
      <w:r>
        <w:rPr/>
        <w:t>los</w:t>
      </w:r>
      <w:r>
        <w:rPr>
          <w:spacing w:val="24"/>
        </w:rPr>
        <w:t> </w:t>
      </w:r>
      <w:r>
        <w:rPr/>
        <w:t>ya</w:t>
      </w:r>
      <w:r>
        <w:rPr>
          <w:spacing w:val="21"/>
        </w:rPr>
        <w:t> </w:t>
      </w:r>
      <w:r>
        <w:rPr/>
        <w:t>existentes</w:t>
      </w:r>
      <w:r>
        <w:rPr>
          <w:spacing w:val="20"/>
        </w:rPr>
        <w:t> </w:t>
      </w:r>
      <w:r>
        <w:rPr/>
        <w:t>y mencionados </w:t>
      </w:r>
      <w:r>
        <w:rPr>
          <w:spacing w:val="-2"/>
        </w:rPr>
        <w:t>anteriormente.</w:t>
      </w:r>
    </w:p>
    <w:p>
      <w:pPr>
        <w:pStyle w:val="BodyText"/>
      </w:pPr>
    </w:p>
    <w:p>
      <w:pPr>
        <w:pStyle w:val="BodyText"/>
        <w:spacing w:before="17"/>
      </w:pPr>
    </w:p>
    <w:p>
      <w:pPr>
        <w:pStyle w:val="ListParagraph"/>
        <w:numPr>
          <w:ilvl w:val="0"/>
          <w:numId w:val="1"/>
        </w:numPr>
        <w:tabs>
          <w:tab w:pos="959" w:val="left" w:leader="none"/>
        </w:tabs>
        <w:spacing w:line="240" w:lineRule="auto" w:before="0" w:after="0"/>
        <w:ind w:left="959" w:right="0" w:hanging="281"/>
        <w:jc w:val="left"/>
        <w:rPr>
          <w:sz w:val="22"/>
        </w:rPr>
      </w:pPr>
      <w:r>
        <w:rPr>
          <w:spacing w:val="-2"/>
          <w:sz w:val="22"/>
          <w:u w:val="single"/>
        </w:rPr>
        <w:t>Bases</w:t>
      </w:r>
      <w:r>
        <w:rPr>
          <w:spacing w:val="-8"/>
          <w:sz w:val="22"/>
          <w:u w:val="single"/>
        </w:rPr>
        <w:t> </w:t>
      </w:r>
      <w:r>
        <w:rPr>
          <w:spacing w:val="-2"/>
          <w:sz w:val="22"/>
          <w:u w:val="single"/>
        </w:rPr>
        <w:t>de</w:t>
      </w:r>
      <w:r>
        <w:rPr>
          <w:spacing w:val="-5"/>
          <w:sz w:val="22"/>
          <w:u w:val="single"/>
        </w:rPr>
        <w:t> </w:t>
      </w:r>
      <w:r>
        <w:rPr>
          <w:spacing w:val="-2"/>
          <w:sz w:val="22"/>
          <w:u w:val="single"/>
        </w:rPr>
        <w:t>presentación</w:t>
      </w:r>
      <w:r>
        <w:rPr>
          <w:spacing w:val="-6"/>
          <w:sz w:val="22"/>
          <w:u w:val="single"/>
        </w:rPr>
        <w:t> </w:t>
      </w:r>
      <w:r>
        <w:rPr>
          <w:spacing w:val="-2"/>
          <w:sz w:val="22"/>
          <w:u w:val="single"/>
        </w:rPr>
        <w:t>de</w:t>
      </w:r>
      <w:r>
        <w:rPr>
          <w:spacing w:val="-6"/>
          <w:sz w:val="22"/>
          <w:u w:val="single"/>
        </w:rPr>
        <w:t> </w:t>
      </w:r>
      <w:r>
        <w:rPr>
          <w:spacing w:val="-2"/>
          <w:sz w:val="22"/>
          <w:u w:val="single"/>
        </w:rPr>
        <w:t>las</w:t>
      </w:r>
      <w:r>
        <w:rPr>
          <w:spacing w:val="-8"/>
          <w:sz w:val="22"/>
          <w:u w:val="single"/>
        </w:rPr>
        <w:t> </w:t>
      </w:r>
      <w:r>
        <w:rPr>
          <w:spacing w:val="-2"/>
          <w:sz w:val="22"/>
          <w:u w:val="single"/>
        </w:rPr>
        <w:t>cuentas</w:t>
      </w:r>
      <w:r>
        <w:rPr>
          <w:spacing w:val="-5"/>
          <w:sz w:val="22"/>
          <w:u w:val="single"/>
        </w:rPr>
        <w:t> </w:t>
      </w:r>
      <w:r>
        <w:rPr>
          <w:spacing w:val="-2"/>
          <w:sz w:val="22"/>
          <w:u w:val="single"/>
        </w:rPr>
        <w:t>anuales</w:t>
      </w:r>
    </w:p>
    <w:p>
      <w:pPr>
        <w:pStyle w:val="BodyText"/>
        <w:spacing w:before="14"/>
      </w:pPr>
    </w:p>
    <w:p>
      <w:pPr>
        <w:pStyle w:val="ListParagraph"/>
        <w:numPr>
          <w:ilvl w:val="1"/>
          <w:numId w:val="1"/>
        </w:numPr>
        <w:tabs>
          <w:tab w:pos="1242" w:val="left" w:leader="none"/>
        </w:tabs>
        <w:spacing w:line="240" w:lineRule="auto" w:before="1" w:after="0"/>
        <w:ind w:left="1242" w:right="0" w:hanging="281"/>
        <w:jc w:val="left"/>
        <w:rPr>
          <w:sz w:val="22"/>
        </w:rPr>
      </w:pPr>
      <w:r>
        <w:rPr>
          <w:spacing w:val="-2"/>
          <w:sz w:val="22"/>
        </w:rPr>
        <w:t>Imagen</w:t>
      </w:r>
      <w:r>
        <w:rPr>
          <w:spacing w:val="-9"/>
          <w:sz w:val="22"/>
        </w:rPr>
        <w:t> </w:t>
      </w:r>
      <w:r>
        <w:rPr>
          <w:spacing w:val="-4"/>
          <w:sz w:val="22"/>
        </w:rPr>
        <w:t>fiel</w:t>
      </w:r>
    </w:p>
    <w:p>
      <w:pPr>
        <w:pStyle w:val="BodyText"/>
        <w:spacing w:before="12"/>
      </w:pPr>
    </w:p>
    <w:p>
      <w:pPr>
        <w:pStyle w:val="BodyText"/>
        <w:spacing w:line="247" w:lineRule="auto"/>
        <w:ind w:left="1244" w:right="647"/>
        <w:jc w:val="both"/>
      </w:pPr>
      <w:r>
        <w:rPr/>
        <w:t>Las cuentas anuales abreviadas, compuestas por el balance abreviado, la cuenta de pérdidas y ganancias abreviada y la memoria abreviada compuesta por las notas 1 a 15, se han preparado a partir</w:t>
      </w:r>
      <w:r>
        <w:rPr>
          <w:spacing w:val="-2"/>
        </w:rPr>
        <w:t> </w:t>
      </w:r>
      <w:r>
        <w:rPr/>
        <w:t>de los</w:t>
      </w:r>
      <w:r>
        <w:rPr>
          <w:spacing w:val="-2"/>
        </w:rPr>
        <w:t> </w:t>
      </w:r>
      <w:r>
        <w:rPr/>
        <w:t>registros</w:t>
      </w:r>
      <w:r>
        <w:rPr>
          <w:spacing w:val="-1"/>
        </w:rPr>
        <w:t> </w:t>
      </w:r>
      <w:r>
        <w:rPr/>
        <w:t>contables, habiéndose aplicado</w:t>
      </w:r>
      <w:r>
        <w:rPr>
          <w:spacing w:val="-1"/>
        </w:rPr>
        <w:t> </w:t>
      </w:r>
      <w:r>
        <w:rPr/>
        <w:t>las</w:t>
      </w:r>
      <w:r>
        <w:rPr>
          <w:spacing w:val="-1"/>
        </w:rPr>
        <w:t> </w:t>
      </w:r>
      <w:r>
        <w:rPr/>
        <w:t>disposiciones</w:t>
      </w:r>
      <w:r>
        <w:rPr>
          <w:spacing w:val="-2"/>
        </w:rPr>
        <w:t> </w:t>
      </w:r>
      <w:r>
        <w:rPr/>
        <w:t>legales vigentes</w:t>
      </w:r>
      <w:r>
        <w:rPr>
          <w:spacing w:val="-1"/>
        </w:rPr>
        <w:t> </w:t>
      </w:r>
      <w:r>
        <w:rPr/>
        <w:t>en</w:t>
      </w:r>
      <w:r>
        <w:rPr>
          <w:spacing w:val="-1"/>
        </w:rPr>
        <w:t> </w:t>
      </w:r>
      <w:r>
        <w:rPr/>
        <w:t>materia contable,</w:t>
      </w:r>
      <w:r>
        <w:rPr>
          <w:spacing w:val="-12"/>
        </w:rPr>
        <w:t> </w:t>
      </w:r>
      <w:r>
        <w:rPr/>
        <w:t>en</w:t>
      </w:r>
      <w:r>
        <w:rPr>
          <w:spacing w:val="-10"/>
        </w:rPr>
        <w:t> </w:t>
      </w:r>
      <w:r>
        <w:rPr/>
        <w:t>concreto,</w:t>
      </w:r>
      <w:r>
        <w:rPr>
          <w:spacing w:val="-10"/>
        </w:rPr>
        <w:t> </w:t>
      </w:r>
      <w:r>
        <w:rPr/>
        <w:t>el</w:t>
      </w:r>
      <w:r>
        <w:rPr>
          <w:spacing w:val="-10"/>
        </w:rPr>
        <w:t> </w:t>
      </w:r>
      <w:r>
        <w:rPr/>
        <w:t>Plan</w:t>
      </w:r>
      <w:r>
        <w:rPr>
          <w:spacing w:val="-10"/>
        </w:rPr>
        <w:t> </w:t>
      </w:r>
      <w:r>
        <w:rPr/>
        <w:t>General</w:t>
      </w:r>
      <w:r>
        <w:rPr>
          <w:spacing w:val="-9"/>
        </w:rPr>
        <w:t> </w:t>
      </w:r>
      <w:r>
        <w:rPr/>
        <w:t>de</w:t>
      </w:r>
      <w:r>
        <w:rPr>
          <w:spacing w:val="-11"/>
        </w:rPr>
        <w:t> </w:t>
      </w:r>
      <w:r>
        <w:rPr/>
        <w:t>Contabilidad</w:t>
      </w:r>
      <w:r>
        <w:rPr>
          <w:spacing w:val="-12"/>
        </w:rPr>
        <w:t> </w:t>
      </w:r>
      <w:r>
        <w:rPr/>
        <w:t>aprobado</w:t>
      </w:r>
      <w:r>
        <w:rPr>
          <w:spacing w:val="-10"/>
        </w:rPr>
        <w:t> </w:t>
      </w:r>
      <w:r>
        <w:rPr/>
        <w:t>por</w:t>
      </w:r>
      <w:r>
        <w:rPr>
          <w:spacing w:val="-10"/>
        </w:rPr>
        <w:t> </w:t>
      </w:r>
      <w:r>
        <w:rPr/>
        <w:t>el</w:t>
      </w:r>
      <w:r>
        <w:rPr>
          <w:spacing w:val="-8"/>
        </w:rPr>
        <w:t> </w:t>
      </w:r>
      <w:r>
        <w:rPr/>
        <w:t>Real</w:t>
      </w:r>
      <w:r>
        <w:rPr>
          <w:spacing w:val="-10"/>
        </w:rPr>
        <w:t> </w:t>
      </w:r>
      <w:r>
        <w:rPr/>
        <w:t>Decreto</w:t>
      </w:r>
      <w:r>
        <w:rPr>
          <w:spacing w:val="-10"/>
        </w:rPr>
        <w:t> </w:t>
      </w:r>
      <w:r>
        <w:rPr/>
        <w:t>1514/2007,</w:t>
      </w:r>
      <w:r>
        <w:rPr>
          <w:spacing w:val="-10"/>
        </w:rPr>
        <w:t> </w:t>
      </w:r>
      <w:r>
        <w:rPr/>
        <w:t>de 16</w:t>
      </w:r>
      <w:r>
        <w:rPr>
          <w:spacing w:val="-9"/>
        </w:rPr>
        <w:t> </w:t>
      </w:r>
      <w:r>
        <w:rPr/>
        <w:t>de</w:t>
      </w:r>
      <w:r>
        <w:rPr>
          <w:spacing w:val="-10"/>
        </w:rPr>
        <w:t> </w:t>
      </w:r>
      <w:r>
        <w:rPr/>
        <w:t>noviembre</w:t>
      </w:r>
      <w:r>
        <w:rPr>
          <w:spacing w:val="-10"/>
        </w:rPr>
        <w:t> </w:t>
      </w:r>
      <w:r>
        <w:rPr/>
        <w:t>de</w:t>
      </w:r>
      <w:r>
        <w:rPr>
          <w:spacing w:val="-9"/>
        </w:rPr>
        <w:t> </w:t>
      </w:r>
      <w:r>
        <w:rPr/>
        <w:t>2007,</w:t>
      </w:r>
      <w:r>
        <w:rPr>
          <w:spacing w:val="-9"/>
        </w:rPr>
        <w:t> </w:t>
      </w:r>
      <w:r>
        <w:rPr/>
        <w:t>y</w:t>
      </w:r>
      <w:r>
        <w:rPr>
          <w:spacing w:val="-9"/>
        </w:rPr>
        <w:t> </w:t>
      </w:r>
      <w:r>
        <w:rPr/>
        <w:t>sus</w:t>
      </w:r>
      <w:r>
        <w:rPr>
          <w:spacing w:val="-9"/>
        </w:rPr>
        <w:t> </w:t>
      </w:r>
      <w:r>
        <w:rPr/>
        <w:t>modificaciones</w:t>
      </w:r>
      <w:r>
        <w:rPr>
          <w:spacing w:val="-9"/>
        </w:rPr>
        <w:t> </w:t>
      </w:r>
      <w:r>
        <w:rPr/>
        <w:t>aprobadas</w:t>
      </w:r>
      <w:r>
        <w:rPr>
          <w:spacing w:val="-8"/>
        </w:rPr>
        <w:t> </w:t>
      </w:r>
      <w:r>
        <w:rPr/>
        <w:t>por</w:t>
      </w:r>
      <w:r>
        <w:rPr>
          <w:spacing w:val="-8"/>
        </w:rPr>
        <w:t> </w:t>
      </w:r>
      <w:r>
        <w:rPr/>
        <w:t>el</w:t>
      </w:r>
      <w:r>
        <w:rPr>
          <w:spacing w:val="-9"/>
        </w:rPr>
        <w:t> </w:t>
      </w:r>
      <w:r>
        <w:rPr/>
        <w:t>Real</w:t>
      </w:r>
      <w:r>
        <w:rPr>
          <w:spacing w:val="-9"/>
        </w:rPr>
        <w:t> </w:t>
      </w:r>
      <w:r>
        <w:rPr/>
        <w:t>Decreto</w:t>
      </w:r>
      <w:r>
        <w:rPr>
          <w:spacing w:val="-9"/>
        </w:rPr>
        <w:t> </w:t>
      </w:r>
      <w:r>
        <w:rPr/>
        <w:t>1159/2010,</w:t>
      </w:r>
      <w:r>
        <w:rPr>
          <w:spacing w:val="-9"/>
        </w:rPr>
        <w:t> </w:t>
      </w:r>
      <w:r>
        <w:rPr/>
        <w:t>de</w:t>
      </w:r>
      <w:r>
        <w:rPr>
          <w:spacing w:val="-10"/>
        </w:rPr>
        <w:t> </w:t>
      </w:r>
      <w:r>
        <w:rPr/>
        <w:t>17</w:t>
      </w:r>
      <w:r>
        <w:rPr>
          <w:spacing w:val="-9"/>
        </w:rPr>
        <w:t> </w:t>
      </w:r>
      <w:r>
        <w:rPr/>
        <w:t>de septiembre, por el Real Decreto 602/2016, de</w:t>
      </w:r>
      <w:r>
        <w:rPr>
          <w:spacing w:val="-1"/>
        </w:rPr>
        <w:t> </w:t>
      </w:r>
      <w:r>
        <w:rPr/>
        <w:t>2 de</w:t>
      </w:r>
      <w:r>
        <w:rPr>
          <w:spacing w:val="-1"/>
        </w:rPr>
        <w:t> </w:t>
      </w:r>
      <w:r>
        <w:rPr/>
        <w:t>diciembre, y</w:t>
      </w:r>
      <w:r>
        <w:rPr>
          <w:spacing w:val="-3"/>
        </w:rPr>
        <w:t> </w:t>
      </w:r>
      <w:r>
        <w:rPr/>
        <w:t>por el Real Decreto 1/2021, de 12 de enero,</w:t>
      </w:r>
      <w:r>
        <w:rPr>
          <w:spacing w:val="-2"/>
        </w:rPr>
        <w:t> </w:t>
      </w:r>
      <w:r>
        <w:rPr/>
        <w:t>con</w:t>
      </w:r>
      <w:r>
        <w:rPr>
          <w:spacing w:val="-2"/>
        </w:rPr>
        <w:t> </w:t>
      </w:r>
      <w:r>
        <w:rPr/>
        <w:t>el</w:t>
      </w:r>
      <w:r>
        <w:rPr>
          <w:spacing w:val="-3"/>
        </w:rPr>
        <w:t> </w:t>
      </w:r>
      <w:r>
        <w:rPr/>
        <w:t>objeto</w:t>
      </w:r>
      <w:r>
        <w:rPr>
          <w:spacing w:val="-4"/>
        </w:rPr>
        <w:t> </w:t>
      </w:r>
      <w:r>
        <w:rPr/>
        <w:t>de</w:t>
      </w:r>
      <w:r>
        <w:rPr>
          <w:spacing w:val="-3"/>
        </w:rPr>
        <w:t> </w:t>
      </w:r>
      <w:r>
        <w:rPr/>
        <w:t>mostrar la imagen</w:t>
      </w:r>
      <w:r>
        <w:rPr>
          <w:spacing w:val="-4"/>
        </w:rPr>
        <w:t> </w:t>
      </w:r>
      <w:r>
        <w:rPr/>
        <w:t>fiel</w:t>
      </w:r>
      <w:r>
        <w:rPr>
          <w:spacing w:val="-1"/>
        </w:rPr>
        <w:t> </w:t>
      </w:r>
      <w:r>
        <w:rPr/>
        <w:t>del</w:t>
      </w:r>
      <w:r>
        <w:rPr>
          <w:spacing w:val="-3"/>
        </w:rPr>
        <w:t> </w:t>
      </w:r>
      <w:r>
        <w:rPr/>
        <w:t>patrimonio,</w:t>
      </w:r>
      <w:r>
        <w:rPr>
          <w:spacing w:val="-2"/>
        </w:rPr>
        <w:t> </w:t>
      </w:r>
      <w:r>
        <w:rPr/>
        <w:t>de</w:t>
      </w:r>
      <w:r>
        <w:rPr>
          <w:spacing w:val="-3"/>
        </w:rPr>
        <w:t> </w:t>
      </w:r>
      <w:r>
        <w:rPr/>
        <w:t>la</w:t>
      </w:r>
      <w:r>
        <w:rPr>
          <w:spacing w:val="-5"/>
        </w:rPr>
        <w:t> </w:t>
      </w:r>
      <w:r>
        <w:rPr/>
        <w:t>situación</w:t>
      </w:r>
      <w:r>
        <w:rPr>
          <w:spacing w:val="-2"/>
        </w:rPr>
        <w:t> </w:t>
      </w:r>
      <w:r>
        <w:rPr/>
        <w:t>financiera</w:t>
      </w:r>
      <w:r>
        <w:rPr>
          <w:spacing w:val="-3"/>
        </w:rPr>
        <w:t> </w:t>
      </w:r>
      <w:r>
        <w:rPr/>
        <w:t>y</w:t>
      </w:r>
      <w:r>
        <w:rPr>
          <w:spacing w:val="-2"/>
        </w:rPr>
        <w:t> </w:t>
      </w:r>
      <w:r>
        <w:rPr/>
        <w:t>de</w:t>
      </w:r>
      <w:r>
        <w:rPr>
          <w:spacing w:val="-4"/>
        </w:rPr>
        <w:t> </w:t>
      </w:r>
      <w:r>
        <w:rPr/>
        <w:t>los resultados correspondientes al ejercicio.</w:t>
      </w:r>
    </w:p>
    <w:p>
      <w:pPr>
        <w:pStyle w:val="BodyText"/>
        <w:spacing w:before="2"/>
      </w:pPr>
    </w:p>
    <w:p>
      <w:pPr>
        <w:pStyle w:val="BodyText"/>
        <w:spacing w:line="247" w:lineRule="auto" w:before="1"/>
        <w:ind w:left="1244" w:right="648"/>
        <w:jc w:val="both"/>
      </w:pPr>
      <w:r>
        <w:rPr/>
        <w:t>Salvo indicación en contrario, todas las cifras presentadas en esta memoria vienen expresadas en </w:t>
      </w:r>
      <w:r>
        <w:rPr>
          <w:spacing w:val="-2"/>
        </w:rPr>
        <w:t>euros.</w:t>
      </w:r>
    </w:p>
    <w:p>
      <w:pPr>
        <w:pStyle w:val="BodyText"/>
        <w:spacing w:before="5"/>
      </w:pPr>
    </w:p>
    <w:p>
      <w:pPr>
        <w:pStyle w:val="BodyText"/>
        <w:spacing w:line="247" w:lineRule="auto"/>
        <w:ind w:left="1244" w:right="647"/>
        <w:jc w:val="both"/>
      </w:pPr>
      <w:r>
        <w:rPr/>
        <w:t>Las cuentas</w:t>
      </w:r>
      <w:r>
        <w:rPr>
          <w:spacing w:val="-1"/>
        </w:rPr>
        <w:t> </w:t>
      </w:r>
      <w:r>
        <w:rPr/>
        <w:t>anuales abreviadas</w:t>
      </w:r>
      <w:r>
        <w:rPr>
          <w:spacing w:val="-1"/>
        </w:rPr>
        <w:t> </w:t>
      </w:r>
      <w:r>
        <w:rPr/>
        <w:t>formuladas</w:t>
      </w:r>
      <w:r>
        <w:rPr>
          <w:spacing w:val="-1"/>
        </w:rPr>
        <w:t> </w:t>
      </w:r>
      <w:r>
        <w:rPr/>
        <w:t>por</w:t>
      </w:r>
      <w:r>
        <w:rPr>
          <w:spacing w:val="-1"/>
        </w:rPr>
        <w:t> </w:t>
      </w:r>
      <w:r>
        <w:rPr/>
        <w:t>los Administradores</w:t>
      </w:r>
      <w:r>
        <w:rPr>
          <w:spacing w:val="-1"/>
        </w:rPr>
        <w:t> </w:t>
      </w:r>
      <w:r>
        <w:rPr/>
        <w:t>serán sometidas a aprobación por</w:t>
      </w:r>
      <w:r>
        <w:rPr>
          <w:spacing w:val="-6"/>
        </w:rPr>
        <w:t> </w:t>
      </w:r>
      <w:r>
        <w:rPr/>
        <w:t>la</w:t>
      </w:r>
      <w:r>
        <w:rPr>
          <w:spacing w:val="-7"/>
        </w:rPr>
        <w:t> </w:t>
      </w:r>
      <w:r>
        <w:rPr/>
        <w:t>Junta</w:t>
      </w:r>
      <w:r>
        <w:rPr>
          <w:spacing w:val="-6"/>
        </w:rPr>
        <w:t> </w:t>
      </w:r>
      <w:r>
        <w:rPr/>
        <w:t>General</w:t>
      </w:r>
      <w:r>
        <w:rPr>
          <w:spacing w:val="-5"/>
        </w:rPr>
        <w:t> </w:t>
      </w:r>
      <w:r>
        <w:rPr/>
        <w:t>de</w:t>
      </w:r>
      <w:r>
        <w:rPr>
          <w:spacing w:val="-6"/>
        </w:rPr>
        <w:t> </w:t>
      </w:r>
      <w:r>
        <w:rPr/>
        <w:t>Accionistas,</w:t>
      </w:r>
      <w:r>
        <w:rPr>
          <w:spacing w:val="-6"/>
        </w:rPr>
        <w:t> </w:t>
      </w:r>
      <w:r>
        <w:rPr/>
        <w:t>estimándose</w:t>
      </w:r>
      <w:r>
        <w:rPr>
          <w:spacing w:val="-7"/>
        </w:rPr>
        <w:t> </w:t>
      </w:r>
      <w:r>
        <w:rPr/>
        <w:t>que</w:t>
      </w:r>
      <w:r>
        <w:rPr>
          <w:spacing w:val="-6"/>
        </w:rPr>
        <w:t> </w:t>
      </w:r>
      <w:r>
        <w:rPr/>
        <w:t>serán</w:t>
      </w:r>
      <w:r>
        <w:rPr>
          <w:spacing w:val="-8"/>
        </w:rPr>
        <w:t> </w:t>
      </w:r>
      <w:r>
        <w:rPr/>
        <w:t>aprobadas</w:t>
      </w:r>
      <w:r>
        <w:rPr>
          <w:spacing w:val="-6"/>
        </w:rPr>
        <w:t> </w:t>
      </w:r>
      <w:r>
        <w:rPr/>
        <w:t>sin</w:t>
      </w:r>
      <w:r>
        <w:rPr>
          <w:spacing w:val="-8"/>
        </w:rPr>
        <w:t> </w:t>
      </w:r>
      <w:r>
        <w:rPr/>
        <w:t>modificación</w:t>
      </w:r>
      <w:r>
        <w:rPr>
          <w:spacing w:val="-6"/>
        </w:rPr>
        <w:t> </w:t>
      </w:r>
      <w:r>
        <w:rPr/>
        <w:t>alguna.</w:t>
      </w:r>
    </w:p>
    <w:p>
      <w:pPr>
        <w:pStyle w:val="BodyText"/>
        <w:spacing w:before="6"/>
      </w:pPr>
    </w:p>
    <w:p>
      <w:pPr>
        <w:pStyle w:val="ListParagraph"/>
        <w:numPr>
          <w:ilvl w:val="1"/>
          <w:numId w:val="1"/>
        </w:numPr>
        <w:tabs>
          <w:tab w:pos="1242" w:val="left" w:leader="none"/>
        </w:tabs>
        <w:spacing w:line="240" w:lineRule="auto" w:before="0" w:after="0"/>
        <w:ind w:left="1242" w:right="0" w:hanging="281"/>
        <w:jc w:val="left"/>
        <w:rPr>
          <w:sz w:val="22"/>
        </w:rPr>
      </w:pPr>
      <w:r>
        <w:rPr>
          <w:spacing w:val="-2"/>
          <w:sz w:val="22"/>
        </w:rPr>
        <w:t>Principios</w:t>
      </w:r>
      <w:r>
        <w:rPr>
          <w:spacing w:val="-10"/>
          <w:sz w:val="22"/>
        </w:rPr>
        <w:t> </w:t>
      </w:r>
      <w:r>
        <w:rPr>
          <w:spacing w:val="-2"/>
          <w:sz w:val="22"/>
        </w:rPr>
        <w:t>contables</w:t>
      </w:r>
    </w:p>
    <w:p>
      <w:pPr>
        <w:pStyle w:val="BodyText"/>
        <w:spacing w:before="15"/>
      </w:pPr>
    </w:p>
    <w:p>
      <w:pPr>
        <w:pStyle w:val="BodyText"/>
        <w:spacing w:line="244" w:lineRule="auto"/>
        <w:ind w:left="1244" w:right="646"/>
        <w:jc w:val="both"/>
      </w:pPr>
      <w:r>
        <w:rPr/>
        <w:t>Las cuentas anuales se han preparado de acuerdo con los principios contables obligatorios. No existe</w:t>
      </w:r>
      <w:r>
        <w:rPr>
          <w:spacing w:val="-6"/>
        </w:rPr>
        <w:t> </w:t>
      </w:r>
      <w:r>
        <w:rPr/>
        <w:t>ningún</w:t>
      </w:r>
      <w:r>
        <w:rPr>
          <w:spacing w:val="-5"/>
        </w:rPr>
        <w:t> </w:t>
      </w:r>
      <w:r>
        <w:rPr/>
        <w:t>principio</w:t>
      </w:r>
      <w:r>
        <w:rPr>
          <w:spacing w:val="-5"/>
        </w:rPr>
        <w:t> </w:t>
      </w:r>
      <w:r>
        <w:rPr/>
        <w:t>contable</w:t>
      </w:r>
      <w:r>
        <w:rPr>
          <w:spacing w:val="-5"/>
        </w:rPr>
        <w:t> </w:t>
      </w:r>
      <w:r>
        <w:rPr/>
        <w:t>que,</w:t>
      </w:r>
      <w:r>
        <w:rPr>
          <w:spacing w:val="-7"/>
        </w:rPr>
        <w:t> </w:t>
      </w:r>
      <w:r>
        <w:rPr/>
        <w:t>siendo</w:t>
      </w:r>
      <w:r>
        <w:rPr>
          <w:spacing w:val="-5"/>
        </w:rPr>
        <w:t> </w:t>
      </w:r>
      <w:r>
        <w:rPr/>
        <w:t>significativo</w:t>
      </w:r>
      <w:r>
        <w:rPr>
          <w:spacing w:val="-7"/>
        </w:rPr>
        <w:t> </w:t>
      </w:r>
      <w:r>
        <w:rPr/>
        <w:t>su</w:t>
      </w:r>
      <w:r>
        <w:rPr>
          <w:spacing w:val="-5"/>
        </w:rPr>
        <w:t> </w:t>
      </w:r>
      <w:r>
        <w:rPr/>
        <w:t>efecto,</w:t>
      </w:r>
      <w:r>
        <w:rPr>
          <w:spacing w:val="-7"/>
        </w:rPr>
        <w:t> </w:t>
      </w:r>
      <w:r>
        <w:rPr/>
        <w:t>se</w:t>
      </w:r>
      <w:r>
        <w:rPr>
          <w:spacing w:val="-5"/>
        </w:rPr>
        <w:t> </w:t>
      </w:r>
      <w:r>
        <w:rPr/>
        <w:t>haya</w:t>
      </w:r>
      <w:r>
        <w:rPr>
          <w:spacing w:val="-5"/>
        </w:rPr>
        <w:t> </w:t>
      </w:r>
      <w:r>
        <w:rPr/>
        <w:t>dejado</w:t>
      </w:r>
      <w:r>
        <w:rPr>
          <w:spacing w:val="-7"/>
        </w:rPr>
        <w:t> </w:t>
      </w:r>
      <w:r>
        <w:rPr/>
        <w:t>de</w:t>
      </w:r>
      <w:r>
        <w:rPr>
          <w:spacing w:val="-6"/>
        </w:rPr>
        <w:t> </w:t>
      </w:r>
      <w:r>
        <w:rPr/>
        <w:t>aplicar.</w:t>
      </w:r>
    </w:p>
    <w:p>
      <w:pPr>
        <w:pStyle w:val="BodyText"/>
        <w:spacing w:before="11"/>
      </w:pPr>
    </w:p>
    <w:p>
      <w:pPr>
        <w:pStyle w:val="ListParagraph"/>
        <w:numPr>
          <w:ilvl w:val="1"/>
          <w:numId w:val="1"/>
        </w:numPr>
        <w:tabs>
          <w:tab w:pos="1242" w:val="left" w:leader="none"/>
        </w:tabs>
        <w:spacing w:line="240" w:lineRule="auto" w:before="0" w:after="0"/>
        <w:ind w:left="1242" w:right="0" w:hanging="281"/>
        <w:jc w:val="left"/>
        <w:rPr>
          <w:sz w:val="22"/>
        </w:rPr>
      </w:pPr>
      <w:r>
        <w:rPr>
          <w:spacing w:val="-2"/>
          <w:sz w:val="22"/>
        </w:rPr>
        <w:t>Aspectos</w:t>
      </w:r>
      <w:r>
        <w:rPr>
          <w:spacing w:val="-8"/>
          <w:sz w:val="22"/>
        </w:rPr>
        <w:t> </w:t>
      </w:r>
      <w:r>
        <w:rPr>
          <w:spacing w:val="-2"/>
          <w:sz w:val="22"/>
        </w:rPr>
        <w:t>críticos</w:t>
      </w:r>
      <w:r>
        <w:rPr>
          <w:spacing w:val="-6"/>
          <w:sz w:val="22"/>
        </w:rPr>
        <w:t> </w:t>
      </w:r>
      <w:r>
        <w:rPr>
          <w:spacing w:val="-2"/>
          <w:sz w:val="22"/>
        </w:rPr>
        <w:t>de</w:t>
      </w:r>
      <w:r>
        <w:rPr>
          <w:spacing w:val="-7"/>
          <w:sz w:val="22"/>
        </w:rPr>
        <w:t> </w:t>
      </w:r>
      <w:r>
        <w:rPr>
          <w:spacing w:val="-2"/>
          <w:sz w:val="22"/>
        </w:rPr>
        <w:t>la</w:t>
      </w:r>
      <w:r>
        <w:rPr>
          <w:spacing w:val="-6"/>
          <w:sz w:val="22"/>
        </w:rPr>
        <w:t> </w:t>
      </w:r>
      <w:r>
        <w:rPr>
          <w:spacing w:val="-2"/>
          <w:sz w:val="22"/>
        </w:rPr>
        <w:t>valoración</w:t>
      </w:r>
      <w:r>
        <w:rPr>
          <w:spacing w:val="-6"/>
          <w:sz w:val="22"/>
        </w:rPr>
        <w:t> </w:t>
      </w:r>
      <w:r>
        <w:rPr>
          <w:spacing w:val="-2"/>
          <w:sz w:val="22"/>
        </w:rPr>
        <w:t>y</w:t>
      </w:r>
      <w:r>
        <w:rPr>
          <w:spacing w:val="-5"/>
          <w:sz w:val="22"/>
        </w:rPr>
        <w:t> </w:t>
      </w:r>
      <w:r>
        <w:rPr>
          <w:spacing w:val="-2"/>
          <w:sz w:val="22"/>
        </w:rPr>
        <w:t>estimación</w:t>
      </w:r>
      <w:r>
        <w:rPr>
          <w:spacing w:val="-6"/>
          <w:sz w:val="22"/>
        </w:rPr>
        <w:t> </w:t>
      </w:r>
      <w:r>
        <w:rPr>
          <w:spacing w:val="-2"/>
          <w:sz w:val="22"/>
        </w:rPr>
        <w:t>de</w:t>
      </w:r>
      <w:r>
        <w:rPr>
          <w:spacing w:val="-7"/>
          <w:sz w:val="22"/>
        </w:rPr>
        <w:t> </w:t>
      </w:r>
      <w:r>
        <w:rPr>
          <w:spacing w:val="-2"/>
          <w:sz w:val="22"/>
        </w:rPr>
        <w:t>la</w:t>
      </w:r>
      <w:r>
        <w:rPr>
          <w:spacing w:val="-5"/>
          <w:sz w:val="22"/>
        </w:rPr>
        <w:t> </w:t>
      </w:r>
      <w:r>
        <w:rPr>
          <w:spacing w:val="-2"/>
          <w:sz w:val="22"/>
        </w:rPr>
        <w:t>incertidumbre</w:t>
      </w:r>
    </w:p>
    <w:p>
      <w:pPr>
        <w:pStyle w:val="BodyText"/>
        <w:spacing w:before="15"/>
      </w:pPr>
    </w:p>
    <w:p>
      <w:pPr>
        <w:pStyle w:val="BodyText"/>
        <w:spacing w:line="247" w:lineRule="auto"/>
        <w:ind w:left="1244" w:right="646"/>
        <w:jc w:val="both"/>
      </w:pPr>
      <w:r>
        <w:rPr/>
        <w:t>En la elaboración de las cuentas anuales abreviadas adjuntas se han utilizado estimaciones realizadas por los Administradores de la Sociedad para valorar algunos de los activos, pasivos, ingresos,</w:t>
      </w:r>
      <w:r>
        <w:rPr>
          <w:spacing w:val="-11"/>
        </w:rPr>
        <w:t> </w:t>
      </w:r>
      <w:r>
        <w:rPr/>
        <w:t>gastos</w:t>
      </w:r>
      <w:r>
        <w:rPr>
          <w:spacing w:val="-9"/>
        </w:rPr>
        <w:t> </w:t>
      </w:r>
      <w:r>
        <w:rPr/>
        <w:t>y</w:t>
      </w:r>
      <w:r>
        <w:rPr>
          <w:spacing w:val="-11"/>
        </w:rPr>
        <w:t> </w:t>
      </w:r>
      <w:r>
        <w:rPr/>
        <w:t>compromisos</w:t>
      </w:r>
      <w:r>
        <w:rPr>
          <w:spacing w:val="-11"/>
        </w:rPr>
        <w:t> </w:t>
      </w:r>
      <w:r>
        <w:rPr/>
        <w:t>que</w:t>
      </w:r>
      <w:r>
        <w:rPr>
          <w:spacing w:val="-12"/>
        </w:rPr>
        <w:t> </w:t>
      </w:r>
      <w:r>
        <w:rPr/>
        <w:t>figuran</w:t>
      </w:r>
      <w:r>
        <w:rPr>
          <w:spacing w:val="-12"/>
        </w:rPr>
        <w:t> </w:t>
      </w:r>
      <w:r>
        <w:rPr/>
        <w:t>registrados</w:t>
      </w:r>
      <w:r>
        <w:rPr>
          <w:spacing w:val="-11"/>
        </w:rPr>
        <w:t> </w:t>
      </w:r>
      <w:r>
        <w:rPr/>
        <w:t>en</w:t>
      </w:r>
      <w:r>
        <w:rPr>
          <w:spacing w:val="-12"/>
        </w:rPr>
        <w:t> </w:t>
      </w:r>
      <w:r>
        <w:rPr/>
        <w:t>ellas.</w:t>
      </w:r>
      <w:r>
        <w:rPr>
          <w:spacing w:val="-11"/>
        </w:rPr>
        <w:t> </w:t>
      </w:r>
      <w:r>
        <w:rPr/>
        <w:t>Básicamente</w:t>
      </w:r>
      <w:r>
        <w:rPr>
          <w:spacing w:val="-12"/>
        </w:rPr>
        <w:t> </w:t>
      </w:r>
      <w:r>
        <w:rPr/>
        <w:t>estas</w:t>
      </w:r>
      <w:r>
        <w:rPr>
          <w:spacing w:val="-12"/>
        </w:rPr>
        <w:t> </w:t>
      </w:r>
      <w:r>
        <w:rPr/>
        <w:t>estimaciones</w:t>
      </w:r>
      <w:r>
        <w:rPr>
          <w:spacing w:val="-11"/>
        </w:rPr>
        <w:t> </w:t>
      </w:r>
      <w:r>
        <w:rPr/>
        <w:t>se refieren a:</w:t>
      </w:r>
    </w:p>
    <w:p>
      <w:pPr>
        <w:pStyle w:val="BodyText"/>
        <w:spacing w:before="3"/>
      </w:pPr>
    </w:p>
    <w:p>
      <w:pPr>
        <w:pStyle w:val="ListParagraph"/>
        <w:numPr>
          <w:ilvl w:val="0"/>
          <w:numId w:val="5"/>
        </w:numPr>
        <w:tabs>
          <w:tab w:pos="1530" w:val="left" w:leader="none"/>
        </w:tabs>
        <w:spacing w:line="240" w:lineRule="auto" w:before="0" w:after="0"/>
        <w:ind w:left="1530" w:right="0" w:hanging="286"/>
        <w:jc w:val="left"/>
        <w:rPr>
          <w:sz w:val="22"/>
        </w:rPr>
      </w:pPr>
      <w:r>
        <w:rPr>
          <w:spacing w:val="-2"/>
          <w:sz w:val="22"/>
        </w:rPr>
        <w:t>La</w:t>
      </w:r>
      <w:r>
        <w:rPr>
          <w:spacing w:val="-7"/>
          <w:sz w:val="22"/>
        </w:rPr>
        <w:t> </w:t>
      </w:r>
      <w:r>
        <w:rPr>
          <w:spacing w:val="-2"/>
          <w:sz w:val="22"/>
        </w:rPr>
        <w:t>vida</w:t>
      </w:r>
      <w:r>
        <w:rPr>
          <w:spacing w:val="-6"/>
          <w:sz w:val="22"/>
        </w:rPr>
        <w:t> </w:t>
      </w:r>
      <w:r>
        <w:rPr>
          <w:spacing w:val="-2"/>
          <w:sz w:val="22"/>
        </w:rPr>
        <w:t>útil</w:t>
      </w:r>
      <w:r>
        <w:rPr>
          <w:spacing w:val="-3"/>
          <w:sz w:val="22"/>
        </w:rPr>
        <w:t> </w:t>
      </w:r>
      <w:r>
        <w:rPr>
          <w:spacing w:val="-2"/>
          <w:sz w:val="22"/>
        </w:rPr>
        <w:t>de</w:t>
      </w:r>
      <w:r>
        <w:rPr>
          <w:spacing w:val="-8"/>
          <w:sz w:val="22"/>
        </w:rPr>
        <w:t> </w:t>
      </w:r>
      <w:r>
        <w:rPr>
          <w:spacing w:val="-2"/>
          <w:sz w:val="22"/>
        </w:rPr>
        <w:t>los</w:t>
      </w:r>
      <w:r>
        <w:rPr>
          <w:spacing w:val="-6"/>
          <w:sz w:val="22"/>
        </w:rPr>
        <w:t> </w:t>
      </w:r>
      <w:r>
        <w:rPr>
          <w:spacing w:val="-2"/>
          <w:sz w:val="22"/>
        </w:rPr>
        <w:t>activos</w:t>
      </w:r>
      <w:r>
        <w:rPr>
          <w:spacing w:val="-6"/>
          <w:sz w:val="22"/>
        </w:rPr>
        <w:t> </w:t>
      </w:r>
      <w:r>
        <w:rPr>
          <w:spacing w:val="-2"/>
          <w:sz w:val="22"/>
        </w:rPr>
        <w:t>materiales,</w:t>
      </w:r>
      <w:r>
        <w:rPr>
          <w:spacing w:val="-6"/>
          <w:sz w:val="22"/>
        </w:rPr>
        <w:t> </w:t>
      </w:r>
      <w:r>
        <w:rPr>
          <w:spacing w:val="-2"/>
          <w:sz w:val="22"/>
        </w:rPr>
        <w:t>intangibles</w:t>
      </w:r>
      <w:r>
        <w:rPr>
          <w:spacing w:val="-7"/>
          <w:sz w:val="22"/>
        </w:rPr>
        <w:t> </w:t>
      </w:r>
      <w:r>
        <w:rPr>
          <w:spacing w:val="-2"/>
          <w:sz w:val="22"/>
        </w:rPr>
        <w:t>(notas</w:t>
      </w:r>
      <w:r>
        <w:rPr>
          <w:spacing w:val="-8"/>
          <w:sz w:val="22"/>
        </w:rPr>
        <w:t> </w:t>
      </w:r>
      <w:r>
        <w:rPr>
          <w:spacing w:val="-2"/>
          <w:sz w:val="22"/>
        </w:rPr>
        <w:t>4.a</w:t>
      </w:r>
      <w:r>
        <w:rPr>
          <w:spacing w:val="-7"/>
          <w:sz w:val="22"/>
        </w:rPr>
        <w:t> </w:t>
      </w:r>
      <w:r>
        <w:rPr>
          <w:spacing w:val="-2"/>
          <w:sz w:val="22"/>
        </w:rPr>
        <w:t>y</w:t>
      </w:r>
      <w:r>
        <w:rPr>
          <w:spacing w:val="-5"/>
          <w:sz w:val="22"/>
        </w:rPr>
        <w:t> </w:t>
      </w:r>
      <w:r>
        <w:rPr>
          <w:spacing w:val="-2"/>
          <w:sz w:val="22"/>
        </w:rPr>
        <w:t>4.b).</w:t>
      </w:r>
    </w:p>
    <w:p>
      <w:pPr>
        <w:pStyle w:val="BodyText"/>
        <w:spacing w:before="15"/>
      </w:pPr>
    </w:p>
    <w:p>
      <w:pPr>
        <w:pStyle w:val="ListParagraph"/>
        <w:numPr>
          <w:ilvl w:val="0"/>
          <w:numId w:val="5"/>
        </w:numPr>
        <w:tabs>
          <w:tab w:pos="1530" w:val="left" w:leader="none"/>
        </w:tabs>
        <w:spacing w:line="240" w:lineRule="auto" w:before="0" w:after="0"/>
        <w:ind w:left="1530" w:right="0" w:hanging="286"/>
        <w:jc w:val="left"/>
        <w:rPr>
          <w:sz w:val="22"/>
        </w:rPr>
      </w:pPr>
      <w:r>
        <w:rPr>
          <w:spacing w:val="-2"/>
          <w:sz w:val="22"/>
        </w:rPr>
        <w:t>La</w:t>
      </w:r>
      <w:r>
        <w:rPr>
          <w:spacing w:val="-8"/>
          <w:sz w:val="22"/>
        </w:rPr>
        <w:t> </w:t>
      </w:r>
      <w:r>
        <w:rPr>
          <w:spacing w:val="-2"/>
          <w:sz w:val="22"/>
        </w:rPr>
        <w:t>evaluación</w:t>
      </w:r>
      <w:r>
        <w:rPr>
          <w:spacing w:val="-7"/>
          <w:sz w:val="22"/>
        </w:rPr>
        <w:t> </w:t>
      </w:r>
      <w:r>
        <w:rPr>
          <w:spacing w:val="-2"/>
          <w:sz w:val="22"/>
        </w:rPr>
        <w:t>de</w:t>
      </w:r>
      <w:r>
        <w:rPr>
          <w:spacing w:val="-8"/>
          <w:sz w:val="22"/>
        </w:rPr>
        <w:t> </w:t>
      </w:r>
      <w:r>
        <w:rPr>
          <w:spacing w:val="-2"/>
          <w:sz w:val="22"/>
        </w:rPr>
        <w:t>posibles</w:t>
      </w:r>
      <w:r>
        <w:rPr>
          <w:spacing w:val="-9"/>
          <w:sz w:val="22"/>
        </w:rPr>
        <w:t> </w:t>
      </w:r>
      <w:r>
        <w:rPr>
          <w:spacing w:val="-2"/>
          <w:sz w:val="22"/>
        </w:rPr>
        <w:t>pérdidas</w:t>
      </w:r>
      <w:r>
        <w:rPr>
          <w:spacing w:val="-7"/>
          <w:sz w:val="22"/>
        </w:rPr>
        <w:t> </w:t>
      </w:r>
      <w:r>
        <w:rPr>
          <w:spacing w:val="-2"/>
          <w:sz w:val="22"/>
        </w:rPr>
        <w:t>por</w:t>
      </w:r>
      <w:r>
        <w:rPr>
          <w:spacing w:val="-7"/>
          <w:sz w:val="22"/>
        </w:rPr>
        <w:t> </w:t>
      </w:r>
      <w:r>
        <w:rPr>
          <w:spacing w:val="-2"/>
          <w:sz w:val="22"/>
        </w:rPr>
        <w:t>deterioro</w:t>
      </w:r>
      <w:r>
        <w:rPr>
          <w:spacing w:val="-7"/>
          <w:sz w:val="22"/>
        </w:rPr>
        <w:t> </w:t>
      </w:r>
      <w:r>
        <w:rPr>
          <w:spacing w:val="-2"/>
          <w:sz w:val="22"/>
        </w:rPr>
        <w:t>de</w:t>
      </w:r>
      <w:r>
        <w:rPr>
          <w:spacing w:val="-7"/>
          <w:sz w:val="22"/>
        </w:rPr>
        <w:t> </w:t>
      </w:r>
      <w:r>
        <w:rPr>
          <w:spacing w:val="-2"/>
          <w:sz w:val="22"/>
        </w:rPr>
        <w:t>determinados</w:t>
      </w:r>
      <w:r>
        <w:rPr>
          <w:spacing w:val="-7"/>
          <w:sz w:val="22"/>
        </w:rPr>
        <w:t> </w:t>
      </w:r>
      <w:r>
        <w:rPr>
          <w:spacing w:val="-2"/>
          <w:sz w:val="22"/>
        </w:rPr>
        <w:t>activos</w:t>
      </w:r>
      <w:r>
        <w:rPr>
          <w:spacing w:val="-7"/>
          <w:sz w:val="22"/>
        </w:rPr>
        <w:t> </w:t>
      </w:r>
      <w:r>
        <w:rPr>
          <w:spacing w:val="-2"/>
          <w:sz w:val="22"/>
        </w:rPr>
        <w:t>(notas</w:t>
      </w:r>
      <w:r>
        <w:rPr>
          <w:spacing w:val="-7"/>
          <w:sz w:val="22"/>
        </w:rPr>
        <w:t> </w:t>
      </w:r>
      <w:r>
        <w:rPr>
          <w:spacing w:val="-2"/>
          <w:sz w:val="22"/>
        </w:rPr>
        <w:t>4.c,</w:t>
      </w:r>
      <w:r>
        <w:rPr>
          <w:spacing w:val="-7"/>
          <w:sz w:val="22"/>
        </w:rPr>
        <w:t> </w:t>
      </w:r>
      <w:r>
        <w:rPr>
          <w:spacing w:val="-2"/>
          <w:sz w:val="22"/>
        </w:rPr>
        <w:t>4.e</w:t>
      </w:r>
      <w:r>
        <w:rPr>
          <w:spacing w:val="-7"/>
          <w:sz w:val="22"/>
        </w:rPr>
        <w:t> </w:t>
      </w:r>
      <w:r>
        <w:rPr>
          <w:spacing w:val="-2"/>
          <w:sz w:val="22"/>
        </w:rPr>
        <w:t>y</w:t>
      </w:r>
      <w:r>
        <w:rPr>
          <w:spacing w:val="-7"/>
          <w:sz w:val="22"/>
        </w:rPr>
        <w:t> </w:t>
      </w:r>
      <w:r>
        <w:rPr>
          <w:spacing w:val="-4"/>
          <w:sz w:val="22"/>
        </w:rPr>
        <w:t>4.f)</w:t>
      </w:r>
    </w:p>
    <w:p>
      <w:pPr>
        <w:pStyle w:val="BodyText"/>
        <w:spacing w:before="15"/>
      </w:pPr>
    </w:p>
    <w:p>
      <w:pPr>
        <w:pStyle w:val="ListParagraph"/>
        <w:numPr>
          <w:ilvl w:val="0"/>
          <w:numId w:val="5"/>
        </w:numPr>
        <w:tabs>
          <w:tab w:pos="1530" w:val="left" w:leader="none"/>
        </w:tabs>
        <w:spacing w:line="240" w:lineRule="auto" w:before="0" w:after="0"/>
        <w:ind w:left="1530" w:right="0" w:hanging="286"/>
        <w:jc w:val="left"/>
        <w:rPr>
          <w:sz w:val="22"/>
        </w:rPr>
      </w:pPr>
      <w:r>
        <w:rPr>
          <w:spacing w:val="-2"/>
          <w:sz w:val="22"/>
        </w:rPr>
        <w:t>La</w:t>
      </w:r>
      <w:r>
        <w:rPr>
          <w:spacing w:val="-8"/>
          <w:sz w:val="22"/>
        </w:rPr>
        <w:t> </w:t>
      </w:r>
      <w:r>
        <w:rPr>
          <w:spacing w:val="-2"/>
          <w:sz w:val="22"/>
        </w:rPr>
        <w:t>activación</w:t>
      </w:r>
      <w:r>
        <w:rPr>
          <w:spacing w:val="-7"/>
          <w:sz w:val="22"/>
        </w:rPr>
        <w:t> </w:t>
      </w:r>
      <w:r>
        <w:rPr>
          <w:spacing w:val="-2"/>
          <w:sz w:val="22"/>
        </w:rPr>
        <w:t>de</w:t>
      </w:r>
      <w:r>
        <w:rPr>
          <w:spacing w:val="-8"/>
          <w:sz w:val="22"/>
        </w:rPr>
        <w:t> </w:t>
      </w:r>
      <w:r>
        <w:rPr>
          <w:spacing w:val="-2"/>
          <w:sz w:val="22"/>
        </w:rPr>
        <w:t>costes</w:t>
      </w:r>
      <w:r>
        <w:rPr>
          <w:spacing w:val="-7"/>
          <w:sz w:val="22"/>
        </w:rPr>
        <w:t> </w:t>
      </w:r>
      <w:r>
        <w:rPr>
          <w:spacing w:val="-2"/>
          <w:sz w:val="22"/>
        </w:rPr>
        <w:t>incurridos</w:t>
      </w:r>
      <w:r>
        <w:rPr>
          <w:spacing w:val="-7"/>
          <w:sz w:val="22"/>
        </w:rPr>
        <w:t> </w:t>
      </w:r>
      <w:r>
        <w:rPr>
          <w:spacing w:val="-2"/>
          <w:sz w:val="22"/>
        </w:rPr>
        <w:t>como</w:t>
      </w:r>
      <w:r>
        <w:rPr>
          <w:spacing w:val="-7"/>
          <w:sz w:val="22"/>
        </w:rPr>
        <w:t> </w:t>
      </w:r>
      <w:r>
        <w:rPr>
          <w:spacing w:val="-2"/>
          <w:sz w:val="22"/>
        </w:rPr>
        <w:t>mayor</w:t>
      </w:r>
      <w:r>
        <w:rPr>
          <w:spacing w:val="-7"/>
          <w:sz w:val="22"/>
        </w:rPr>
        <w:t> </w:t>
      </w:r>
      <w:r>
        <w:rPr>
          <w:spacing w:val="-2"/>
          <w:sz w:val="22"/>
        </w:rPr>
        <w:t>valor</w:t>
      </w:r>
      <w:r>
        <w:rPr>
          <w:spacing w:val="-4"/>
          <w:sz w:val="22"/>
        </w:rPr>
        <w:t> </w:t>
      </w:r>
      <w:r>
        <w:rPr>
          <w:spacing w:val="-2"/>
          <w:sz w:val="22"/>
        </w:rPr>
        <w:t>de</w:t>
      </w:r>
      <w:r>
        <w:rPr>
          <w:spacing w:val="-10"/>
          <w:sz w:val="22"/>
        </w:rPr>
        <w:t> </w:t>
      </w:r>
      <w:r>
        <w:rPr>
          <w:spacing w:val="-2"/>
          <w:sz w:val="22"/>
        </w:rPr>
        <w:t>existencias</w:t>
      </w:r>
      <w:r>
        <w:rPr>
          <w:spacing w:val="-7"/>
          <w:sz w:val="22"/>
        </w:rPr>
        <w:t> </w:t>
      </w:r>
      <w:r>
        <w:rPr>
          <w:spacing w:val="-2"/>
          <w:sz w:val="22"/>
        </w:rPr>
        <w:t>(nota</w:t>
      </w:r>
      <w:r>
        <w:rPr>
          <w:spacing w:val="-6"/>
          <w:sz w:val="22"/>
        </w:rPr>
        <w:t> </w:t>
      </w:r>
      <w:r>
        <w:rPr>
          <w:spacing w:val="-2"/>
          <w:sz w:val="22"/>
        </w:rPr>
        <w:t>4.f).</w:t>
      </w:r>
    </w:p>
    <w:p>
      <w:pPr>
        <w:spacing w:after="0" w:line="240" w:lineRule="auto"/>
        <w:jc w:val="left"/>
        <w:rPr>
          <w:sz w:val="22"/>
        </w:rPr>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1244" w:right="647"/>
        <w:jc w:val="both"/>
      </w:pPr>
      <w:r>
        <w:rPr/>
        <w:t>Adicionalmente</w:t>
      </w:r>
      <w:r>
        <w:rPr>
          <w:spacing w:val="-7"/>
        </w:rPr>
        <w:t> </w:t>
      </w:r>
      <w:r>
        <w:rPr/>
        <w:t>a</w:t>
      </w:r>
      <w:r>
        <w:rPr>
          <w:spacing w:val="-11"/>
        </w:rPr>
        <w:t> </w:t>
      </w:r>
      <w:r>
        <w:rPr/>
        <w:t>las</w:t>
      </w:r>
      <w:r>
        <w:rPr>
          <w:spacing w:val="-7"/>
        </w:rPr>
        <w:t> </w:t>
      </w:r>
      <w:r>
        <w:rPr/>
        <w:t>ya</w:t>
      </w:r>
      <w:r>
        <w:rPr>
          <w:spacing w:val="-10"/>
        </w:rPr>
        <w:t> </w:t>
      </w:r>
      <w:r>
        <w:rPr/>
        <w:t>comentadas,</w:t>
      </w:r>
      <w:r>
        <w:rPr>
          <w:spacing w:val="-9"/>
        </w:rPr>
        <w:t> </w:t>
      </w:r>
      <w:r>
        <w:rPr/>
        <w:t>la</w:t>
      </w:r>
      <w:r>
        <w:rPr>
          <w:spacing w:val="-10"/>
        </w:rPr>
        <w:t> </w:t>
      </w:r>
      <w:r>
        <w:rPr/>
        <w:t>preparación</w:t>
      </w:r>
      <w:r>
        <w:rPr>
          <w:spacing w:val="-9"/>
        </w:rPr>
        <w:t> </w:t>
      </w:r>
      <w:r>
        <w:rPr/>
        <w:t>de</w:t>
      </w:r>
      <w:r>
        <w:rPr>
          <w:spacing w:val="-10"/>
        </w:rPr>
        <w:t> </w:t>
      </w:r>
      <w:r>
        <w:rPr/>
        <w:t>las</w:t>
      </w:r>
      <w:r>
        <w:rPr>
          <w:spacing w:val="-7"/>
        </w:rPr>
        <w:t> </w:t>
      </w:r>
      <w:r>
        <w:rPr/>
        <w:t>cuentas</w:t>
      </w:r>
      <w:r>
        <w:rPr>
          <w:spacing w:val="-9"/>
        </w:rPr>
        <w:t> </w:t>
      </w:r>
      <w:r>
        <w:rPr/>
        <w:t>anuales</w:t>
      </w:r>
      <w:r>
        <w:rPr>
          <w:spacing w:val="-7"/>
        </w:rPr>
        <w:t> </w:t>
      </w:r>
      <w:r>
        <w:rPr/>
        <w:t>abreviadas</w:t>
      </w:r>
      <w:r>
        <w:rPr>
          <w:spacing w:val="-9"/>
        </w:rPr>
        <w:t> </w:t>
      </w:r>
      <w:r>
        <w:rPr/>
        <w:t>ha</w:t>
      </w:r>
      <w:r>
        <w:rPr>
          <w:spacing w:val="-7"/>
        </w:rPr>
        <w:t> </w:t>
      </w:r>
      <w:r>
        <w:rPr/>
        <w:t>requerido la aplicación de otras estimaciones contables relevantes y la realización de juicios, estimaciones e hipótesis en el proceso de aplicación de las políticas contables de la Sociedad. En este sentido, se resumen a continuación un detalle de los aspectos que han implicado un mayor grado de juicio, complejidad</w:t>
      </w:r>
      <w:r>
        <w:rPr>
          <w:spacing w:val="-14"/>
        </w:rPr>
        <w:t> </w:t>
      </w:r>
      <w:r>
        <w:rPr/>
        <w:t>o</w:t>
      </w:r>
      <w:r>
        <w:rPr>
          <w:spacing w:val="-14"/>
        </w:rPr>
        <w:t> </w:t>
      </w:r>
      <w:r>
        <w:rPr/>
        <w:t>en</w:t>
      </w:r>
      <w:r>
        <w:rPr>
          <w:spacing w:val="-14"/>
        </w:rPr>
        <w:t> </w:t>
      </w:r>
      <w:r>
        <w:rPr/>
        <w:t>los</w:t>
      </w:r>
      <w:r>
        <w:rPr>
          <w:spacing w:val="-13"/>
        </w:rPr>
        <w:t> </w:t>
      </w:r>
      <w:r>
        <w:rPr/>
        <w:t>que</w:t>
      </w:r>
      <w:r>
        <w:rPr>
          <w:spacing w:val="-14"/>
        </w:rPr>
        <w:t> </w:t>
      </w:r>
      <w:r>
        <w:rPr/>
        <w:t>las</w:t>
      </w:r>
      <w:r>
        <w:rPr>
          <w:spacing w:val="-14"/>
        </w:rPr>
        <w:t> </w:t>
      </w:r>
      <w:r>
        <w:rPr/>
        <w:t>incertidumbres</w:t>
      </w:r>
      <w:r>
        <w:rPr>
          <w:spacing w:val="-14"/>
        </w:rPr>
        <w:t> </w:t>
      </w:r>
      <w:r>
        <w:rPr/>
        <w:t>y</w:t>
      </w:r>
      <w:r>
        <w:rPr>
          <w:spacing w:val="-13"/>
        </w:rPr>
        <w:t> </w:t>
      </w:r>
      <w:r>
        <w:rPr/>
        <w:t>estimaciones</w:t>
      </w:r>
      <w:r>
        <w:rPr>
          <w:spacing w:val="-14"/>
        </w:rPr>
        <w:t> </w:t>
      </w:r>
      <w:r>
        <w:rPr/>
        <w:t>son</w:t>
      </w:r>
      <w:r>
        <w:rPr>
          <w:spacing w:val="-14"/>
        </w:rPr>
        <w:t> </w:t>
      </w:r>
      <w:r>
        <w:rPr/>
        <w:t>significativas</w:t>
      </w:r>
      <w:r>
        <w:rPr>
          <w:spacing w:val="-14"/>
        </w:rPr>
        <w:t> </w:t>
      </w:r>
      <w:r>
        <w:rPr/>
        <w:t>para</w:t>
      </w:r>
      <w:r>
        <w:rPr>
          <w:spacing w:val="-13"/>
        </w:rPr>
        <w:t> </w:t>
      </w:r>
      <w:r>
        <w:rPr/>
        <w:t>la</w:t>
      </w:r>
      <w:r>
        <w:rPr>
          <w:spacing w:val="-14"/>
        </w:rPr>
        <w:t> </w:t>
      </w:r>
      <w:r>
        <w:rPr/>
        <w:t>preparación</w:t>
      </w:r>
      <w:r>
        <w:rPr>
          <w:spacing w:val="-14"/>
        </w:rPr>
        <w:t> </w:t>
      </w:r>
      <w:r>
        <w:rPr/>
        <w:t>de las cuentas anuales:</w:t>
      </w:r>
    </w:p>
    <w:p>
      <w:pPr>
        <w:pStyle w:val="BodyText"/>
        <w:spacing w:before="3"/>
      </w:pPr>
    </w:p>
    <w:p>
      <w:pPr>
        <w:pStyle w:val="BodyText"/>
        <w:ind w:left="1244"/>
      </w:pPr>
      <w:r>
        <w:rPr>
          <w:spacing w:val="-2"/>
          <w:u w:val="single"/>
        </w:rPr>
        <w:t>Estimaciones</w:t>
      </w:r>
      <w:r>
        <w:rPr>
          <w:spacing w:val="-10"/>
          <w:u w:val="single"/>
        </w:rPr>
        <w:t> </w:t>
      </w:r>
      <w:r>
        <w:rPr>
          <w:spacing w:val="-2"/>
          <w:u w:val="single"/>
        </w:rPr>
        <w:t>acerca</w:t>
      </w:r>
      <w:r>
        <w:rPr>
          <w:spacing w:val="-6"/>
          <w:u w:val="single"/>
        </w:rPr>
        <w:t> </w:t>
      </w:r>
      <w:r>
        <w:rPr>
          <w:spacing w:val="-2"/>
          <w:u w:val="single"/>
        </w:rPr>
        <w:t>de</w:t>
      </w:r>
      <w:r>
        <w:rPr>
          <w:spacing w:val="-5"/>
          <w:u w:val="single"/>
        </w:rPr>
        <w:t> </w:t>
      </w:r>
      <w:r>
        <w:rPr>
          <w:spacing w:val="-2"/>
          <w:u w:val="single"/>
        </w:rPr>
        <w:t>la</w:t>
      </w:r>
      <w:r>
        <w:rPr>
          <w:spacing w:val="-6"/>
          <w:u w:val="single"/>
        </w:rPr>
        <w:t> </w:t>
      </w:r>
      <w:r>
        <w:rPr>
          <w:spacing w:val="-2"/>
          <w:u w:val="single"/>
        </w:rPr>
        <w:t>incertidumbre</w:t>
      </w:r>
      <w:r>
        <w:rPr>
          <w:spacing w:val="-6"/>
          <w:u w:val="single"/>
        </w:rPr>
        <w:t> </w:t>
      </w:r>
      <w:r>
        <w:rPr>
          <w:spacing w:val="-2"/>
          <w:u w:val="single"/>
        </w:rPr>
        <w:t>de</w:t>
      </w:r>
      <w:r>
        <w:rPr>
          <w:spacing w:val="-8"/>
          <w:u w:val="single"/>
        </w:rPr>
        <w:t> </w:t>
      </w:r>
      <w:r>
        <w:rPr>
          <w:spacing w:val="-2"/>
          <w:u w:val="single"/>
        </w:rPr>
        <w:t>las</w:t>
      </w:r>
      <w:r>
        <w:rPr>
          <w:spacing w:val="-7"/>
          <w:u w:val="single"/>
        </w:rPr>
        <w:t> </w:t>
      </w:r>
      <w:r>
        <w:rPr>
          <w:spacing w:val="-2"/>
          <w:u w:val="single"/>
        </w:rPr>
        <w:t>desviaciones</w:t>
      </w:r>
      <w:r>
        <w:rPr>
          <w:spacing w:val="-8"/>
          <w:u w:val="single"/>
        </w:rPr>
        <w:t> </w:t>
      </w:r>
      <w:r>
        <w:rPr>
          <w:spacing w:val="-2"/>
          <w:u w:val="single"/>
        </w:rPr>
        <w:t>en</w:t>
      </w:r>
      <w:r>
        <w:rPr>
          <w:spacing w:val="-7"/>
          <w:u w:val="single"/>
        </w:rPr>
        <w:t> </w:t>
      </w:r>
      <w:r>
        <w:rPr>
          <w:spacing w:val="-2"/>
          <w:u w:val="single"/>
        </w:rPr>
        <w:t>coste</w:t>
      </w:r>
      <w:r>
        <w:rPr>
          <w:spacing w:val="-5"/>
          <w:u w:val="single"/>
        </w:rPr>
        <w:t> </w:t>
      </w:r>
      <w:r>
        <w:rPr>
          <w:spacing w:val="-2"/>
          <w:u w:val="single"/>
        </w:rPr>
        <w:t>y</w:t>
      </w:r>
      <w:r>
        <w:rPr>
          <w:spacing w:val="-5"/>
          <w:u w:val="single"/>
        </w:rPr>
        <w:t> </w:t>
      </w:r>
      <w:r>
        <w:rPr>
          <w:spacing w:val="-2"/>
          <w:u w:val="single"/>
        </w:rPr>
        <w:t>plusvalías</w:t>
      </w:r>
    </w:p>
    <w:p>
      <w:pPr>
        <w:pStyle w:val="BodyText"/>
        <w:spacing w:before="15"/>
      </w:pPr>
    </w:p>
    <w:p>
      <w:pPr>
        <w:pStyle w:val="BodyText"/>
        <w:spacing w:line="247" w:lineRule="auto"/>
        <w:ind w:left="1244" w:right="646"/>
        <w:jc w:val="both"/>
      </w:pPr>
      <w:r>
        <w:rPr/>
        <w:t>Las actuaciones a realizar por la Sociedad en función del Convenio suscrito en junio de 2006 y su posterior Adenda Modificativa (véase nota 1) se financiarán mediante las aportaciones del Ministerio</w:t>
      </w:r>
      <w:r>
        <w:rPr>
          <w:spacing w:val="-1"/>
        </w:rPr>
        <w:t> </w:t>
      </w:r>
      <w:r>
        <w:rPr/>
        <w:t>de</w:t>
      </w:r>
      <w:r>
        <w:rPr>
          <w:spacing w:val="-1"/>
        </w:rPr>
        <w:t> </w:t>
      </w:r>
      <w:r>
        <w:rPr/>
        <w:t>Transportes y</w:t>
      </w:r>
      <w:r>
        <w:rPr>
          <w:spacing w:val="-4"/>
        </w:rPr>
        <w:t> </w:t>
      </w:r>
      <w:r>
        <w:rPr/>
        <w:t>Movilidad</w:t>
      </w:r>
      <w:r>
        <w:rPr>
          <w:spacing w:val="-1"/>
        </w:rPr>
        <w:t> </w:t>
      </w:r>
      <w:r>
        <w:rPr/>
        <w:t>Sostenible</w:t>
      </w:r>
      <w:r>
        <w:rPr>
          <w:spacing w:val="-1"/>
        </w:rPr>
        <w:t> </w:t>
      </w:r>
      <w:r>
        <w:rPr/>
        <w:t>(ADIF-Alta</w:t>
      </w:r>
      <w:r>
        <w:rPr>
          <w:spacing w:val="-1"/>
        </w:rPr>
        <w:t> </w:t>
      </w:r>
      <w:r>
        <w:rPr/>
        <w:t>Velocidad),</w:t>
      </w:r>
      <w:r>
        <w:rPr>
          <w:spacing w:val="-2"/>
        </w:rPr>
        <w:t> </w:t>
      </w:r>
      <w:r>
        <w:rPr/>
        <w:t>Comunidad</w:t>
      </w:r>
      <w:r>
        <w:rPr>
          <w:spacing w:val="-1"/>
        </w:rPr>
        <w:t> </w:t>
      </w:r>
      <w:r>
        <w:rPr/>
        <w:t>Autónoma de la Región de Murcia y del Ayuntamiento de Murcia. La Sociedad, con la formalización de la Adenda Modificativa del Convenio de 2006, ha actualizado los costes de las actuaciones a desarrollar, estimándolos en 617,25 millones de euros, de los que 90,08 millones de euros se ejecutan</w:t>
      </w:r>
      <w:r>
        <w:rPr>
          <w:spacing w:val="-14"/>
        </w:rPr>
        <w:t> </w:t>
      </w:r>
      <w:r>
        <w:rPr/>
        <w:t>directamente</w:t>
      </w:r>
      <w:r>
        <w:rPr>
          <w:spacing w:val="-14"/>
        </w:rPr>
        <w:t> </w:t>
      </w:r>
      <w:r>
        <w:rPr/>
        <w:t>por</w:t>
      </w:r>
      <w:r>
        <w:rPr>
          <w:spacing w:val="-13"/>
        </w:rPr>
        <w:t> </w:t>
      </w:r>
      <w:r>
        <w:rPr/>
        <w:t>el</w:t>
      </w:r>
      <w:r>
        <w:rPr>
          <w:spacing w:val="-14"/>
        </w:rPr>
        <w:t> </w:t>
      </w:r>
      <w:r>
        <w:rPr/>
        <w:t>socio</w:t>
      </w:r>
      <w:r>
        <w:rPr>
          <w:spacing w:val="-13"/>
        </w:rPr>
        <w:t> </w:t>
      </w:r>
      <w:r>
        <w:rPr/>
        <w:t>ADIF-Alta</w:t>
      </w:r>
      <w:r>
        <w:rPr>
          <w:spacing w:val="-13"/>
        </w:rPr>
        <w:t> </w:t>
      </w:r>
      <w:r>
        <w:rPr/>
        <w:t>Velocidad</w:t>
      </w:r>
      <w:r>
        <w:rPr>
          <w:spacing w:val="-13"/>
        </w:rPr>
        <w:t> </w:t>
      </w:r>
      <w:r>
        <w:rPr/>
        <w:t>y</w:t>
      </w:r>
      <w:r>
        <w:rPr>
          <w:spacing w:val="-13"/>
        </w:rPr>
        <w:t> </w:t>
      </w:r>
      <w:r>
        <w:rPr/>
        <w:t>serán</w:t>
      </w:r>
      <w:r>
        <w:rPr>
          <w:spacing w:val="-14"/>
        </w:rPr>
        <w:t> </w:t>
      </w:r>
      <w:r>
        <w:rPr/>
        <w:t>refacturados</w:t>
      </w:r>
      <w:r>
        <w:rPr>
          <w:spacing w:val="-14"/>
        </w:rPr>
        <w:t> </w:t>
      </w:r>
      <w:r>
        <w:rPr/>
        <w:t>al</w:t>
      </w:r>
      <w:r>
        <w:rPr>
          <w:spacing w:val="-11"/>
        </w:rPr>
        <w:t> </w:t>
      </w:r>
      <w:r>
        <w:rPr/>
        <w:t>resto</w:t>
      </w:r>
      <w:r>
        <w:rPr>
          <w:spacing w:val="-13"/>
        </w:rPr>
        <w:t> </w:t>
      </w:r>
      <w:r>
        <w:rPr/>
        <w:t>de</w:t>
      </w:r>
      <w:r>
        <w:rPr>
          <w:spacing w:val="-14"/>
        </w:rPr>
        <w:t> </w:t>
      </w:r>
      <w:r>
        <w:rPr/>
        <w:t>accionistas en</w:t>
      </w:r>
      <w:r>
        <w:rPr>
          <w:spacing w:val="-5"/>
        </w:rPr>
        <w:t> </w:t>
      </w:r>
      <w:r>
        <w:rPr/>
        <w:t>función</w:t>
      </w:r>
      <w:r>
        <w:rPr>
          <w:spacing w:val="-7"/>
        </w:rPr>
        <w:t> </w:t>
      </w:r>
      <w:r>
        <w:rPr/>
        <w:t>de</w:t>
      </w:r>
      <w:r>
        <w:rPr>
          <w:spacing w:val="-5"/>
        </w:rPr>
        <w:t> </w:t>
      </w:r>
      <w:r>
        <w:rPr/>
        <w:t>los</w:t>
      </w:r>
      <w:r>
        <w:rPr>
          <w:spacing w:val="-5"/>
        </w:rPr>
        <w:t> </w:t>
      </w:r>
      <w:r>
        <w:rPr/>
        <w:t>porcentajes</w:t>
      </w:r>
      <w:r>
        <w:rPr>
          <w:spacing w:val="-5"/>
        </w:rPr>
        <w:t> </w:t>
      </w:r>
      <w:r>
        <w:rPr/>
        <w:t>del</w:t>
      </w:r>
      <w:r>
        <w:rPr>
          <w:spacing w:val="-6"/>
        </w:rPr>
        <w:t> </w:t>
      </w:r>
      <w:r>
        <w:rPr/>
        <w:t>exponendo</w:t>
      </w:r>
      <w:r>
        <w:rPr>
          <w:spacing w:val="-5"/>
        </w:rPr>
        <w:t> </w:t>
      </w:r>
      <w:r>
        <w:rPr/>
        <w:t>III</w:t>
      </w:r>
      <w:r>
        <w:rPr>
          <w:spacing w:val="-8"/>
        </w:rPr>
        <w:t> </w:t>
      </w:r>
      <w:r>
        <w:rPr/>
        <w:t>de</w:t>
      </w:r>
      <w:r>
        <w:rPr>
          <w:spacing w:val="-5"/>
        </w:rPr>
        <w:t> </w:t>
      </w:r>
      <w:r>
        <w:rPr/>
        <w:t>la</w:t>
      </w:r>
      <w:r>
        <w:rPr>
          <w:spacing w:val="-5"/>
        </w:rPr>
        <w:t> </w:t>
      </w:r>
      <w:r>
        <w:rPr/>
        <w:t>Adenda</w:t>
      </w:r>
      <w:r>
        <w:rPr>
          <w:spacing w:val="-5"/>
        </w:rPr>
        <w:t> </w:t>
      </w:r>
      <w:r>
        <w:rPr/>
        <w:t>Modificativa</w:t>
      </w:r>
      <w:r>
        <w:rPr>
          <w:spacing w:val="-6"/>
        </w:rPr>
        <w:t> </w:t>
      </w:r>
      <w:r>
        <w:rPr/>
        <w:t>del</w:t>
      </w:r>
      <w:r>
        <w:rPr>
          <w:spacing w:val="-6"/>
        </w:rPr>
        <w:t> </w:t>
      </w:r>
      <w:r>
        <w:rPr/>
        <w:t>Convenio</w:t>
      </w:r>
      <w:r>
        <w:rPr>
          <w:spacing w:val="-5"/>
        </w:rPr>
        <w:t> </w:t>
      </w:r>
      <w:r>
        <w:rPr/>
        <w:t>de</w:t>
      </w:r>
      <w:r>
        <w:rPr>
          <w:spacing w:val="-6"/>
        </w:rPr>
        <w:t> </w:t>
      </w:r>
      <w:r>
        <w:rPr/>
        <w:t>2006.</w:t>
      </w:r>
    </w:p>
    <w:p>
      <w:pPr>
        <w:pStyle w:val="BodyText"/>
        <w:spacing w:before="2"/>
      </w:pPr>
    </w:p>
    <w:p>
      <w:pPr>
        <w:pStyle w:val="BodyText"/>
        <w:spacing w:line="247" w:lineRule="auto"/>
        <w:ind w:left="1244" w:right="646"/>
        <w:jc w:val="both"/>
      </w:pPr>
      <w:r>
        <w:rPr/>
        <w:t>Las actuaciones ferroviarias que se ejecuten serán entregadas a ADIF-Alta Velocidad recibiendo como</w:t>
      </w:r>
      <w:r>
        <w:rPr>
          <w:spacing w:val="-14"/>
        </w:rPr>
        <w:t> </w:t>
      </w:r>
      <w:r>
        <w:rPr/>
        <w:t>contraprestación</w:t>
      </w:r>
      <w:r>
        <w:rPr>
          <w:spacing w:val="-14"/>
        </w:rPr>
        <w:t> </w:t>
      </w:r>
      <w:r>
        <w:rPr/>
        <w:t>la</w:t>
      </w:r>
      <w:r>
        <w:rPr>
          <w:spacing w:val="-14"/>
        </w:rPr>
        <w:t> </w:t>
      </w:r>
      <w:r>
        <w:rPr/>
        <w:t>Sociedad</w:t>
      </w:r>
      <w:r>
        <w:rPr>
          <w:spacing w:val="-13"/>
        </w:rPr>
        <w:t> </w:t>
      </w:r>
      <w:r>
        <w:rPr/>
        <w:t>terrenos</w:t>
      </w:r>
      <w:r>
        <w:rPr>
          <w:spacing w:val="-14"/>
        </w:rPr>
        <w:t> </w:t>
      </w:r>
      <w:r>
        <w:rPr/>
        <w:t>de</w:t>
      </w:r>
      <w:r>
        <w:rPr>
          <w:spacing w:val="-14"/>
        </w:rPr>
        <w:t> </w:t>
      </w:r>
      <w:r>
        <w:rPr/>
        <w:t>titularidad</w:t>
      </w:r>
      <w:r>
        <w:rPr>
          <w:spacing w:val="-14"/>
        </w:rPr>
        <w:t> </w:t>
      </w:r>
      <w:r>
        <w:rPr/>
        <w:t>de</w:t>
      </w:r>
      <w:r>
        <w:rPr>
          <w:spacing w:val="-13"/>
        </w:rPr>
        <w:t> </w:t>
      </w:r>
      <w:r>
        <w:rPr/>
        <w:t>los</w:t>
      </w:r>
      <w:r>
        <w:rPr>
          <w:spacing w:val="-14"/>
        </w:rPr>
        <w:t> </w:t>
      </w:r>
      <w:r>
        <w:rPr/>
        <w:t>administradores</w:t>
      </w:r>
      <w:r>
        <w:rPr>
          <w:spacing w:val="-14"/>
        </w:rPr>
        <w:t> </w:t>
      </w:r>
      <w:r>
        <w:rPr/>
        <w:t>de</w:t>
      </w:r>
      <w:r>
        <w:rPr>
          <w:spacing w:val="-14"/>
        </w:rPr>
        <w:t> </w:t>
      </w:r>
      <w:r>
        <w:rPr/>
        <w:t>infraestructuras ferroviarias</w:t>
      </w:r>
      <w:r>
        <w:rPr>
          <w:spacing w:val="-6"/>
        </w:rPr>
        <w:t> </w:t>
      </w:r>
      <w:r>
        <w:rPr/>
        <w:t>una</w:t>
      </w:r>
      <w:r>
        <w:rPr>
          <w:spacing w:val="-4"/>
        </w:rPr>
        <w:t> </w:t>
      </w:r>
      <w:r>
        <w:rPr/>
        <w:t>vez</w:t>
      </w:r>
      <w:r>
        <w:rPr>
          <w:spacing w:val="-7"/>
        </w:rPr>
        <w:t> </w:t>
      </w:r>
      <w:r>
        <w:rPr/>
        <w:t>liberados</w:t>
      </w:r>
      <w:r>
        <w:rPr>
          <w:spacing w:val="-6"/>
        </w:rPr>
        <w:t> </w:t>
      </w:r>
      <w:r>
        <w:rPr/>
        <w:t>de</w:t>
      </w:r>
      <w:r>
        <w:rPr>
          <w:spacing w:val="-4"/>
        </w:rPr>
        <w:t> </w:t>
      </w:r>
      <w:r>
        <w:rPr/>
        <w:t>uso</w:t>
      </w:r>
      <w:r>
        <w:rPr>
          <w:spacing w:val="-8"/>
        </w:rPr>
        <w:t> </w:t>
      </w:r>
      <w:r>
        <w:rPr/>
        <w:t>ferroviario.</w:t>
      </w:r>
      <w:r>
        <w:rPr>
          <w:spacing w:val="-8"/>
        </w:rPr>
        <w:t> </w:t>
      </w:r>
      <w:r>
        <w:rPr/>
        <w:t>El</w:t>
      </w:r>
      <w:r>
        <w:rPr>
          <w:spacing w:val="-4"/>
        </w:rPr>
        <w:t> </w:t>
      </w:r>
      <w:r>
        <w:rPr/>
        <w:t>valor</w:t>
      </w:r>
      <w:r>
        <w:rPr>
          <w:spacing w:val="-5"/>
        </w:rPr>
        <w:t> </w:t>
      </w:r>
      <w:r>
        <w:rPr/>
        <w:t>de</w:t>
      </w:r>
      <w:r>
        <w:rPr>
          <w:spacing w:val="-5"/>
        </w:rPr>
        <w:t> </w:t>
      </w:r>
      <w:r>
        <w:rPr/>
        <w:t>dichas</w:t>
      </w:r>
      <w:r>
        <w:rPr>
          <w:spacing w:val="-6"/>
        </w:rPr>
        <w:t> </w:t>
      </w:r>
      <w:r>
        <w:rPr/>
        <w:t>actuaciones</w:t>
      </w:r>
      <w:r>
        <w:rPr>
          <w:spacing w:val="-6"/>
        </w:rPr>
        <w:t> </w:t>
      </w:r>
      <w:r>
        <w:rPr/>
        <w:t>ferroviarias</w:t>
      </w:r>
      <w:r>
        <w:rPr>
          <w:spacing w:val="-6"/>
        </w:rPr>
        <w:t> </w:t>
      </w:r>
      <w:r>
        <w:rPr/>
        <w:t>más</w:t>
      </w:r>
      <w:r>
        <w:rPr>
          <w:spacing w:val="-4"/>
        </w:rPr>
        <w:t> </w:t>
      </w:r>
      <w:r>
        <w:rPr/>
        <w:t>la parte correspondiente de los gastos operativos y financieros, deberá coincidir con el valor de los terrenos recibidos como contraprestación más, en su caso, las cantidades monetarias correspondientes. La contraprestación monetaria ascenderá como máximo a las aportaciones que, según</w:t>
      </w:r>
      <w:r>
        <w:rPr>
          <w:spacing w:val="-13"/>
        </w:rPr>
        <w:t> </w:t>
      </w:r>
      <w:r>
        <w:rPr/>
        <w:t>lo</w:t>
      </w:r>
      <w:r>
        <w:rPr>
          <w:spacing w:val="-11"/>
        </w:rPr>
        <w:t> </w:t>
      </w:r>
      <w:r>
        <w:rPr/>
        <w:t>previsto</w:t>
      </w:r>
      <w:r>
        <w:rPr>
          <w:spacing w:val="-11"/>
        </w:rPr>
        <w:t> </w:t>
      </w:r>
      <w:r>
        <w:rPr/>
        <w:t>en</w:t>
      </w:r>
      <w:r>
        <w:rPr>
          <w:spacing w:val="-14"/>
        </w:rPr>
        <w:t> </w:t>
      </w:r>
      <w:r>
        <w:rPr/>
        <w:t>la</w:t>
      </w:r>
      <w:r>
        <w:rPr>
          <w:spacing w:val="-11"/>
        </w:rPr>
        <w:t> </w:t>
      </w:r>
      <w:r>
        <w:rPr/>
        <w:t>Adenda</w:t>
      </w:r>
      <w:r>
        <w:rPr>
          <w:spacing w:val="-11"/>
        </w:rPr>
        <w:t> </w:t>
      </w:r>
      <w:r>
        <w:rPr/>
        <w:t>Modificativa,</w:t>
      </w:r>
      <w:r>
        <w:rPr>
          <w:spacing w:val="-11"/>
        </w:rPr>
        <w:t> </w:t>
      </w:r>
      <w:r>
        <w:rPr/>
        <w:t>deba</w:t>
      </w:r>
      <w:r>
        <w:rPr>
          <w:spacing w:val="-13"/>
        </w:rPr>
        <w:t> </w:t>
      </w:r>
      <w:r>
        <w:rPr/>
        <w:t>realizar</w:t>
      </w:r>
      <w:r>
        <w:rPr>
          <w:spacing w:val="-11"/>
        </w:rPr>
        <w:t> </w:t>
      </w:r>
      <w:r>
        <w:rPr/>
        <w:t>ADIF-Alta</w:t>
      </w:r>
      <w:r>
        <w:rPr>
          <w:spacing w:val="-10"/>
        </w:rPr>
        <w:t> </w:t>
      </w:r>
      <w:r>
        <w:rPr/>
        <w:t>Velocidad</w:t>
      </w:r>
      <w:r>
        <w:rPr>
          <w:spacing w:val="-11"/>
        </w:rPr>
        <w:t> </w:t>
      </w:r>
      <w:r>
        <w:rPr/>
        <w:t>y</w:t>
      </w:r>
      <w:r>
        <w:rPr>
          <w:spacing w:val="-13"/>
        </w:rPr>
        <w:t> </w:t>
      </w:r>
      <w:r>
        <w:rPr/>
        <w:t>que</w:t>
      </w:r>
      <w:r>
        <w:rPr>
          <w:spacing w:val="-12"/>
        </w:rPr>
        <w:t> </w:t>
      </w:r>
      <w:r>
        <w:rPr/>
        <w:t>no</w:t>
      </w:r>
      <w:r>
        <w:rPr>
          <w:spacing w:val="-11"/>
        </w:rPr>
        <w:t> </w:t>
      </w:r>
      <w:r>
        <w:rPr/>
        <w:t>hubiesen podido ser devueltas, de acuerdo con lo establecido en su cláusula décima de la Adenda </w:t>
      </w:r>
      <w:r>
        <w:rPr>
          <w:spacing w:val="-2"/>
        </w:rPr>
        <w:t>Modificativa.</w:t>
      </w:r>
    </w:p>
    <w:p>
      <w:pPr>
        <w:pStyle w:val="BodyText"/>
        <w:spacing w:before="1"/>
      </w:pPr>
    </w:p>
    <w:p>
      <w:pPr>
        <w:pStyle w:val="BodyText"/>
        <w:spacing w:line="247" w:lineRule="auto"/>
        <w:ind w:left="1244" w:right="647"/>
        <w:jc w:val="both"/>
      </w:pPr>
      <w:r>
        <w:rPr/>
        <w:t>Por</w:t>
      </w:r>
      <w:r>
        <w:rPr>
          <w:spacing w:val="-5"/>
        </w:rPr>
        <w:t> </w:t>
      </w:r>
      <w:r>
        <w:rPr/>
        <w:t>otra</w:t>
      </w:r>
      <w:r>
        <w:rPr>
          <w:spacing w:val="-5"/>
        </w:rPr>
        <w:t> </w:t>
      </w:r>
      <w:r>
        <w:rPr/>
        <w:t>parte,</w:t>
      </w:r>
      <w:r>
        <w:rPr>
          <w:spacing w:val="-7"/>
        </w:rPr>
        <w:t> </w:t>
      </w:r>
      <w:r>
        <w:rPr/>
        <w:t>el</w:t>
      </w:r>
      <w:r>
        <w:rPr>
          <w:spacing w:val="-7"/>
        </w:rPr>
        <w:t> </w:t>
      </w:r>
      <w:r>
        <w:rPr/>
        <w:t>valor</w:t>
      </w:r>
      <w:r>
        <w:rPr>
          <w:spacing w:val="-8"/>
        </w:rPr>
        <w:t> </w:t>
      </w:r>
      <w:r>
        <w:rPr/>
        <w:t>de</w:t>
      </w:r>
      <w:r>
        <w:rPr>
          <w:spacing w:val="-5"/>
        </w:rPr>
        <w:t> </w:t>
      </w:r>
      <w:r>
        <w:rPr/>
        <w:t>las</w:t>
      </w:r>
      <w:r>
        <w:rPr>
          <w:spacing w:val="-7"/>
        </w:rPr>
        <w:t> </w:t>
      </w:r>
      <w:r>
        <w:rPr/>
        <w:t>actuaciones</w:t>
      </w:r>
      <w:r>
        <w:rPr>
          <w:spacing w:val="-7"/>
        </w:rPr>
        <w:t> </w:t>
      </w:r>
      <w:r>
        <w:rPr/>
        <w:t>no</w:t>
      </w:r>
      <w:r>
        <w:rPr>
          <w:spacing w:val="-7"/>
        </w:rPr>
        <w:t> </w:t>
      </w:r>
      <w:r>
        <w:rPr/>
        <w:t>ferroviarias</w:t>
      </w:r>
      <w:r>
        <w:rPr>
          <w:spacing w:val="-5"/>
        </w:rPr>
        <w:t> </w:t>
      </w:r>
      <w:r>
        <w:rPr/>
        <w:t>más</w:t>
      </w:r>
      <w:r>
        <w:rPr>
          <w:spacing w:val="-7"/>
        </w:rPr>
        <w:t> </w:t>
      </w:r>
      <w:r>
        <w:rPr/>
        <w:t>la</w:t>
      </w:r>
      <w:r>
        <w:rPr>
          <w:spacing w:val="-8"/>
        </w:rPr>
        <w:t> </w:t>
      </w:r>
      <w:r>
        <w:rPr/>
        <w:t>parte</w:t>
      </w:r>
      <w:r>
        <w:rPr>
          <w:spacing w:val="-5"/>
        </w:rPr>
        <w:t> </w:t>
      </w:r>
      <w:r>
        <w:rPr/>
        <w:t>correspondiente</w:t>
      </w:r>
      <w:r>
        <w:rPr>
          <w:spacing w:val="-8"/>
        </w:rPr>
        <w:t> </w:t>
      </w:r>
      <w:r>
        <w:rPr/>
        <w:t>de</w:t>
      </w:r>
      <w:r>
        <w:rPr>
          <w:spacing w:val="-5"/>
        </w:rPr>
        <w:t> </w:t>
      </w:r>
      <w:r>
        <w:rPr/>
        <w:t>los</w:t>
      </w:r>
      <w:r>
        <w:rPr>
          <w:spacing w:val="-7"/>
        </w:rPr>
        <w:t> </w:t>
      </w:r>
      <w:r>
        <w:rPr/>
        <w:t>gastos operativos y financieros, se estima recuperar mediante las plusvalías obtenidas por la venta de los terrenos</w:t>
      </w:r>
      <w:r>
        <w:rPr>
          <w:spacing w:val="-5"/>
        </w:rPr>
        <w:t> </w:t>
      </w:r>
      <w:r>
        <w:rPr/>
        <w:t>de</w:t>
      </w:r>
      <w:r>
        <w:rPr>
          <w:spacing w:val="-8"/>
        </w:rPr>
        <w:t> </w:t>
      </w:r>
      <w:r>
        <w:rPr/>
        <w:t>titularidad</w:t>
      </w:r>
      <w:r>
        <w:rPr>
          <w:spacing w:val="-7"/>
        </w:rPr>
        <w:t> </w:t>
      </w:r>
      <w:r>
        <w:rPr/>
        <w:t>de</w:t>
      </w:r>
      <w:r>
        <w:rPr>
          <w:spacing w:val="-5"/>
        </w:rPr>
        <w:t> </w:t>
      </w:r>
      <w:r>
        <w:rPr/>
        <w:t>la</w:t>
      </w:r>
      <w:r>
        <w:rPr>
          <w:spacing w:val="-6"/>
        </w:rPr>
        <w:t> </w:t>
      </w:r>
      <w:r>
        <w:rPr/>
        <w:t>Sociedad</w:t>
      </w:r>
      <w:r>
        <w:rPr>
          <w:spacing w:val="-9"/>
        </w:rPr>
        <w:t> </w:t>
      </w:r>
      <w:r>
        <w:rPr/>
        <w:t>resultantes</w:t>
      </w:r>
      <w:r>
        <w:rPr>
          <w:spacing w:val="-5"/>
        </w:rPr>
        <w:t> </w:t>
      </w:r>
      <w:r>
        <w:rPr/>
        <w:t>de</w:t>
      </w:r>
      <w:r>
        <w:rPr>
          <w:spacing w:val="-5"/>
        </w:rPr>
        <w:t> </w:t>
      </w:r>
      <w:r>
        <w:rPr/>
        <w:t>la</w:t>
      </w:r>
      <w:r>
        <w:rPr>
          <w:spacing w:val="-6"/>
        </w:rPr>
        <w:t> </w:t>
      </w:r>
      <w:r>
        <w:rPr/>
        <w:t>desafectación</w:t>
      </w:r>
      <w:r>
        <w:rPr>
          <w:spacing w:val="-7"/>
        </w:rPr>
        <w:t> </w:t>
      </w:r>
      <w:r>
        <w:rPr/>
        <w:t>del</w:t>
      </w:r>
      <w:r>
        <w:rPr>
          <w:spacing w:val="-5"/>
        </w:rPr>
        <w:t> </w:t>
      </w:r>
      <w:r>
        <w:rPr/>
        <w:t>uso</w:t>
      </w:r>
      <w:r>
        <w:rPr>
          <w:spacing w:val="-7"/>
        </w:rPr>
        <w:t> </w:t>
      </w:r>
      <w:r>
        <w:rPr/>
        <w:t>ferroviario</w:t>
      </w:r>
      <w:r>
        <w:rPr>
          <w:spacing w:val="-7"/>
        </w:rPr>
        <w:t> </w:t>
      </w:r>
      <w:r>
        <w:rPr/>
        <w:t>y</w:t>
      </w:r>
      <w:r>
        <w:rPr>
          <w:spacing w:val="-5"/>
        </w:rPr>
        <w:t> </w:t>
      </w:r>
      <w:r>
        <w:rPr/>
        <w:t>mediante el</w:t>
      </w:r>
      <w:r>
        <w:rPr>
          <w:spacing w:val="-2"/>
        </w:rPr>
        <w:t> </w:t>
      </w:r>
      <w:r>
        <w:rPr/>
        <w:t>aprovechamiento</w:t>
      </w:r>
      <w:r>
        <w:rPr>
          <w:spacing w:val="-5"/>
        </w:rPr>
        <w:t> </w:t>
      </w:r>
      <w:r>
        <w:rPr/>
        <w:t>urbanístico</w:t>
      </w:r>
      <w:r>
        <w:rPr>
          <w:spacing w:val="-5"/>
        </w:rPr>
        <w:t> </w:t>
      </w:r>
      <w:r>
        <w:rPr/>
        <w:t>del</w:t>
      </w:r>
      <w:r>
        <w:rPr>
          <w:spacing w:val="-2"/>
        </w:rPr>
        <w:t> </w:t>
      </w:r>
      <w:r>
        <w:rPr/>
        <w:t>10%</w:t>
      </w:r>
      <w:r>
        <w:rPr>
          <w:spacing w:val="-5"/>
        </w:rPr>
        <w:t> </w:t>
      </w:r>
      <w:r>
        <w:rPr/>
        <w:t>cedido</w:t>
      </w:r>
      <w:r>
        <w:rPr>
          <w:spacing w:val="-5"/>
        </w:rPr>
        <w:t> </w:t>
      </w:r>
      <w:r>
        <w:rPr/>
        <w:t>por</w:t>
      </w:r>
      <w:r>
        <w:rPr>
          <w:spacing w:val="-2"/>
        </w:rPr>
        <w:t> </w:t>
      </w:r>
      <w:r>
        <w:rPr/>
        <w:t>el</w:t>
      </w:r>
      <w:r>
        <w:rPr>
          <w:spacing w:val="-4"/>
        </w:rPr>
        <w:t> </w:t>
      </w:r>
      <w:r>
        <w:rPr/>
        <w:t>Ayuntamiento</w:t>
      </w:r>
      <w:r>
        <w:rPr>
          <w:spacing w:val="-5"/>
        </w:rPr>
        <w:t> </w:t>
      </w:r>
      <w:r>
        <w:rPr/>
        <w:t>de</w:t>
      </w:r>
      <w:r>
        <w:rPr>
          <w:spacing w:val="-6"/>
        </w:rPr>
        <w:t> </w:t>
      </w:r>
      <w:r>
        <w:rPr/>
        <w:t>Murcia</w:t>
      </w:r>
      <w:r>
        <w:rPr>
          <w:spacing w:val="-6"/>
        </w:rPr>
        <w:t> </w:t>
      </w:r>
      <w:r>
        <w:rPr/>
        <w:t>a</w:t>
      </w:r>
      <w:r>
        <w:rPr>
          <w:spacing w:val="-5"/>
        </w:rPr>
        <w:t> </w:t>
      </w:r>
      <w:r>
        <w:rPr/>
        <w:t>la</w:t>
      </w:r>
      <w:r>
        <w:rPr>
          <w:spacing w:val="-7"/>
        </w:rPr>
        <w:t> </w:t>
      </w:r>
      <w:r>
        <w:rPr/>
        <w:t>Sociedad.</w:t>
      </w:r>
    </w:p>
    <w:p>
      <w:pPr>
        <w:pStyle w:val="BodyText"/>
        <w:spacing w:before="6"/>
      </w:pPr>
    </w:p>
    <w:p>
      <w:pPr>
        <w:pStyle w:val="BodyText"/>
        <w:spacing w:line="247" w:lineRule="auto"/>
        <w:ind w:left="1244" w:right="647"/>
        <w:jc w:val="both"/>
      </w:pPr>
      <w:r>
        <w:rPr/>
        <w:t>El valor por el que en el futuro se enajenarán los terrenos y el coste final de las obras a acometer suponen estimaciones complejas y significativas. En el caso que existan desviaciones, las diferencias</w:t>
      </w:r>
      <w:r>
        <w:rPr>
          <w:spacing w:val="-14"/>
        </w:rPr>
        <w:t> </w:t>
      </w:r>
      <w:r>
        <w:rPr/>
        <w:t>de</w:t>
      </w:r>
      <w:r>
        <w:rPr>
          <w:spacing w:val="-12"/>
        </w:rPr>
        <w:t> </w:t>
      </w:r>
      <w:r>
        <w:rPr/>
        <w:t>valoración</w:t>
      </w:r>
      <w:r>
        <w:rPr>
          <w:spacing w:val="-12"/>
        </w:rPr>
        <w:t> </w:t>
      </w:r>
      <w:r>
        <w:rPr/>
        <w:t>que</w:t>
      </w:r>
      <w:r>
        <w:rPr>
          <w:spacing w:val="-13"/>
        </w:rPr>
        <w:t> </w:t>
      </w:r>
      <w:r>
        <w:rPr/>
        <w:t>se</w:t>
      </w:r>
      <w:r>
        <w:rPr>
          <w:spacing w:val="-12"/>
        </w:rPr>
        <w:t> </w:t>
      </w:r>
      <w:r>
        <w:rPr/>
        <w:t>produzcan</w:t>
      </w:r>
      <w:r>
        <w:rPr>
          <w:spacing w:val="-12"/>
        </w:rPr>
        <w:t> </w:t>
      </w:r>
      <w:r>
        <w:rPr/>
        <w:t>cuando</w:t>
      </w:r>
      <w:r>
        <w:rPr>
          <w:spacing w:val="-14"/>
        </w:rPr>
        <w:t> </w:t>
      </w:r>
      <w:r>
        <w:rPr/>
        <w:t>la</w:t>
      </w:r>
      <w:r>
        <w:rPr>
          <w:spacing w:val="-11"/>
        </w:rPr>
        <w:t> </w:t>
      </w:r>
      <w:r>
        <w:rPr/>
        <w:t>Sociedad</w:t>
      </w:r>
      <w:r>
        <w:rPr>
          <w:spacing w:val="-12"/>
        </w:rPr>
        <w:t> </w:t>
      </w:r>
      <w:r>
        <w:rPr/>
        <w:t>haya</w:t>
      </w:r>
      <w:r>
        <w:rPr>
          <w:spacing w:val="-12"/>
        </w:rPr>
        <w:t> </w:t>
      </w:r>
      <w:r>
        <w:rPr/>
        <w:t>dado</w:t>
      </w:r>
      <w:r>
        <w:rPr>
          <w:spacing w:val="-12"/>
        </w:rPr>
        <w:t> </w:t>
      </w:r>
      <w:r>
        <w:rPr/>
        <w:t>de</w:t>
      </w:r>
      <w:r>
        <w:rPr>
          <w:spacing w:val="-12"/>
        </w:rPr>
        <w:t> </w:t>
      </w:r>
      <w:r>
        <w:rPr/>
        <w:t>baja</w:t>
      </w:r>
      <w:r>
        <w:rPr>
          <w:spacing w:val="-13"/>
        </w:rPr>
        <w:t> </w:t>
      </w:r>
      <w:r>
        <w:rPr/>
        <w:t>la</w:t>
      </w:r>
      <w:r>
        <w:rPr>
          <w:spacing w:val="-14"/>
        </w:rPr>
        <w:t> </w:t>
      </w:r>
      <w:r>
        <w:rPr/>
        <w:t>totalidad</w:t>
      </w:r>
      <w:r>
        <w:rPr>
          <w:spacing w:val="-11"/>
        </w:rPr>
        <w:t> </w:t>
      </w:r>
      <w:r>
        <w:rPr/>
        <w:t>de</w:t>
      </w:r>
      <w:r>
        <w:rPr>
          <w:spacing w:val="-13"/>
        </w:rPr>
        <w:t> </w:t>
      </w:r>
      <w:r>
        <w:rPr/>
        <w:t>los elementos</w:t>
      </w:r>
      <w:r>
        <w:rPr>
          <w:spacing w:val="-9"/>
        </w:rPr>
        <w:t> </w:t>
      </w:r>
      <w:r>
        <w:rPr/>
        <w:t>entregados</w:t>
      </w:r>
      <w:r>
        <w:rPr>
          <w:spacing w:val="-10"/>
        </w:rPr>
        <w:t> </w:t>
      </w:r>
      <w:r>
        <w:rPr/>
        <w:t>a</w:t>
      </w:r>
      <w:r>
        <w:rPr>
          <w:spacing w:val="-8"/>
        </w:rPr>
        <w:t> </w:t>
      </w:r>
      <w:r>
        <w:rPr/>
        <w:t>cambio,</w:t>
      </w:r>
      <w:r>
        <w:rPr>
          <w:spacing w:val="-9"/>
        </w:rPr>
        <w:t> </w:t>
      </w:r>
      <w:r>
        <w:rPr/>
        <w:t>serán</w:t>
      </w:r>
      <w:r>
        <w:rPr>
          <w:spacing w:val="-11"/>
        </w:rPr>
        <w:t> </w:t>
      </w:r>
      <w:r>
        <w:rPr/>
        <w:t>tratadas</w:t>
      </w:r>
      <w:r>
        <w:rPr>
          <w:spacing w:val="-9"/>
        </w:rPr>
        <w:t> </w:t>
      </w:r>
      <w:r>
        <w:rPr/>
        <w:t>según</w:t>
      </w:r>
      <w:r>
        <w:rPr>
          <w:spacing w:val="-10"/>
        </w:rPr>
        <w:t> </w:t>
      </w:r>
      <w:r>
        <w:rPr/>
        <w:t>lo</w:t>
      </w:r>
      <w:r>
        <w:rPr>
          <w:spacing w:val="-9"/>
        </w:rPr>
        <w:t> </w:t>
      </w:r>
      <w:r>
        <w:rPr/>
        <w:t>previsto</w:t>
      </w:r>
      <w:r>
        <w:rPr>
          <w:spacing w:val="-10"/>
        </w:rPr>
        <w:t> </w:t>
      </w:r>
      <w:r>
        <w:rPr/>
        <w:t>en</w:t>
      </w:r>
      <w:r>
        <w:rPr>
          <w:spacing w:val="-9"/>
        </w:rPr>
        <w:t> </w:t>
      </w:r>
      <w:r>
        <w:rPr/>
        <w:t>la</w:t>
      </w:r>
      <w:r>
        <w:rPr>
          <w:spacing w:val="-10"/>
        </w:rPr>
        <w:t> </w:t>
      </w:r>
      <w:r>
        <w:rPr/>
        <w:t>Adenda</w:t>
      </w:r>
      <w:r>
        <w:rPr>
          <w:spacing w:val="-8"/>
        </w:rPr>
        <w:t> </w:t>
      </w:r>
      <w:r>
        <w:rPr/>
        <w:t>Modificativa</w:t>
      </w:r>
      <w:r>
        <w:rPr>
          <w:spacing w:val="-10"/>
        </w:rPr>
        <w:t> </w:t>
      </w:r>
      <w:r>
        <w:rPr/>
        <w:t>vigente y</w:t>
      </w:r>
      <w:r>
        <w:rPr>
          <w:spacing w:val="-4"/>
        </w:rPr>
        <w:t> </w:t>
      </w:r>
      <w:r>
        <w:rPr/>
        <w:t>teniendo</w:t>
      </w:r>
      <w:r>
        <w:rPr>
          <w:spacing w:val="-4"/>
        </w:rPr>
        <w:t> </w:t>
      </w:r>
      <w:r>
        <w:rPr/>
        <w:t>en</w:t>
      </w:r>
      <w:r>
        <w:rPr>
          <w:spacing w:val="-6"/>
        </w:rPr>
        <w:t> </w:t>
      </w:r>
      <w:r>
        <w:rPr/>
        <w:t>cuenta</w:t>
      </w:r>
      <w:r>
        <w:rPr>
          <w:spacing w:val="-5"/>
        </w:rPr>
        <w:t> </w:t>
      </w:r>
      <w:r>
        <w:rPr/>
        <w:t>los</w:t>
      </w:r>
      <w:r>
        <w:rPr>
          <w:spacing w:val="-3"/>
        </w:rPr>
        <w:t> </w:t>
      </w:r>
      <w:r>
        <w:rPr/>
        <w:t>compromisos</w:t>
      </w:r>
      <w:r>
        <w:rPr>
          <w:spacing w:val="-1"/>
        </w:rPr>
        <w:t> </w:t>
      </w:r>
      <w:r>
        <w:rPr/>
        <w:t>de</w:t>
      </w:r>
      <w:r>
        <w:rPr>
          <w:spacing w:val="-6"/>
        </w:rPr>
        <w:t> </w:t>
      </w:r>
      <w:r>
        <w:rPr/>
        <w:t>aportación</w:t>
      </w:r>
      <w:r>
        <w:rPr>
          <w:spacing w:val="-1"/>
        </w:rPr>
        <w:t> </w:t>
      </w:r>
      <w:r>
        <w:rPr/>
        <w:t>asumidos</w:t>
      </w:r>
      <w:r>
        <w:rPr>
          <w:spacing w:val="-1"/>
        </w:rPr>
        <w:t> </w:t>
      </w:r>
      <w:r>
        <w:rPr/>
        <w:t>en</w:t>
      </w:r>
      <w:r>
        <w:rPr>
          <w:spacing w:val="-6"/>
        </w:rPr>
        <w:t> </w:t>
      </w:r>
      <w:r>
        <w:rPr/>
        <w:t>la</w:t>
      </w:r>
      <w:r>
        <w:rPr>
          <w:spacing w:val="-4"/>
        </w:rPr>
        <w:t> </w:t>
      </w:r>
      <w:r>
        <w:rPr/>
        <w:t>misma,</w:t>
      </w:r>
      <w:r>
        <w:rPr>
          <w:spacing w:val="-4"/>
        </w:rPr>
        <w:t> </w:t>
      </w:r>
      <w:r>
        <w:rPr/>
        <w:t>así</w:t>
      </w:r>
      <w:r>
        <w:rPr>
          <w:spacing w:val="-3"/>
        </w:rPr>
        <w:t> </w:t>
      </w:r>
      <w:r>
        <w:rPr/>
        <w:t>como</w:t>
      </w:r>
      <w:r>
        <w:rPr>
          <w:spacing w:val="-4"/>
        </w:rPr>
        <w:t> </w:t>
      </w:r>
      <w:r>
        <w:rPr/>
        <w:t>los</w:t>
      </w:r>
      <w:r>
        <w:rPr>
          <w:spacing w:val="-1"/>
        </w:rPr>
        <w:t> </w:t>
      </w:r>
      <w:r>
        <w:rPr/>
        <w:t>acuerdos que se adopten por los accionistas de la Sociedad.</w:t>
      </w:r>
    </w:p>
    <w:p>
      <w:pPr>
        <w:pStyle w:val="BodyText"/>
        <w:spacing w:before="3"/>
      </w:pPr>
    </w:p>
    <w:p>
      <w:pPr>
        <w:pStyle w:val="BodyText"/>
        <w:spacing w:line="247" w:lineRule="auto"/>
        <w:ind w:left="1244" w:right="646"/>
        <w:jc w:val="both"/>
      </w:pPr>
      <w:r>
        <w:rPr/>
        <w:t>En cualquier caso, tal y como se</w:t>
      </w:r>
      <w:r>
        <w:rPr>
          <w:spacing w:val="-2"/>
        </w:rPr>
        <w:t> </w:t>
      </w:r>
      <w:r>
        <w:rPr/>
        <w:t>acordó</w:t>
      </w:r>
      <w:r>
        <w:rPr>
          <w:spacing w:val="-2"/>
        </w:rPr>
        <w:t> </w:t>
      </w:r>
      <w:r>
        <w:rPr/>
        <w:t>en el Consejo</w:t>
      </w:r>
      <w:r>
        <w:rPr>
          <w:spacing w:val="-2"/>
        </w:rPr>
        <w:t> </w:t>
      </w:r>
      <w:r>
        <w:rPr/>
        <w:t>de Administración de 2 de octubre</w:t>
      </w:r>
      <w:r>
        <w:rPr>
          <w:spacing w:val="-2"/>
        </w:rPr>
        <w:t> </w:t>
      </w:r>
      <w:r>
        <w:rPr/>
        <w:t>de 2017 en su acuerdo cuarto, y en la cláusula sexta de la Adenda Modificativa del Convenio de 2006, referido en la nota 1 anterior, la financiación de las actuaciones ferroviarias y urbanísticas está asegurada mediante la aportación comprometida por los accionistas. En el caso de que durante la ejecución de las distintas fases de la actuación se produzcan variaciones en los costes ahora estimados o de los ingresos provenientes de las plusvalías urbanísticas serán de aplicación los porcentajes establecidos en dicha cláusula sexta (66% Administrador de Infraestructuras Ferroviarias</w:t>
      </w:r>
      <w:r>
        <w:rPr>
          <w:spacing w:val="-14"/>
        </w:rPr>
        <w:t> </w:t>
      </w:r>
      <w:r>
        <w:rPr/>
        <w:t>(ADIF)</w:t>
      </w:r>
      <w:r>
        <w:rPr>
          <w:spacing w:val="-12"/>
        </w:rPr>
        <w:t> </w:t>
      </w:r>
      <w:r>
        <w:rPr/>
        <w:t>y</w:t>
      </w:r>
      <w:r>
        <w:rPr>
          <w:spacing w:val="-11"/>
        </w:rPr>
        <w:t> </w:t>
      </w:r>
      <w:r>
        <w:rPr/>
        <w:t>ADIF</w:t>
      </w:r>
      <w:r>
        <w:rPr>
          <w:spacing w:val="-10"/>
        </w:rPr>
        <w:t> </w:t>
      </w:r>
      <w:r>
        <w:rPr/>
        <w:t>Alta</w:t>
      </w:r>
      <w:r>
        <w:rPr>
          <w:spacing w:val="-12"/>
        </w:rPr>
        <w:t> </w:t>
      </w:r>
      <w:r>
        <w:rPr/>
        <w:t>Velocidad,</w:t>
      </w:r>
      <w:r>
        <w:rPr>
          <w:spacing w:val="-11"/>
        </w:rPr>
        <w:t> </w:t>
      </w:r>
      <w:r>
        <w:rPr/>
        <w:t>26%</w:t>
      </w:r>
      <w:r>
        <w:rPr>
          <w:spacing w:val="-9"/>
        </w:rPr>
        <w:t> </w:t>
      </w:r>
      <w:r>
        <w:rPr/>
        <w:t>Comunidad</w:t>
      </w:r>
      <w:r>
        <w:rPr>
          <w:spacing w:val="-11"/>
        </w:rPr>
        <w:t> </w:t>
      </w:r>
      <w:r>
        <w:rPr/>
        <w:t>Autónoma</w:t>
      </w:r>
      <w:r>
        <w:rPr>
          <w:spacing w:val="-12"/>
        </w:rPr>
        <w:t> </w:t>
      </w:r>
      <w:r>
        <w:rPr/>
        <w:t>de</w:t>
      </w:r>
      <w:r>
        <w:rPr>
          <w:spacing w:val="-12"/>
        </w:rPr>
        <w:t> </w:t>
      </w:r>
      <w:r>
        <w:rPr/>
        <w:t>la</w:t>
      </w:r>
      <w:r>
        <w:rPr>
          <w:spacing w:val="-9"/>
        </w:rPr>
        <w:t> </w:t>
      </w:r>
      <w:r>
        <w:rPr/>
        <w:t>Región</w:t>
      </w:r>
      <w:r>
        <w:rPr>
          <w:spacing w:val="-11"/>
        </w:rPr>
        <w:t> </w:t>
      </w:r>
      <w:r>
        <w:rPr/>
        <w:t>de</w:t>
      </w:r>
      <w:r>
        <w:rPr>
          <w:spacing w:val="-11"/>
        </w:rPr>
        <w:t> </w:t>
      </w:r>
      <w:r>
        <w:rPr/>
        <w:t>Murcia</w:t>
      </w:r>
      <w:r>
        <w:rPr>
          <w:spacing w:val="-11"/>
        </w:rPr>
        <w:t> </w:t>
      </w:r>
      <w:r>
        <w:rPr/>
        <w:t>y 8% Ayuntamiento de Murcia).</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1244" w:right="647"/>
        <w:jc w:val="both"/>
      </w:pPr>
      <w:r>
        <w:rPr/>
        <w:t>Las</w:t>
      </w:r>
      <w:r>
        <w:rPr>
          <w:spacing w:val="-8"/>
        </w:rPr>
        <w:t> </w:t>
      </w:r>
      <w:r>
        <w:rPr/>
        <w:t>estimaciones</w:t>
      </w:r>
      <w:r>
        <w:rPr>
          <w:spacing w:val="-8"/>
        </w:rPr>
        <w:t> </w:t>
      </w:r>
      <w:r>
        <w:rPr/>
        <w:t>realizadas</w:t>
      </w:r>
      <w:r>
        <w:rPr>
          <w:spacing w:val="-8"/>
        </w:rPr>
        <w:t> </w:t>
      </w:r>
      <w:r>
        <w:rPr/>
        <w:t>por</w:t>
      </w:r>
      <w:r>
        <w:rPr>
          <w:spacing w:val="-6"/>
        </w:rPr>
        <w:t> </w:t>
      </w:r>
      <w:r>
        <w:rPr/>
        <w:t>los</w:t>
      </w:r>
      <w:r>
        <w:rPr>
          <w:spacing w:val="-8"/>
        </w:rPr>
        <w:t> </w:t>
      </w:r>
      <w:r>
        <w:rPr/>
        <w:t>Administradores</w:t>
      </w:r>
      <w:r>
        <w:rPr>
          <w:spacing w:val="-8"/>
        </w:rPr>
        <w:t> </w:t>
      </w:r>
      <w:r>
        <w:rPr/>
        <w:t>de</w:t>
      </w:r>
      <w:r>
        <w:rPr>
          <w:spacing w:val="-9"/>
        </w:rPr>
        <w:t> </w:t>
      </w:r>
      <w:r>
        <w:rPr/>
        <w:t>la</w:t>
      </w:r>
      <w:r>
        <w:rPr>
          <w:spacing w:val="-9"/>
        </w:rPr>
        <w:t> </w:t>
      </w:r>
      <w:r>
        <w:rPr/>
        <w:t>Sociedad</w:t>
      </w:r>
      <w:r>
        <w:rPr>
          <w:spacing w:val="-8"/>
        </w:rPr>
        <w:t> </w:t>
      </w:r>
      <w:r>
        <w:rPr/>
        <w:t>se</w:t>
      </w:r>
      <w:r>
        <w:rPr>
          <w:spacing w:val="-9"/>
        </w:rPr>
        <w:t> </w:t>
      </w:r>
      <w:r>
        <w:rPr/>
        <w:t>han</w:t>
      </w:r>
      <w:r>
        <w:rPr>
          <w:spacing w:val="-9"/>
        </w:rPr>
        <w:t> </w:t>
      </w:r>
      <w:r>
        <w:rPr/>
        <w:t>calculado</w:t>
      </w:r>
      <w:r>
        <w:rPr>
          <w:spacing w:val="-8"/>
        </w:rPr>
        <w:t> </w:t>
      </w:r>
      <w:r>
        <w:rPr/>
        <w:t>en</w:t>
      </w:r>
      <w:r>
        <w:rPr>
          <w:spacing w:val="-9"/>
        </w:rPr>
        <w:t> </w:t>
      </w:r>
      <w:r>
        <w:rPr/>
        <w:t>función</w:t>
      </w:r>
      <w:r>
        <w:rPr>
          <w:spacing w:val="-8"/>
        </w:rPr>
        <w:t> </w:t>
      </w:r>
      <w:r>
        <w:rPr/>
        <w:t>de la mejor información disponible al 31 de diciembre de 2023. No obstante, es posible que acontecimientos que puedan tener lugar en el futuro obliguen a su modificación en los próximos ejercicios. El efecto en las cuentas anuales abreviadas de las modificaciones que, en su caso, se derivasen de los ajustes a efectuar durante los próximos ejercicios se registraría de forma </w:t>
      </w:r>
      <w:r>
        <w:rPr>
          <w:spacing w:val="-2"/>
        </w:rPr>
        <w:t>prospectiva.</w:t>
      </w:r>
    </w:p>
    <w:p>
      <w:pPr>
        <w:pStyle w:val="BodyText"/>
        <w:spacing w:before="3"/>
      </w:pPr>
    </w:p>
    <w:p>
      <w:pPr>
        <w:pStyle w:val="ListParagraph"/>
        <w:numPr>
          <w:ilvl w:val="1"/>
          <w:numId w:val="1"/>
        </w:numPr>
        <w:tabs>
          <w:tab w:pos="1242" w:val="left" w:leader="none"/>
        </w:tabs>
        <w:spacing w:line="240" w:lineRule="auto" w:before="0" w:after="0"/>
        <w:ind w:left="1242" w:right="0" w:hanging="281"/>
        <w:jc w:val="left"/>
        <w:rPr>
          <w:sz w:val="22"/>
        </w:rPr>
      </w:pPr>
      <w:r>
        <w:rPr>
          <w:spacing w:val="-2"/>
          <w:sz w:val="22"/>
        </w:rPr>
        <w:t>Comparación</w:t>
      </w:r>
      <w:r>
        <w:rPr>
          <w:spacing w:val="-7"/>
          <w:sz w:val="22"/>
        </w:rPr>
        <w:t> </w:t>
      </w:r>
      <w:r>
        <w:rPr>
          <w:spacing w:val="-2"/>
          <w:sz w:val="22"/>
        </w:rPr>
        <w:t>de</w:t>
      </w:r>
      <w:r>
        <w:rPr>
          <w:spacing w:val="-7"/>
          <w:sz w:val="22"/>
        </w:rPr>
        <w:t> </w:t>
      </w:r>
      <w:r>
        <w:rPr>
          <w:spacing w:val="-2"/>
          <w:sz w:val="22"/>
        </w:rPr>
        <w:t>la</w:t>
      </w:r>
      <w:r>
        <w:rPr>
          <w:spacing w:val="-4"/>
          <w:sz w:val="22"/>
        </w:rPr>
        <w:t> </w:t>
      </w:r>
      <w:r>
        <w:rPr>
          <w:spacing w:val="-2"/>
          <w:sz w:val="22"/>
        </w:rPr>
        <w:t>información</w:t>
      </w:r>
    </w:p>
    <w:p>
      <w:pPr>
        <w:pStyle w:val="BodyText"/>
        <w:spacing w:before="15"/>
      </w:pPr>
    </w:p>
    <w:p>
      <w:pPr>
        <w:pStyle w:val="BodyText"/>
        <w:spacing w:line="244" w:lineRule="auto"/>
        <w:ind w:left="1244" w:right="649"/>
        <w:jc w:val="both"/>
      </w:pPr>
      <w:r>
        <w:rPr/>
        <w:t>Las cuentas anuales abreviadas presentan a efectos comparativos, con cada una de las partidas del balance abreviado, de la cuenta de pérdidas y ganancias abreviada, además de las cifras del ejercicio 2023, las correspondientes al ejercicio anterior.</w:t>
      </w:r>
    </w:p>
    <w:p>
      <w:pPr>
        <w:pStyle w:val="BodyText"/>
        <w:spacing w:before="12"/>
      </w:pPr>
    </w:p>
    <w:p>
      <w:pPr>
        <w:pStyle w:val="BodyText"/>
        <w:spacing w:line="247" w:lineRule="auto"/>
        <w:ind w:left="1244" w:right="647"/>
        <w:jc w:val="both"/>
      </w:pPr>
      <w:r>
        <w:rPr/>
        <w:t>En el ejercicio 2023, en respuesta a una de las recomendaciones incluidas en el informe de Auditoría</w:t>
      </w:r>
      <w:r>
        <w:rPr>
          <w:spacing w:val="-16"/>
        </w:rPr>
        <w:t> </w:t>
      </w:r>
      <w:r>
        <w:rPr/>
        <w:t>Operativa</w:t>
      </w:r>
      <w:r>
        <w:rPr>
          <w:spacing w:val="-14"/>
        </w:rPr>
        <w:t> </w:t>
      </w:r>
      <w:r>
        <w:rPr/>
        <w:t>y</w:t>
      </w:r>
      <w:r>
        <w:rPr>
          <w:spacing w:val="-14"/>
        </w:rPr>
        <w:t> </w:t>
      </w:r>
      <w:r>
        <w:rPr/>
        <w:t>de</w:t>
      </w:r>
      <w:r>
        <w:rPr>
          <w:spacing w:val="-13"/>
        </w:rPr>
        <w:t> </w:t>
      </w:r>
      <w:r>
        <w:rPr/>
        <w:t>Cumplimiento,</w:t>
      </w:r>
      <w:r>
        <w:rPr>
          <w:spacing w:val="-14"/>
        </w:rPr>
        <w:t> </w:t>
      </w:r>
      <w:r>
        <w:rPr/>
        <w:t>realizada</w:t>
      </w:r>
      <w:r>
        <w:rPr>
          <w:spacing w:val="-14"/>
        </w:rPr>
        <w:t> </w:t>
      </w:r>
      <w:r>
        <w:rPr/>
        <w:t>por</w:t>
      </w:r>
      <w:r>
        <w:rPr>
          <w:spacing w:val="-14"/>
        </w:rPr>
        <w:t> </w:t>
      </w:r>
      <w:r>
        <w:rPr/>
        <w:t>la</w:t>
      </w:r>
      <w:r>
        <w:rPr>
          <w:spacing w:val="-13"/>
        </w:rPr>
        <w:t> </w:t>
      </w:r>
      <w:r>
        <w:rPr/>
        <w:t>Intervención</w:t>
      </w:r>
      <w:r>
        <w:rPr>
          <w:spacing w:val="-14"/>
        </w:rPr>
        <w:t> </w:t>
      </w:r>
      <w:r>
        <w:rPr/>
        <w:t>General</w:t>
      </w:r>
      <w:r>
        <w:rPr>
          <w:spacing w:val="-14"/>
        </w:rPr>
        <w:t> </w:t>
      </w:r>
      <w:r>
        <w:rPr/>
        <w:t>de</w:t>
      </w:r>
      <w:r>
        <w:rPr>
          <w:spacing w:val="-14"/>
        </w:rPr>
        <w:t> </w:t>
      </w:r>
      <w:r>
        <w:rPr/>
        <w:t>la</w:t>
      </w:r>
      <w:r>
        <w:rPr>
          <w:spacing w:val="-13"/>
        </w:rPr>
        <w:t> </w:t>
      </w:r>
      <w:r>
        <w:rPr/>
        <w:t>Administración del Estado (IGAE) de fecha 9 de mayo de 2023, la Sociedad ha procedido a reclasificar contablemente</w:t>
      </w:r>
      <w:r>
        <w:rPr>
          <w:spacing w:val="-2"/>
        </w:rPr>
        <w:t> </w:t>
      </w:r>
      <w:r>
        <w:rPr/>
        <w:t>en</w:t>
      </w:r>
      <w:r>
        <w:rPr>
          <w:spacing w:val="-1"/>
        </w:rPr>
        <w:t> </w:t>
      </w:r>
      <w:r>
        <w:rPr/>
        <w:t>sus</w:t>
      </w:r>
      <w:r>
        <w:rPr>
          <w:spacing w:val="-3"/>
        </w:rPr>
        <w:t> </w:t>
      </w:r>
      <w:r>
        <w:rPr/>
        <w:t>existencias, según</w:t>
      </w:r>
      <w:r>
        <w:rPr>
          <w:spacing w:val="-4"/>
        </w:rPr>
        <w:t> </w:t>
      </w:r>
      <w:r>
        <w:rPr/>
        <w:t>la</w:t>
      </w:r>
      <w:r>
        <w:rPr>
          <w:spacing w:val="-1"/>
        </w:rPr>
        <w:t> </w:t>
      </w:r>
      <w:r>
        <w:rPr/>
        <w:t>tipología de</w:t>
      </w:r>
      <w:r>
        <w:rPr>
          <w:spacing w:val="-5"/>
        </w:rPr>
        <w:t> </w:t>
      </w:r>
      <w:r>
        <w:rPr/>
        <w:t>proyectos y</w:t>
      </w:r>
      <w:r>
        <w:rPr>
          <w:spacing w:val="-4"/>
        </w:rPr>
        <w:t> </w:t>
      </w:r>
      <w:r>
        <w:rPr/>
        <w:t>en base</w:t>
      </w:r>
      <w:r>
        <w:rPr>
          <w:spacing w:val="-5"/>
        </w:rPr>
        <w:t> </w:t>
      </w:r>
      <w:r>
        <w:rPr/>
        <w:t>al</w:t>
      </w:r>
      <w:r>
        <w:rPr>
          <w:spacing w:val="-1"/>
        </w:rPr>
        <w:t> </w:t>
      </w:r>
      <w:r>
        <w:rPr/>
        <w:t>porcentaje que</w:t>
      </w:r>
      <w:r>
        <w:rPr>
          <w:spacing w:val="-1"/>
        </w:rPr>
        <w:t> </w:t>
      </w:r>
      <w:r>
        <w:rPr/>
        <w:t>cada uno</w:t>
      </w:r>
      <w:r>
        <w:rPr>
          <w:spacing w:val="-8"/>
        </w:rPr>
        <w:t> </w:t>
      </w:r>
      <w:r>
        <w:rPr/>
        <w:t>de</w:t>
      </w:r>
      <w:r>
        <w:rPr>
          <w:spacing w:val="-9"/>
        </w:rPr>
        <w:t> </w:t>
      </w:r>
      <w:r>
        <w:rPr/>
        <w:t>ellos</w:t>
      </w:r>
      <w:r>
        <w:rPr>
          <w:spacing w:val="-10"/>
        </w:rPr>
        <w:t> </w:t>
      </w:r>
      <w:r>
        <w:rPr/>
        <w:t>representa</w:t>
      </w:r>
      <w:r>
        <w:rPr>
          <w:spacing w:val="-7"/>
        </w:rPr>
        <w:t> </w:t>
      </w:r>
      <w:r>
        <w:rPr/>
        <w:t>sobre</w:t>
      </w:r>
      <w:r>
        <w:rPr>
          <w:spacing w:val="-8"/>
        </w:rPr>
        <w:t> </w:t>
      </w:r>
      <w:r>
        <w:rPr/>
        <w:t>el</w:t>
      </w:r>
      <w:r>
        <w:rPr>
          <w:spacing w:val="-8"/>
        </w:rPr>
        <w:t> </w:t>
      </w:r>
      <w:r>
        <w:rPr/>
        <w:t>total</w:t>
      </w:r>
      <w:r>
        <w:rPr>
          <w:spacing w:val="-7"/>
        </w:rPr>
        <w:t> </w:t>
      </w:r>
      <w:r>
        <w:rPr/>
        <w:t>de</w:t>
      </w:r>
      <w:r>
        <w:rPr>
          <w:spacing w:val="-7"/>
        </w:rPr>
        <w:t> </w:t>
      </w:r>
      <w:r>
        <w:rPr/>
        <w:t>existencias,</w:t>
      </w:r>
      <w:r>
        <w:rPr>
          <w:spacing w:val="-8"/>
        </w:rPr>
        <w:t> </w:t>
      </w:r>
      <w:r>
        <w:rPr/>
        <w:t>la</w:t>
      </w:r>
      <w:r>
        <w:rPr>
          <w:spacing w:val="-9"/>
        </w:rPr>
        <w:t> </w:t>
      </w:r>
      <w:r>
        <w:rPr/>
        <w:t>parte</w:t>
      </w:r>
      <w:r>
        <w:rPr>
          <w:spacing w:val="-7"/>
        </w:rPr>
        <w:t> </w:t>
      </w:r>
      <w:r>
        <w:rPr/>
        <w:t>proporcional</w:t>
      </w:r>
      <w:r>
        <w:rPr>
          <w:spacing w:val="-8"/>
        </w:rPr>
        <w:t> </w:t>
      </w:r>
      <w:r>
        <w:rPr/>
        <w:t>de</w:t>
      </w:r>
      <w:r>
        <w:rPr>
          <w:spacing w:val="-8"/>
        </w:rPr>
        <w:t> </w:t>
      </w:r>
      <w:r>
        <w:rPr/>
        <w:t>los</w:t>
      </w:r>
      <w:r>
        <w:rPr>
          <w:spacing w:val="-8"/>
        </w:rPr>
        <w:t> </w:t>
      </w:r>
      <w:r>
        <w:rPr/>
        <w:t>costes</w:t>
      </w:r>
      <w:r>
        <w:rPr>
          <w:spacing w:val="-8"/>
        </w:rPr>
        <w:t> </w:t>
      </w:r>
      <w:r>
        <w:rPr/>
        <w:t>operativos</w:t>
      </w:r>
      <w:r>
        <w:rPr>
          <w:spacing w:val="-8"/>
        </w:rPr>
        <w:t> </w:t>
      </w:r>
      <w:r>
        <w:rPr/>
        <w:t>y financieros. A efectos comparativos, la Sociedad ha estimado en las presentes cuentas anuales el detalle correspondiente al ejercicio 2022 (véase nota 9).</w:t>
      </w:r>
    </w:p>
    <w:p>
      <w:pPr>
        <w:pStyle w:val="BodyText"/>
        <w:spacing w:before="4"/>
      </w:pPr>
    </w:p>
    <w:p>
      <w:pPr>
        <w:pStyle w:val="ListParagraph"/>
        <w:numPr>
          <w:ilvl w:val="1"/>
          <w:numId w:val="1"/>
        </w:numPr>
        <w:tabs>
          <w:tab w:pos="1242" w:val="left" w:leader="none"/>
        </w:tabs>
        <w:spacing w:line="240" w:lineRule="auto" w:before="0" w:after="0"/>
        <w:ind w:left="1242" w:right="0" w:hanging="281"/>
        <w:jc w:val="left"/>
        <w:rPr>
          <w:sz w:val="22"/>
        </w:rPr>
      </w:pPr>
      <w:r>
        <w:rPr>
          <w:spacing w:val="-2"/>
          <w:sz w:val="22"/>
        </w:rPr>
        <w:t>Agrupación</w:t>
      </w:r>
      <w:r>
        <w:rPr>
          <w:spacing w:val="-9"/>
          <w:sz w:val="22"/>
        </w:rPr>
        <w:t> </w:t>
      </w:r>
      <w:r>
        <w:rPr>
          <w:spacing w:val="-2"/>
          <w:sz w:val="22"/>
        </w:rPr>
        <w:t>de</w:t>
      </w:r>
      <w:r>
        <w:rPr>
          <w:spacing w:val="-6"/>
          <w:sz w:val="22"/>
        </w:rPr>
        <w:t> </w:t>
      </w:r>
      <w:r>
        <w:rPr>
          <w:spacing w:val="-2"/>
          <w:sz w:val="22"/>
        </w:rPr>
        <w:t>partidas</w:t>
      </w:r>
    </w:p>
    <w:p>
      <w:pPr>
        <w:pStyle w:val="BodyText"/>
        <w:spacing w:before="12"/>
      </w:pPr>
    </w:p>
    <w:p>
      <w:pPr>
        <w:pStyle w:val="BodyText"/>
        <w:spacing w:line="247" w:lineRule="auto"/>
        <w:ind w:left="1244" w:right="649"/>
        <w:jc w:val="both"/>
      </w:pPr>
      <w:r>
        <w:rPr/>
        <w:t>No existen partidas del balance, de la cuenta de pérdidas y ganancias, del estado</w:t>
      </w:r>
      <w:r>
        <w:rPr>
          <w:spacing w:val="-1"/>
        </w:rPr>
        <w:t> </w:t>
      </w:r>
      <w:r>
        <w:rPr/>
        <w:t>de cambios en el patrimonio neto que se presentan de forma agrupada.</w:t>
      </w:r>
    </w:p>
    <w:p>
      <w:pPr>
        <w:pStyle w:val="BodyText"/>
        <w:spacing w:before="6"/>
      </w:pPr>
    </w:p>
    <w:p>
      <w:pPr>
        <w:pStyle w:val="ListParagraph"/>
        <w:numPr>
          <w:ilvl w:val="1"/>
          <w:numId w:val="1"/>
        </w:numPr>
        <w:tabs>
          <w:tab w:pos="1244" w:val="left" w:leader="none"/>
        </w:tabs>
        <w:spacing w:line="240" w:lineRule="auto" w:before="0" w:after="0"/>
        <w:ind w:left="1244" w:right="0" w:hanging="283"/>
        <w:jc w:val="left"/>
        <w:rPr>
          <w:sz w:val="22"/>
        </w:rPr>
      </w:pPr>
      <w:r>
        <w:rPr>
          <w:spacing w:val="-2"/>
          <w:sz w:val="22"/>
        </w:rPr>
        <w:t>Clasificación</w:t>
      </w:r>
      <w:r>
        <w:rPr>
          <w:spacing w:val="-6"/>
          <w:sz w:val="22"/>
        </w:rPr>
        <w:t> </w:t>
      </w:r>
      <w:r>
        <w:rPr>
          <w:spacing w:val="-2"/>
          <w:sz w:val="22"/>
        </w:rPr>
        <w:t>de</w:t>
      </w:r>
      <w:r>
        <w:rPr>
          <w:spacing w:val="-8"/>
          <w:sz w:val="22"/>
        </w:rPr>
        <w:t> </w:t>
      </w:r>
      <w:r>
        <w:rPr>
          <w:spacing w:val="-2"/>
          <w:sz w:val="22"/>
        </w:rPr>
        <w:t>las</w:t>
      </w:r>
      <w:r>
        <w:rPr>
          <w:spacing w:val="-5"/>
          <w:sz w:val="22"/>
        </w:rPr>
        <w:t> </w:t>
      </w:r>
      <w:r>
        <w:rPr>
          <w:spacing w:val="-2"/>
          <w:sz w:val="22"/>
        </w:rPr>
        <w:t>partidas</w:t>
      </w:r>
      <w:r>
        <w:rPr>
          <w:spacing w:val="-8"/>
          <w:sz w:val="22"/>
        </w:rPr>
        <w:t> </w:t>
      </w:r>
      <w:r>
        <w:rPr>
          <w:spacing w:val="-2"/>
          <w:sz w:val="22"/>
        </w:rPr>
        <w:t>corrientes</w:t>
      </w:r>
      <w:r>
        <w:rPr>
          <w:spacing w:val="-5"/>
          <w:sz w:val="22"/>
        </w:rPr>
        <w:t> </w:t>
      </w:r>
      <w:r>
        <w:rPr>
          <w:spacing w:val="-2"/>
          <w:sz w:val="22"/>
        </w:rPr>
        <w:t>y</w:t>
      </w:r>
      <w:r>
        <w:rPr>
          <w:spacing w:val="-6"/>
          <w:sz w:val="22"/>
        </w:rPr>
        <w:t> </w:t>
      </w:r>
      <w:r>
        <w:rPr>
          <w:spacing w:val="-2"/>
          <w:sz w:val="22"/>
        </w:rPr>
        <w:t>no</w:t>
      </w:r>
      <w:r>
        <w:rPr>
          <w:spacing w:val="-5"/>
          <w:sz w:val="22"/>
        </w:rPr>
        <w:t> </w:t>
      </w:r>
      <w:r>
        <w:rPr>
          <w:spacing w:val="-2"/>
          <w:sz w:val="22"/>
        </w:rPr>
        <w:t>corrientes</w:t>
      </w:r>
    </w:p>
    <w:p>
      <w:pPr>
        <w:pStyle w:val="BodyText"/>
        <w:spacing w:before="15"/>
      </w:pPr>
    </w:p>
    <w:p>
      <w:pPr>
        <w:pStyle w:val="BodyText"/>
        <w:spacing w:line="247" w:lineRule="auto"/>
        <w:ind w:left="1247" w:right="646"/>
        <w:jc w:val="both"/>
      </w:pPr>
      <w:r>
        <w:rPr/>
        <w:t>Los activos y pasivos se presentan en el balance abreviado clasificados entre corrientes y no corrientes. A estos efectos, los activos y pasivos se clasifican como corrientes cuando están vinculados</w:t>
      </w:r>
      <w:r>
        <w:rPr>
          <w:spacing w:val="-3"/>
        </w:rPr>
        <w:t> </w:t>
      </w:r>
      <w:r>
        <w:rPr/>
        <w:t>al</w:t>
      </w:r>
      <w:r>
        <w:rPr>
          <w:spacing w:val="-3"/>
        </w:rPr>
        <w:t> </w:t>
      </w:r>
      <w:r>
        <w:rPr/>
        <w:t>ciclo</w:t>
      </w:r>
      <w:r>
        <w:rPr>
          <w:spacing w:val="-4"/>
        </w:rPr>
        <w:t> </w:t>
      </w:r>
      <w:r>
        <w:rPr/>
        <w:t>normal</w:t>
      </w:r>
      <w:r>
        <w:rPr>
          <w:spacing w:val="-5"/>
        </w:rPr>
        <w:t> </w:t>
      </w:r>
      <w:r>
        <w:rPr/>
        <w:t>de</w:t>
      </w:r>
      <w:r>
        <w:rPr>
          <w:spacing w:val="-2"/>
        </w:rPr>
        <w:t> </w:t>
      </w:r>
      <w:r>
        <w:rPr/>
        <w:t>explotación</w:t>
      </w:r>
      <w:r>
        <w:rPr>
          <w:spacing w:val="-4"/>
        </w:rPr>
        <w:t> </w:t>
      </w:r>
      <w:r>
        <w:rPr/>
        <w:t>de</w:t>
      </w:r>
      <w:r>
        <w:rPr>
          <w:spacing w:val="-1"/>
        </w:rPr>
        <w:t> </w:t>
      </w:r>
      <w:r>
        <w:rPr/>
        <w:t>la</w:t>
      </w:r>
      <w:r>
        <w:rPr>
          <w:spacing w:val="-5"/>
        </w:rPr>
        <w:t> </w:t>
      </w:r>
      <w:r>
        <w:rPr/>
        <w:t>Sociedad</w:t>
      </w:r>
      <w:r>
        <w:rPr>
          <w:spacing w:val="-4"/>
        </w:rPr>
        <w:t> </w:t>
      </w:r>
      <w:r>
        <w:rPr/>
        <w:t>y</w:t>
      </w:r>
      <w:r>
        <w:rPr>
          <w:spacing w:val="-4"/>
        </w:rPr>
        <w:t> </w:t>
      </w:r>
      <w:r>
        <w:rPr/>
        <w:t>se</w:t>
      </w:r>
      <w:r>
        <w:rPr>
          <w:spacing w:val="-2"/>
        </w:rPr>
        <w:t> </w:t>
      </w:r>
      <w:r>
        <w:rPr/>
        <w:t>esperan</w:t>
      </w:r>
      <w:r>
        <w:rPr>
          <w:spacing w:val="-1"/>
        </w:rPr>
        <w:t> </w:t>
      </w:r>
      <w:r>
        <w:rPr/>
        <w:t>vender,</w:t>
      </w:r>
      <w:r>
        <w:rPr>
          <w:spacing w:val="-4"/>
        </w:rPr>
        <w:t> </w:t>
      </w:r>
      <w:r>
        <w:rPr/>
        <w:t>consumir,</w:t>
      </w:r>
      <w:r>
        <w:rPr>
          <w:spacing w:val="-4"/>
        </w:rPr>
        <w:t> </w:t>
      </w:r>
      <w:r>
        <w:rPr/>
        <w:t>realizar</w:t>
      </w:r>
      <w:r>
        <w:rPr>
          <w:spacing w:val="-1"/>
        </w:rPr>
        <w:t> </w:t>
      </w:r>
      <w:r>
        <w:rPr/>
        <w:t>o liquidar</w:t>
      </w:r>
      <w:r>
        <w:rPr>
          <w:spacing w:val="-5"/>
        </w:rPr>
        <w:t> </w:t>
      </w:r>
      <w:r>
        <w:rPr/>
        <w:t>en</w:t>
      </w:r>
      <w:r>
        <w:rPr>
          <w:spacing w:val="-6"/>
        </w:rPr>
        <w:t> </w:t>
      </w:r>
      <w:r>
        <w:rPr/>
        <w:t>el</w:t>
      </w:r>
      <w:r>
        <w:rPr>
          <w:spacing w:val="-8"/>
        </w:rPr>
        <w:t> </w:t>
      </w:r>
      <w:r>
        <w:rPr/>
        <w:t>transcurso</w:t>
      </w:r>
      <w:r>
        <w:rPr>
          <w:spacing w:val="-6"/>
        </w:rPr>
        <w:t> </w:t>
      </w:r>
      <w:r>
        <w:rPr/>
        <w:t>del</w:t>
      </w:r>
      <w:r>
        <w:rPr>
          <w:spacing w:val="-5"/>
        </w:rPr>
        <w:t> </w:t>
      </w:r>
      <w:r>
        <w:rPr/>
        <w:t>mismo,</w:t>
      </w:r>
      <w:r>
        <w:rPr>
          <w:spacing w:val="-6"/>
        </w:rPr>
        <w:t> </w:t>
      </w:r>
      <w:r>
        <w:rPr/>
        <w:t>son</w:t>
      </w:r>
      <w:r>
        <w:rPr>
          <w:spacing w:val="-6"/>
        </w:rPr>
        <w:t> </w:t>
      </w:r>
      <w:r>
        <w:rPr/>
        <w:t>diferentes</w:t>
      </w:r>
      <w:r>
        <w:rPr>
          <w:spacing w:val="-6"/>
        </w:rPr>
        <w:t> </w:t>
      </w:r>
      <w:r>
        <w:rPr/>
        <w:t>a</w:t>
      </w:r>
      <w:r>
        <w:rPr>
          <w:spacing w:val="-5"/>
        </w:rPr>
        <w:t> </w:t>
      </w:r>
      <w:r>
        <w:rPr/>
        <w:t>los</w:t>
      </w:r>
      <w:r>
        <w:rPr>
          <w:spacing w:val="-8"/>
        </w:rPr>
        <w:t> </w:t>
      </w:r>
      <w:r>
        <w:rPr/>
        <w:t>anteriores</w:t>
      </w:r>
      <w:r>
        <w:rPr>
          <w:spacing w:val="-6"/>
        </w:rPr>
        <w:t> </w:t>
      </w:r>
      <w:r>
        <w:rPr/>
        <w:t>y</w:t>
      </w:r>
      <w:r>
        <w:rPr>
          <w:spacing w:val="-6"/>
        </w:rPr>
        <w:t> </w:t>
      </w:r>
      <w:r>
        <w:rPr/>
        <w:t>su</w:t>
      </w:r>
      <w:r>
        <w:rPr>
          <w:spacing w:val="-6"/>
        </w:rPr>
        <w:t> </w:t>
      </w:r>
      <w:r>
        <w:rPr/>
        <w:t>vencimiento,</w:t>
      </w:r>
      <w:r>
        <w:rPr>
          <w:spacing w:val="-5"/>
        </w:rPr>
        <w:t> </w:t>
      </w:r>
      <w:r>
        <w:rPr/>
        <w:t>enajenación</w:t>
      </w:r>
      <w:r>
        <w:rPr>
          <w:spacing w:val="-10"/>
        </w:rPr>
        <w:t> </w:t>
      </w:r>
      <w:r>
        <w:rPr/>
        <w:t>o realización se espera que se produzca en el plazo máximo de un año; se mantienen con fines de negociación o se trata de efectivo y otros activos líquidos equivalentes cuya utilización no está restringida</w:t>
      </w:r>
      <w:r>
        <w:rPr>
          <w:spacing w:val="-10"/>
        </w:rPr>
        <w:t> </w:t>
      </w:r>
      <w:r>
        <w:rPr/>
        <w:t>por</w:t>
      </w:r>
      <w:r>
        <w:rPr>
          <w:spacing w:val="-9"/>
        </w:rPr>
        <w:t> </w:t>
      </w:r>
      <w:r>
        <w:rPr/>
        <w:t>un</w:t>
      </w:r>
      <w:r>
        <w:rPr>
          <w:spacing w:val="-9"/>
        </w:rPr>
        <w:t> </w:t>
      </w:r>
      <w:r>
        <w:rPr/>
        <w:t>periodo</w:t>
      </w:r>
      <w:r>
        <w:rPr>
          <w:spacing w:val="-9"/>
        </w:rPr>
        <w:t> </w:t>
      </w:r>
      <w:r>
        <w:rPr/>
        <w:t>superior</w:t>
      </w:r>
      <w:r>
        <w:rPr>
          <w:spacing w:val="-10"/>
        </w:rPr>
        <w:t> </w:t>
      </w:r>
      <w:r>
        <w:rPr/>
        <w:t>a</w:t>
      </w:r>
      <w:r>
        <w:rPr>
          <w:spacing w:val="-9"/>
        </w:rPr>
        <w:t> </w:t>
      </w:r>
      <w:r>
        <w:rPr/>
        <w:t>un</w:t>
      </w:r>
      <w:r>
        <w:rPr>
          <w:spacing w:val="-9"/>
        </w:rPr>
        <w:t> </w:t>
      </w:r>
      <w:r>
        <w:rPr/>
        <w:t>año.</w:t>
      </w:r>
      <w:r>
        <w:rPr>
          <w:spacing w:val="-9"/>
        </w:rPr>
        <w:t> </w:t>
      </w:r>
      <w:r>
        <w:rPr/>
        <w:t>En</w:t>
      </w:r>
      <w:r>
        <w:rPr>
          <w:spacing w:val="-9"/>
        </w:rPr>
        <w:t> </w:t>
      </w:r>
      <w:r>
        <w:rPr/>
        <w:t>caso</w:t>
      </w:r>
      <w:r>
        <w:rPr>
          <w:spacing w:val="-9"/>
        </w:rPr>
        <w:t> </w:t>
      </w:r>
      <w:r>
        <w:rPr/>
        <w:t>contrario</w:t>
      </w:r>
      <w:r>
        <w:rPr>
          <w:spacing w:val="-9"/>
        </w:rPr>
        <w:t> </w:t>
      </w:r>
      <w:r>
        <w:rPr/>
        <w:t>se</w:t>
      </w:r>
      <w:r>
        <w:rPr>
          <w:spacing w:val="-9"/>
        </w:rPr>
        <w:t> </w:t>
      </w:r>
      <w:r>
        <w:rPr/>
        <w:t>clasifican</w:t>
      </w:r>
      <w:r>
        <w:rPr>
          <w:spacing w:val="-9"/>
        </w:rPr>
        <w:t> </w:t>
      </w:r>
      <w:r>
        <w:rPr/>
        <w:t>como</w:t>
      </w:r>
      <w:r>
        <w:rPr>
          <w:spacing w:val="-11"/>
        </w:rPr>
        <w:t> </w:t>
      </w:r>
      <w:r>
        <w:rPr/>
        <w:t>activos</w:t>
      </w:r>
      <w:r>
        <w:rPr>
          <w:spacing w:val="-9"/>
        </w:rPr>
        <w:t> </w:t>
      </w:r>
      <w:r>
        <w:rPr/>
        <w:t>y</w:t>
      </w:r>
      <w:r>
        <w:rPr>
          <w:spacing w:val="-9"/>
        </w:rPr>
        <w:t> </w:t>
      </w:r>
      <w:r>
        <w:rPr/>
        <w:t>pasivos no corrientes.</w:t>
      </w:r>
    </w:p>
    <w:p>
      <w:pPr>
        <w:pStyle w:val="BodyText"/>
      </w:pPr>
    </w:p>
    <w:p>
      <w:pPr>
        <w:pStyle w:val="BodyText"/>
        <w:spacing w:before="8"/>
      </w:pPr>
    </w:p>
    <w:p>
      <w:pPr>
        <w:pStyle w:val="ListParagraph"/>
        <w:numPr>
          <w:ilvl w:val="0"/>
          <w:numId w:val="1"/>
        </w:numPr>
        <w:tabs>
          <w:tab w:pos="959" w:val="left" w:leader="none"/>
        </w:tabs>
        <w:spacing w:line="240" w:lineRule="auto" w:before="1" w:after="0"/>
        <w:ind w:left="959" w:right="0" w:hanging="281"/>
        <w:jc w:val="left"/>
        <w:rPr>
          <w:sz w:val="22"/>
        </w:rPr>
      </w:pPr>
      <w:r>
        <w:rPr>
          <w:spacing w:val="-2"/>
          <w:sz w:val="22"/>
          <w:u w:val="single"/>
        </w:rPr>
        <w:t>Aplicación</w:t>
      </w:r>
      <w:r>
        <w:rPr>
          <w:spacing w:val="-8"/>
          <w:sz w:val="22"/>
          <w:u w:val="single"/>
        </w:rPr>
        <w:t> </w:t>
      </w:r>
      <w:r>
        <w:rPr>
          <w:spacing w:val="-2"/>
          <w:sz w:val="22"/>
          <w:u w:val="single"/>
        </w:rPr>
        <w:t>del</w:t>
      </w:r>
      <w:r>
        <w:rPr>
          <w:spacing w:val="-7"/>
          <w:sz w:val="22"/>
          <w:u w:val="single"/>
        </w:rPr>
        <w:t> </w:t>
      </w:r>
      <w:r>
        <w:rPr>
          <w:spacing w:val="-2"/>
          <w:sz w:val="22"/>
          <w:u w:val="single"/>
        </w:rPr>
        <w:t>resultado</w:t>
      </w:r>
    </w:p>
    <w:p>
      <w:pPr>
        <w:pStyle w:val="BodyText"/>
        <w:spacing w:before="14"/>
      </w:pPr>
    </w:p>
    <w:p>
      <w:pPr>
        <w:pStyle w:val="BodyText"/>
        <w:spacing w:line="244" w:lineRule="auto" w:before="1"/>
        <w:ind w:left="961" w:right="617"/>
      </w:pPr>
      <w:r>
        <w:rPr/>
        <w:t>La</w:t>
      </w:r>
      <w:r>
        <w:rPr>
          <w:spacing w:val="-11"/>
        </w:rPr>
        <w:t> </w:t>
      </w:r>
      <w:r>
        <w:rPr/>
        <w:t>propuesta</w:t>
      </w:r>
      <w:r>
        <w:rPr>
          <w:spacing w:val="-11"/>
        </w:rPr>
        <w:t> </w:t>
      </w:r>
      <w:r>
        <w:rPr/>
        <w:t>de</w:t>
      </w:r>
      <w:r>
        <w:rPr>
          <w:spacing w:val="-10"/>
        </w:rPr>
        <w:t> </w:t>
      </w:r>
      <w:r>
        <w:rPr/>
        <w:t>distribución</w:t>
      </w:r>
      <w:r>
        <w:rPr>
          <w:spacing w:val="-10"/>
        </w:rPr>
        <w:t> </w:t>
      </w:r>
      <w:r>
        <w:rPr/>
        <w:t>de</w:t>
      </w:r>
      <w:r>
        <w:rPr>
          <w:spacing w:val="-11"/>
        </w:rPr>
        <w:t> </w:t>
      </w:r>
      <w:r>
        <w:rPr/>
        <w:t>resultados</w:t>
      </w:r>
      <w:r>
        <w:rPr>
          <w:spacing w:val="-10"/>
        </w:rPr>
        <w:t> </w:t>
      </w:r>
      <w:r>
        <w:rPr/>
        <w:t>que</w:t>
      </w:r>
      <w:r>
        <w:rPr>
          <w:spacing w:val="-10"/>
        </w:rPr>
        <w:t> </w:t>
      </w:r>
      <w:r>
        <w:rPr/>
        <w:t>los</w:t>
      </w:r>
      <w:r>
        <w:rPr>
          <w:spacing w:val="-10"/>
        </w:rPr>
        <w:t> </w:t>
      </w:r>
      <w:r>
        <w:rPr/>
        <w:t>administradores</w:t>
      </w:r>
      <w:r>
        <w:rPr>
          <w:spacing w:val="-12"/>
        </w:rPr>
        <w:t> </w:t>
      </w:r>
      <w:r>
        <w:rPr/>
        <w:t>someten</w:t>
      </w:r>
      <w:r>
        <w:rPr>
          <w:spacing w:val="-10"/>
        </w:rPr>
        <w:t> </w:t>
      </w:r>
      <w:r>
        <w:rPr/>
        <w:t>a</w:t>
      </w:r>
      <w:r>
        <w:rPr>
          <w:spacing w:val="-10"/>
        </w:rPr>
        <w:t> </w:t>
      </w:r>
      <w:r>
        <w:rPr/>
        <w:t>la</w:t>
      </w:r>
      <w:r>
        <w:rPr>
          <w:spacing w:val="-11"/>
        </w:rPr>
        <w:t> </w:t>
      </w:r>
      <w:r>
        <w:rPr/>
        <w:t>aprobación</w:t>
      </w:r>
      <w:r>
        <w:rPr>
          <w:spacing w:val="-10"/>
        </w:rPr>
        <w:t> </w:t>
      </w:r>
      <w:r>
        <w:rPr/>
        <w:t>de</w:t>
      </w:r>
      <w:r>
        <w:rPr>
          <w:spacing w:val="-11"/>
        </w:rPr>
        <w:t> </w:t>
      </w:r>
      <w:r>
        <w:rPr/>
        <w:t>la</w:t>
      </w:r>
      <w:r>
        <w:rPr>
          <w:spacing w:val="-11"/>
        </w:rPr>
        <w:t> </w:t>
      </w:r>
      <w:r>
        <w:rPr/>
        <w:t>Junta General de Accionistas es la siguiente:</w:t>
      </w:r>
    </w:p>
    <w:p>
      <w:pPr>
        <w:pStyle w:val="BodyText"/>
        <w:spacing w:before="76"/>
      </w:pPr>
    </w:p>
    <w:p>
      <w:pPr>
        <w:spacing w:before="1"/>
        <w:ind w:left="2404" w:right="0" w:firstLine="0"/>
        <w:jc w:val="left"/>
        <w:rPr>
          <w:sz w:val="18"/>
        </w:rPr>
      </w:pPr>
      <w:r>
        <w:rPr>
          <w:sz w:val="18"/>
          <w:u w:val="single"/>
        </w:rPr>
        <w:t>Base</w:t>
      </w:r>
      <w:r>
        <w:rPr>
          <w:spacing w:val="-2"/>
          <w:sz w:val="18"/>
          <w:u w:val="single"/>
        </w:rPr>
        <w:t> </w:t>
      </w:r>
      <w:r>
        <w:rPr>
          <w:sz w:val="18"/>
          <w:u w:val="single"/>
        </w:rPr>
        <w:t>de</w:t>
      </w:r>
      <w:r>
        <w:rPr>
          <w:spacing w:val="-1"/>
          <w:sz w:val="18"/>
          <w:u w:val="single"/>
        </w:rPr>
        <w:t> </w:t>
      </w:r>
      <w:r>
        <w:rPr>
          <w:spacing w:val="-2"/>
          <w:sz w:val="18"/>
          <w:u w:val="single"/>
        </w:rPr>
        <w:t>reparto</w:t>
      </w:r>
      <w:r>
        <w:rPr>
          <w:spacing w:val="80"/>
          <w:sz w:val="18"/>
          <w:u w:val="single"/>
        </w:rPr>
        <w:t> </w:t>
      </w:r>
    </w:p>
    <w:p>
      <w:pPr>
        <w:tabs>
          <w:tab w:pos="8397" w:val="right" w:leader="none"/>
        </w:tabs>
        <w:spacing w:before="129"/>
        <w:ind w:left="2569" w:right="0" w:firstLine="0"/>
        <w:jc w:val="left"/>
        <w:rPr>
          <w:sz w:val="18"/>
        </w:rPr>
      </w:pPr>
      <w:r>
        <w:rPr>
          <w:sz w:val="18"/>
        </w:rPr>
        <w:t>Pérdidas</w:t>
      </w:r>
      <w:r>
        <w:rPr>
          <w:spacing w:val="1"/>
          <w:sz w:val="18"/>
        </w:rPr>
        <w:t> </w:t>
      </w:r>
      <w:r>
        <w:rPr>
          <w:sz w:val="18"/>
        </w:rPr>
        <w:t>y</w:t>
      </w:r>
      <w:r>
        <w:rPr>
          <w:spacing w:val="-4"/>
          <w:sz w:val="18"/>
        </w:rPr>
        <w:t> </w:t>
      </w:r>
      <w:r>
        <w:rPr>
          <w:sz w:val="18"/>
        </w:rPr>
        <w:t>ganancias</w:t>
      </w:r>
      <w:r>
        <w:rPr>
          <w:spacing w:val="2"/>
          <w:sz w:val="18"/>
        </w:rPr>
        <w:t> </w:t>
      </w:r>
      <w:r>
        <w:rPr>
          <w:spacing w:val="-2"/>
          <w:sz w:val="18"/>
        </w:rPr>
        <w:t>(beneficio)</w:t>
      </w:r>
      <w:r>
        <w:rPr>
          <w:sz w:val="18"/>
        </w:rPr>
        <w:tab/>
      </w:r>
      <w:r>
        <w:rPr>
          <w:spacing w:val="-2"/>
          <w:sz w:val="18"/>
        </w:rPr>
        <w:t>567.216</w:t>
      </w:r>
    </w:p>
    <w:p>
      <w:pPr>
        <w:spacing w:before="129"/>
        <w:ind w:left="2404" w:right="0" w:firstLine="0"/>
        <w:jc w:val="left"/>
        <w:rPr>
          <w:sz w:val="18"/>
        </w:rPr>
      </w:pPr>
      <w:r>
        <w:rPr>
          <w:spacing w:val="-2"/>
          <w:sz w:val="18"/>
          <w:u w:val="single"/>
        </w:rPr>
        <w:t>Aplicación</w:t>
      </w:r>
    </w:p>
    <w:p>
      <w:pPr>
        <w:pStyle w:val="BodyText"/>
        <w:spacing w:before="10"/>
        <w:rPr>
          <w:sz w:val="11"/>
        </w:rPr>
      </w:pPr>
    </w:p>
    <w:tbl>
      <w:tblPr>
        <w:tblW w:w="0" w:type="auto"/>
        <w:jc w:val="left"/>
        <w:tblInd w:w="2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9"/>
        <w:gridCol w:w="2802"/>
        <w:gridCol w:w="1292"/>
      </w:tblGrid>
      <w:tr>
        <w:trPr>
          <w:trHeight w:val="266" w:hRule="atLeast"/>
        </w:trPr>
        <w:tc>
          <w:tcPr>
            <w:tcW w:w="1869" w:type="dxa"/>
          </w:tcPr>
          <w:p>
            <w:pPr>
              <w:pStyle w:val="TableParagraph"/>
              <w:spacing w:line="199" w:lineRule="exact"/>
              <w:ind w:left="50"/>
              <w:rPr>
                <w:sz w:val="18"/>
              </w:rPr>
            </w:pPr>
            <w:r>
              <w:rPr>
                <w:sz w:val="18"/>
              </w:rPr>
              <w:t>A</w:t>
            </w:r>
            <w:r>
              <w:rPr>
                <w:spacing w:val="-4"/>
                <w:sz w:val="18"/>
              </w:rPr>
              <w:t> </w:t>
            </w:r>
            <w:r>
              <w:rPr>
                <w:sz w:val="18"/>
              </w:rPr>
              <w:t>reserva</w:t>
            </w:r>
            <w:r>
              <w:rPr>
                <w:spacing w:val="-2"/>
                <w:sz w:val="18"/>
              </w:rPr>
              <w:t> legal</w:t>
            </w:r>
          </w:p>
        </w:tc>
        <w:tc>
          <w:tcPr>
            <w:tcW w:w="2802" w:type="dxa"/>
          </w:tcPr>
          <w:p>
            <w:pPr>
              <w:pStyle w:val="TableParagraph"/>
              <w:rPr>
                <w:sz w:val="18"/>
              </w:rPr>
            </w:pPr>
          </w:p>
        </w:tc>
        <w:tc>
          <w:tcPr>
            <w:tcW w:w="1292" w:type="dxa"/>
          </w:tcPr>
          <w:p>
            <w:pPr>
              <w:pStyle w:val="TableParagraph"/>
              <w:spacing w:line="199" w:lineRule="exact"/>
              <w:ind w:right="82"/>
              <w:jc w:val="right"/>
              <w:rPr>
                <w:sz w:val="18"/>
              </w:rPr>
            </w:pPr>
            <w:r>
              <w:rPr>
                <w:spacing w:val="-2"/>
                <w:sz w:val="18"/>
              </w:rPr>
              <w:t>56.722</w:t>
            </w:r>
          </w:p>
        </w:tc>
      </w:tr>
      <w:tr>
        <w:trPr>
          <w:trHeight w:val="316" w:hRule="atLeast"/>
        </w:trPr>
        <w:tc>
          <w:tcPr>
            <w:tcW w:w="1869" w:type="dxa"/>
          </w:tcPr>
          <w:p>
            <w:pPr>
              <w:pStyle w:val="TableParagraph"/>
              <w:spacing w:before="59"/>
              <w:ind w:left="50"/>
              <w:rPr>
                <w:sz w:val="18"/>
              </w:rPr>
            </w:pPr>
            <w:r>
              <w:rPr>
                <w:sz w:val="18"/>
              </w:rPr>
              <w:t>A</w:t>
            </w:r>
            <w:r>
              <w:rPr>
                <w:spacing w:val="-6"/>
                <w:sz w:val="18"/>
              </w:rPr>
              <w:t> </w:t>
            </w:r>
            <w:r>
              <w:rPr>
                <w:sz w:val="18"/>
              </w:rPr>
              <w:t>reservas</w:t>
            </w:r>
            <w:r>
              <w:rPr>
                <w:spacing w:val="-3"/>
                <w:sz w:val="18"/>
              </w:rPr>
              <w:t> </w:t>
            </w:r>
            <w:r>
              <w:rPr>
                <w:spacing w:val="-2"/>
                <w:sz w:val="18"/>
              </w:rPr>
              <w:t>voluntarias</w:t>
            </w:r>
          </w:p>
        </w:tc>
        <w:tc>
          <w:tcPr>
            <w:tcW w:w="2802" w:type="dxa"/>
          </w:tcPr>
          <w:p>
            <w:pPr>
              <w:pStyle w:val="TableParagraph"/>
              <w:rPr>
                <w:sz w:val="20"/>
              </w:rPr>
            </w:pPr>
          </w:p>
        </w:tc>
        <w:tc>
          <w:tcPr>
            <w:tcW w:w="1292" w:type="dxa"/>
            <w:tcBorders>
              <w:bottom w:val="single" w:sz="12" w:space="0" w:color="000000"/>
            </w:tcBorders>
          </w:tcPr>
          <w:p>
            <w:pPr>
              <w:pStyle w:val="TableParagraph"/>
              <w:spacing w:before="59"/>
              <w:ind w:right="82"/>
              <w:jc w:val="right"/>
              <w:rPr>
                <w:sz w:val="18"/>
              </w:rPr>
            </w:pPr>
            <w:r>
              <w:rPr>
                <w:spacing w:val="-2"/>
                <w:sz w:val="18"/>
              </w:rPr>
              <w:t>510.494</w:t>
            </w:r>
          </w:p>
        </w:tc>
      </w:tr>
      <w:tr>
        <w:trPr>
          <w:trHeight w:val="292" w:hRule="atLeast"/>
        </w:trPr>
        <w:tc>
          <w:tcPr>
            <w:tcW w:w="1869" w:type="dxa"/>
          </w:tcPr>
          <w:p>
            <w:pPr>
              <w:pStyle w:val="TableParagraph"/>
              <w:rPr>
                <w:sz w:val="20"/>
              </w:rPr>
            </w:pPr>
          </w:p>
        </w:tc>
        <w:tc>
          <w:tcPr>
            <w:tcW w:w="2802" w:type="dxa"/>
          </w:tcPr>
          <w:p>
            <w:pPr>
              <w:pStyle w:val="TableParagraph"/>
              <w:spacing w:before="49"/>
              <w:ind w:left="211"/>
              <w:rPr>
                <w:sz w:val="18"/>
              </w:rPr>
            </w:pPr>
            <w:r>
              <w:rPr>
                <w:spacing w:val="-2"/>
                <w:sz w:val="18"/>
              </w:rPr>
              <w:t>Total</w:t>
            </w:r>
          </w:p>
        </w:tc>
        <w:tc>
          <w:tcPr>
            <w:tcW w:w="1292" w:type="dxa"/>
            <w:tcBorders>
              <w:top w:val="single" w:sz="12" w:space="0" w:color="000000"/>
              <w:bottom w:val="double" w:sz="8" w:space="0" w:color="000000"/>
            </w:tcBorders>
          </w:tcPr>
          <w:p>
            <w:pPr>
              <w:pStyle w:val="TableParagraph"/>
              <w:spacing w:before="49"/>
              <w:ind w:right="82"/>
              <w:jc w:val="right"/>
              <w:rPr>
                <w:sz w:val="18"/>
              </w:rPr>
            </w:pPr>
            <w:r>
              <w:rPr>
                <w:spacing w:val="-2"/>
                <w:sz w:val="18"/>
              </w:rPr>
              <w:t>567.216</w:t>
            </w:r>
          </w:p>
        </w:tc>
      </w:tr>
    </w:tbl>
    <w:p>
      <w:pPr>
        <w:spacing w:after="0"/>
        <w:jc w:val="right"/>
        <w:rPr>
          <w:sz w:val="18"/>
        </w:rPr>
        <w:sectPr>
          <w:pgSz w:w="11910" w:h="16840"/>
          <w:pgMar w:header="842" w:footer="699" w:top="1600" w:bottom="940" w:left="740" w:right="620"/>
        </w:sectPr>
      </w:pPr>
    </w:p>
    <w:p>
      <w:pPr>
        <w:pStyle w:val="BodyText"/>
      </w:pPr>
    </w:p>
    <w:p>
      <w:pPr>
        <w:pStyle w:val="BodyText"/>
        <w:spacing w:before="102"/>
      </w:pPr>
    </w:p>
    <w:p>
      <w:pPr>
        <w:pStyle w:val="BodyText"/>
        <w:spacing w:line="244" w:lineRule="auto"/>
        <w:ind w:left="961" w:right="646"/>
        <w:jc w:val="both"/>
      </w:pPr>
      <w:r>
        <w:rPr/>
        <w:t>El 31 de mayo de 2023 la Junta General de Accionistas, siendo el resultado contable del ejercicio cerrado a 31 de diciembre de 2022 equilibrado, al no arrojar ni beneficios ni pérdidas, no procedió a formular propuesta de aplicación del resultado.</w:t>
      </w:r>
    </w:p>
    <w:p>
      <w:pPr>
        <w:pStyle w:val="BodyText"/>
      </w:pPr>
    </w:p>
    <w:p>
      <w:pPr>
        <w:pStyle w:val="BodyText"/>
        <w:spacing w:before="18"/>
      </w:pPr>
    </w:p>
    <w:p>
      <w:pPr>
        <w:pStyle w:val="ListParagraph"/>
        <w:numPr>
          <w:ilvl w:val="0"/>
          <w:numId w:val="1"/>
        </w:numPr>
        <w:tabs>
          <w:tab w:pos="959" w:val="left" w:leader="none"/>
        </w:tabs>
        <w:spacing w:line="240" w:lineRule="auto" w:before="1" w:after="0"/>
        <w:ind w:left="959" w:right="0" w:hanging="281"/>
        <w:jc w:val="left"/>
        <w:rPr>
          <w:sz w:val="22"/>
        </w:rPr>
      </w:pPr>
      <w:r>
        <w:rPr>
          <w:sz w:val="22"/>
          <w:u w:val="single"/>
        </w:rPr>
        <w:t>Normas</w:t>
      </w:r>
      <w:r>
        <w:rPr>
          <w:spacing w:val="-14"/>
          <w:sz w:val="22"/>
          <w:u w:val="single"/>
        </w:rPr>
        <w:t> </w:t>
      </w:r>
      <w:r>
        <w:rPr>
          <w:sz w:val="22"/>
          <w:u w:val="single"/>
        </w:rPr>
        <w:t>de</w:t>
      </w:r>
      <w:r>
        <w:rPr>
          <w:spacing w:val="-14"/>
          <w:sz w:val="22"/>
          <w:u w:val="single"/>
        </w:rPr>
        <w:t> </w:t>
      </w:r>
      <w:r>
        <w:rPr>
          <w:sz w:val="22"/>
          <w:u w:val="single"/>
        </w:rPr>
        <w:t>registro</w:t>
      </w:r>
      <w:r>
        <w:rPr>
          <w:spacing w:val="-14"/>
          <w:sz w:val="22"/>
          <w:u w:val="single"/>
        </w:rPr>
        <w:t> </w:t>
      </w:r>
      <w:r>
        <w:rPr>
          <w:sz w:val="22"/>
          <w:u w:val="single"/>
        </w:rPr>
        <w:t>y</w:t>
      </w:r>
      <w:r>
        <w:rPr>
          <w:spacing w:val="-12"/>
          <w:sz w:val="22"/>
          <w:u w:val="single"/>
        </w:rPr>
        <w:t> </w:t>
      </w:r>
      <w:r>
        <w:rPr>
          <w:spacing w:val="-2"/>
          <w:sz w:val="22"/>
          <w:u w:val="single"/>
        </w:rPr>
        <w:t>valoración</w:t>
      </w:r>
    </w:p>
    <w:p>
      <w:pPr>
        <w:pStyle w:val="BodyText"/>
        <w:spacing w:before="14"/>
      </w:pPr>
    </w:p>
    <w:p>
      <w:pPr>
        <w:pStyle w:val="BodyText"/>
        <w:spacing w:line="244" w:lineRule="auto"/>
        <w:ind w:left="961" w:right="617"/>
      </w:pPr>
      <w:r>
        <w:rPr/>
        <w:t>Las principales normas de registro y valoración utilizadas para la formulación de las cuentas anuales son las siguientes:</w:t>
      </w:r>
    </w:p>
    <w:p>
      <w:pPr>
        <w:pStyle w:val="BodyText"/>
        <w:spacing w:before="11"/>
      </w:pPr>
    </w:p>
    <w:p>
      <w:pPr>
        <w:pStyle w:val="ListParagraph"/>
        <w:numPr>
          <w:ilvl w:val="1"/>
          <w:numId w:val="1"/>
        </w:numPr>
        <w:tabs>
          <w:tab w:pos="282" w:val="left" w:leader="none"/>
        </w:tabs>
        <w:spacing w:line="240" w:lineRule="auto" w:before="0" w:after="0"/>
        <w:ind w:left="282" w:right="7189" w:hanging="282"/>
        <w:jc w:val="right"/>
        <w:rPr>
          <w:sz w:val="22"/>
        </w:rPr>
      </w:pPr>
      <w:r>
        <w:rPr>
          <w:sz w:val="22"/>
        </w:rPr>
        <w:t>Inmovilizado</w:t>
      </w:r>
      <w:r>
        <w:rPr>
          <w:spacing w:val="-8"/>
          <w:sz w:val="22"/>
        </w:rPr>
        <w:t> </w:t>
      </w:r>
      <w:r>
        <w:rPr>
          <w:spacing w:val="-2"/>
          <w:sz w:val="22"/>
        </w:rPr>
        <w:t>intangible</w:t>
      </w:r>
    </w:p>
    <w:p>
      <w:pPr>
        <w:pStyle w:val="BodyText"/>
        <w:spacing w:before="15"/>
      </w:pPr>
    </w:p>
    <w:p>
      <w:pPr>
        <w:pStyle w:val="BodyText"/>
        <w:spacing w:line="247" w:lineRule="auto"/>
        <w:ind w:left="1244" w:right="648"/>
        <w:jc w:val="both"/>
      </w:pPr>
      <w:r>
        <w:rPr/>
        <w:t>Como norma</w:t>
      </w:r>
      <w:r>
        <w:rPr>
          <w:spacing w:val="-1"/>
        </w:rPr>
        <w:t> </w:t>
      </w:r>
      <w:r>
        <w:rPr/>
        <w:t>general, el inmovilizado intangible se registra siempre que cumpla con el criterio de identificabilidad y se valora inicialmente por su precio de adquisición o coste de producción, minorado, posteriormente, por la correspondiente amortización acumulada y, en su caso, por las pérdidas por deterioro que haya experimentado. En particular se aplican los siguientes criterios:</w:t>
      </w:r>
    </w:p>
    <w:p>
      <w:pPr>
        <w:pStyle w:val="BodyText"/>
        <w:spacing w:before="3"/>
      </w:pPr>
    </w:p>
    <w:p>
      <w:pPr>
        <w:pStyle w:val="ListParagraph"/>
        <w:numPr>
          <w:ilvl w:val="2"/>
          <w:numId w:val="1"/>
        </w:numPr>
        <w:tabs>
          <w:tab w:pos="397" w:val="left" w:leader="none"/>
        </w:tabs>
        <w:spacing w:line="240" w:lineRule="auto" w:before="0" w:after="0"/>
        <w:ind w:left="397" w:right="7121" w:hanging="397"/>
        <w:jc w:val="right"/>
        <w:rPr>
          <w:sz w:val="22"/>
        </w:rPr>
      </w:pPr>
      <w:r>
        <w:rPr>
          <w:sz w:val="22"/>
        </w:rPr>
        <w:t>Propiedad</w:t>
      </w:r>
      <w:r>
        <w:rPr>
          <w:spacing w:val="-4"/>
          <w:sz w:val="22"/>
        </w:rPr>
        <w:t> </w:t>
      </w:r>
      <w:r>
        <w:rPr>
          <w:spacing w:val="-2"/>
          <w:sz w:val="22"/>
        </w:rPr>
        <w:t>industrial</w:t>
      </w:r>
    </w:p>
    <w:p>
      <w:pPr>
        <w:pStyle w:val="BodyText"/>
        <w:spacing w:before="15"/>
      </w:pPr>
    </w:p>
    <w:p>
      <w:pPr>
        <w:pStyle w:val="BodyText"/>
        <w:spacing w:line="244" w:lineRule="auto"/>
        <w:ind w:left="1672" w:right="650"/>
        <w:jc w:val="both"/>
      </w:pPr>
      <w:r>
        <w:rPr/>
        <w:t>Se valoran inicialmente a coste de adquisición o de producción, incluyendo los costes de registro y formalización. Se amortiza de manera lineal durante su vida útil (4 años).</w:t>
      </w:r>
    </w:p>
    <w:p>
      <w:pPr>
        <w:pStyle w:val="BodyText"/>
        <w:spacing w:before="11"/>
      </w:pPr>
    </w:p>
    <w:p>
      <w:pPr>
        <w:pStyle w:val="ListParagraph"/>
        <w:numPr>
          <w:ilvl w:val="2"/>
          <w:numId w:val="1"/>
        </w:numPr>
        <w:tabs>
          <w:tab w:pos="1641" w:val="left" w:leader="none"/>
        </w:tabs>
        <w:spacing w:line="240" w:lineRule="auto" w:before="0" w:after="0"/>
        <w:ind w:left="1641" w:right="0" w:hanging="397"/>
        <w:jc w:val="left"/>
        <w:rPr>
          <w:sz w:val="22"/>
        </w:rPr>
      </w:pPr>
      <w:r>
        <w:rPr>
          <w:sz w:val="22"/>
        </w:rPr>
        <w:t>Aplicaciones</w:t>
      </w:r>
      <w:r>
        <w:rPr>
          <w:spacing w:val="-3"/>
          <w:sz w:val="22"/>
        </w:rPr>
        <w:t> </w:t>
      </w:r>
      <w:r>
        <w:rPr>
          <w:spacing w:val="-2"/>
          <w:sz w:val="22"/>
        </w:rPr>
        <w:t>informáticas</w:t>
      </w:r>
    </w:p>
    <w:p>
      <w:pPr>
        <w:pStyle w:val="BodyText"/>
        <w:spacing w:before="15"/>
      </w:pPr>
    </w:p>
    <w:p>
      <w:pPr>
        <w:pStyle w:val="BodyText"/>
        <w:spacing w:line="244" w:lineRule="auto"/>
        <w:ind w:left="1672" w:right="649"/>
        <w:jc w:val="both"/>
      </w:pPr>
      <w:r>
        <w:rPr/>
        <w:t>Bajo este concepto se incluyen los importes satisfechos por el acceso a la propiedad o por el derecho al uso de programas informáticos.</w:t>
      </w:r>
    </w:p>
    <w:p>
      <w:pPr>
        <w:pStyle w:val="BodyText"/>
        <w:spacing w:before="11"/>
      </w:pPr>
    </w:p>
    <w:p>
      <w:pPr>
        <w:pStyle w:val="BodyText"/>
        <w:spacing w:line="244" w:lineRule="auto"/>
        <w:ind w:left="1672" w:right="650"/>
        <w:jc w:val="both"/>
      </w:pPr>
      <w:r>
        <w:rPr/>
        <w:t>Los programas informáticos que cumplen los criterios de reconocimiento se activan a su coste de adquisición o elaboración. Su amortización se realiza linealmente en un periodo de</w:t>
      </w:r>
      <w:r>
        <w:rPr>
          <w:spacing w:val="40"/>
        </w:rPr>
        <w:t> </w:t>
      </w:r>
      <w:r>
        <w:rPr/>
        <w:t>4 años desde la entrada en explotación de cada aplicación.</w:t>
      </w:r>
    </w:p>
    <w:p>
      <w:pPr>
        <w:pStyle w:val="BodyText"/>
        <w:spacing w:before="12"/>
      </w:pPr>
    </w:p>
    <w:p>
      <w:pPr>
        <w:pStyle w:val="BodyText"/>
        <w:spacing w:line="244" w:lineRule="auto"/>
        <w:ind w:left="1672" w:right="649"/>
        <w:jc w:val="both"/>
      </w:pPr>
      <w:r>
        <w:rPr/>
        <w:t>Los costes de mantenimiento de las aplicaciones informáticas se imputan a resultados del ejercicio en que se incurren.</w:t>
      </w:r>
    </w:p>
    <w:p>
      <w:pPr>
        <w:pStyle w:val="BodyText"/>
        <w:spacing w:before="11"/>
      </w:pPr>
    </w:p>
    <w:p>
      <w:pPr>
        <w:pStyle w:val="ListParagraph"/>
        <w:numPr>
          <w:ilvl w:val="1"/>
          <w:numId w:val="1"/>
        </w:numPr>
        <w:tabs>
          <w:tab w:pos="1243" w:val="left" w:leader="none"/>
        </w:tabs>
        <w:spacing w:line="240" w:lineRule="auto" w:before="0" w:after="0"/>
        <w:ind w:left="1243" w:right="0" w:hanging="282"/>
        <w:jc w:val="left"/>
        <w:rPr>
          <w:sz w:val="22"/>
        </w:rPr>
      </w:pPr>
      <w:r>
        <w:rPr>
          <w:sz w:val="22"/>
        </w:rPr>
        <w:t>Inmovilizado</w:t>
      </w:r>
      <w:r>
        <w:rPr>
          <w:spacing w:val="-8"/>
          <w:sz w:val="22"/>
        </w:rPr>
        <w:t> </w:t>
      </w:r>
      <w:r>
        <w:rPr>
          <w:spacing w:val="-2"/>
          <w:sz w:val="22"/>
        </w:rPr>
        <w:t>material</w:t>
      </w:r>
    </w:p>
    <w:p>
      <w:pPr>
        <w:pStyle w:val="BodyText"/>
        <w:spacing w:before="15"/>
      </w:pPr>
    </w:p>
    <w:p>
      <w:pPr>
        <w:pStyle w:val="BodyText"/>
        <w:spacing w:line="244" w:lineRule="auto"/>
        <w:ind w:left="1244" w:right="649"/>
        <w:jc w:val="both"/>
      </w:pPr>
      <w:r>
        <w:rPr/>
        <w:t>El inmovilizado material</w:t>
      </w:r>
      <w:r>
        <w:rPr>
          <w:spacing w:val="-2"/>
        </w:rPr>
        <w:t> </w:t>
      </w:r>
      <w:r>
        <w:rPr/>
        <w:t>se valora por su precio de adquisición o coste de producción y</w:t>
      </w:r>
      <w:r>
        <w:rPr>
          <w:spacing w:val="-2"/>
        </w:rPr>
        <w:t> </w:t>
      </w:r>
      <w:r>
        <w:rPr/>
        <w:t>minorado por la correspondiente amortización acumulada y las pérdidas por deterioro experimentadas.</w:t>
      </w:r>
    </w:p>
    <w:p>
      <w:pPr>
        <w:pStyle w:val="BodyText"/>
        <w:spacing w:before="11"/>
      </w:pPr>
    </w:p>
    <w:p>
      <w:pPr>
        <w:pStyle w:val="BodyText"/>
        <w:spacing w:line="247" w:lineRule="auto"/>
        <w:ind w:left="1244" w:right="650"/>
        <w:jc w:val="both"/>
      </w:pPr>
      <w:r>
        <w:rPr/>
        <w:t>Los costes de ampliación, modernización o mejoras que representan un aumento de la productividad, capacidad o eficiencia, o un alargamiento de la vida útil de los bienes, se contabilizan</w:t>
      </w:r>
      <w:r>
        <w:rPr>
          <w:spacing w:val="-2"/>
        </w:rPr>
        <w:t> </w:t>
      </w:r>
      <w:r>
        <w:rPr/>
        <w:t>como</w:t>
      </w:r>
      <w:r>
        <w:rPr>
          <w:spacing w:val="-2"/>
        </w:rPr>
        <w:t> </w:t>
      </w:r>
      <w:r>
        <w:rPr/>
        <w:t>un</w:t>
      </w:r>
      <w:r>
        <w:rPr>
          <w:spacing w:val="-2"/>
        </w:rPr>
        <w:t> </w:t>
      </w:r>
      <w:r>
        <w:rPr/>
        <w:t>mayor</w:t>
      </w:r>
      <w:r>
        <w:rPr>
          <w:spacing w:val="-2"/>
        </w:rPr>
        <w:t> </w:t>
      </w:r>
      <w:r>
        <w:rPr/>
        <w:t>coste</w:t>
      </w:r>
      <w:r>
        <w:rPr>
          <w:spacing w:val="-1"/>
        </w:rPr>
        <w:t> </w:t>
      </w:r>
      <w:r>
        <w:rPr/>
        <w:t>de</w:t>
      </w:r>
      <w:r>
        <w:rPr>
          <w:spacing w:val="-2"/>
        </w:rPr>
        <w:t> </w:t>
      </w:r>
      <w:r>
        <w:rPr/>
        <w:t>los</w:t>
      </w:r>
      <w:r>
        <w:rPr>
          <w:spacing w:val="-2"/>
        </w:rPr>
        <w:t> </w:t>
      </w:r>
      <w:r>
        <w:rPr/>
        <w:t>mismos. Los</w:t>
      </w:r>
      <w:r>
        <w:rPr>
          <w:spacing w:val="-4"/>
        </w:rPr>
        <w:t> </w:t>
      </w:r>
      <w:r>
        <w:rPr/>
        <w:t>gastos</w:t>
      </w:r>
      <w:r>
        <w:rPr>
          <w:spacing w:val="-2"/>
        </w:rPr>
        <w:t> </w:t>
      </w:r>
      <w:r>
        <w:rPr/>
        <w:t>de</w:t>
      </w:r>
      <w:r>
        <w:rPr>
          <w:spacing w:val="-2"/>
        </w:rPr>
        <w:t> </w:t>
      </w:r>
      <w:r>
        <w:rPr/>
        <w:t>conservación</w:t>
      </w:r>
      <w:r>
        <w:rPr>
          <w:spacing w:val="-2"/>
        </w:rPr>
        <w:t> </w:t>
      </w:r>
      <w:r>
        <w:rPr/>
        <w:t>y</w:t>
      </w:r>
      <w:r>
        <w:rPr>
          <w:spacing w:val="-2"/>
        </w:rPr>
        <w:t> </w:t>
      </w:r>
      <w:r>
        <w:rPr/>
        <w:t>mantenimiento</w:t>
      </w:r>
      <w:r>
        <w:rPr>
          <w:spacing w:val="-2"/>
        </w:rPr>
        <w:t> </w:t>
      </w:r>
      <w:r>
        <w:rPr/>
        <w:t>se cargan a la cuenta de pérdidas y ganancias del ejercicio en que se incurren.</w:t>
      </w:r>
    </w:p>
    <w:p>
      <w:pPr>
        <w:pStyle w:val="BodyText"/>
        <w:spacing w:before="3"/>
      </w:pPr>
    </w:p>
    <w:p>
      <w:pPr>
        <w:pStyle w:val="BodyText"/>
        <w:spacing w:line="247" w:lineRule="auto"/>
        <w:ind w:left="1244" w:right="649"/>
        <w:jc w:val="both"/>
      </w:pPr>
      <w:r>
        <w:rPr/>
        <w:t>Los trabajos efectuados por la Sociedad para su propio inmovilizado se reflejan en base al precio de coste de las materias primas y otras materias consumibles, los costes directamente imputables</w:t>
      </w:r>
      <w:r>
        <w:rPr>
          <w:spacing w:val="80"/>
        </w:rPr>
        <w:t> </w:t>
      </w:r>
      <w:r>
        <w:rPr/>
        <w:t>a dichos bienes, así como una proporción razonable de los costes indirectos.</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4" w:lineRule="auto"/>
        <w:ind w:left="1244"/>
      </w:pPr>
      <w:r>
        <w:rPr/>
        <w:t>La Sociedad amortiza su inmovilizado material de forma lineal. Los porcentajes de amortización aplicados son los siguientes:</w:t>
      </w:r>
    </w:p>
    <w:p>
      <w:pPr>
        <w:pStyle w:val="BodyText"/>
        <w:spacing w:before="4"/>
        <w:rPr>
          <w:sz w:val="19"/>
        </w:rPr>
      </w:pPr>
    </w:p>
    <w:p>
      <w:pPr>
        <w:spacing w:after="0"/>
        <w:rPr>
          <w:sz w:val="19"/>
        </w:rPr>
        <w:sectPr>
          <w:pgSz w:w="11910" w:h="16840"/>
          <w:pgMar w:header="842" w:footer="699" w:top="1600" w:bottom="940" w:left="740" w:right="620"/>
        </w:sectPr>
      </w:pPr>
    </w:p>
    <w:p>
      <w:pPr>
        <w:pStyle w:val="BodyText"/>
        <w:spacing w:before="127"/>
        <w:rPr>
          <w:sz w:val="16"/>
        </w:rPr>
      </w:pPr>
    </w:p>
    <w:p>
      <w:pPr>
        <w:spacing w:before="0"/>
        <w:ind w:left="0" w:right="0" w:firstLine="0"/>
        <w:jc w:val="right"/>
        <w:rPr>
          <w:sz w:val="16"/>
        </w:rPr>
      </w:pPr>
      <w:r>
        <w:rPr/>
        <mc:AlternateContent>
          <mc:Choice Requires="wps">
            <w:drawing>
              <wp:anchor distT="0" distB="0" distL="0" distR="0" allowOverlap="1" layoutInCell="1" locked="0" behindDoc="0" simplePos="0" relativeHeight="15728640">
                <wp:simplePos x="0" y="0"/>
                <wp:positionH relativeFrom="page">
                  <wp:posOffset>2630138</wp:posOffset>
                </wp:positionH>
                <wp:positionV relativeFrom="paragraph">
                  <wp:posOffset>130929</wp:posOffset>
                </wp:positionV>
                <wp:extent cx="2044064" cy="14604"/>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044064" cy="14604"/>
                          <a:chExt cx="2044064" cy="14604"/>
                        </a:xfrm>
                      </wpg:grpSpPr>
                      <wps:wsp>
                        <wps:cNvPr id="6" name="Graphic 6"/>
                        <wps:cNvSpPr/>
                        <wps:spPr>
                          <a:xfrm>
                            <a:off x="0" y="2381"/>
                            <a:ext cx="2044064" cy="1270"/>
                          </a:xfrm>
                          <a:custGeom>
                            <a:avLst/>
                            <a:gdLst/>
                            <a:ahLst/>
                            <a:cxnLst/>
                            <a:rect l="l" t="t" r="r" b="b"/>
                            <a:pathLst>
                              <a:path w="2044064" h="0">
                                <a:moveTo>
                                  <a:pt x="0" y="0"/>
                                </a:moveTo>
                                <a:lnTo>
                                  <a:pt x="2043874" y="0"/>
                                </a:lnTo>
                              </a:path>
                            </a:pathLst>
                          </a:custGeom>
                          <a:ln w="4762">
                            <a:solidFill>
                              <a:srgbClr val="000000"/>
                            </a:solidFill>
                            <a:prstDash val="solid"/>
                          </a:ln>
                        </wps:spPr>
                        <wps:bodyPr wrap="square" lIns="0" tIns="0" rIns="0" bIns="0" rtlCol="0">
                          <a:prstTxWarp prst="textNoShape">
                            <a:avLst/>
                          </a:prstTxWarp>
                          <a:noAutofit/>
                        </wps:bodyPr>
                      </wps:wsp>
                      <wps:wsp>
                        <wps:cNvPr id="7" name="Graphic 7"/>
                        <wps:cNvSpPr/>
                        <wps:spPr>
                          <a:xfrm>
                            <a:off x="285" y="2381"/>
                            <a:ext cx="2044064" cy="12700"/>
                          </a:xfrm>
                          <a:custGeom>
                            <a:avLst/>
                            <a:gdLst/>
                            <a:ahLst/>
                            <a:cxnLst/>
                            <a:rect l="l" t="t" r="r" b="b"/>
                            <a:pathLst>
                              <a:path w="2044064" h="12700">
                                <a:moveTo>
                                  <a:pt x="2043683" y="12191"/>
                                </a:moveTo>
                                <a:lnTo>
                                  <a:pt x="0" y="12191"/>
                                </a:lnTo>
                                <a:lnTo>
                                  <a:pt x="0" y="0"/>
                                </a:lnTo>
                                <a:lnTo>
                                  <a:pt x="2043683" y="0"/>
                                </a:lnTo>
                                <a:lnTo>
                                  <a:pt x="2043683"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07.097504pt;margin-top:10.309411pt;width:160.950pt;height:1.150pt;mso-position-horizontal-relative:page;mso-position-vertical-relative:paragraph;z-index:15728640" id="docshapegroup5" coordorigin="4142,206" coordsize="3219,23">
                <v:line style="position:absolute" from="4142,210" to="7361,210" stroked="true" strokeweight=".375pt" strokecolor="#000000">
                  <v:stroke dashstyle="solid"/>
                </v:line>
                <v:rect style="position:absolute;left:4142;top:209;width:3219;height:20" id="docshape6" filled="true" fillcolor="#000000" stroked="false">
                  <v:fill type="solid"/>
                </v:rect>
                <w10:wrap type="none"/>
              </v:group>
            </w:pict>
          </mc:Fallback>
        </mc:AlternateContent>
      </w:r>
      <w:r>
        <w:rPr>
          <w:spacing w:val="-2"/>
          <w:sz w:val="16"/>
        </w:rPr>
        <w:t>Elemento</w:t>
      </w:r>
    </w:p>
    <w:p>
      <w:pPr>
        <w:spacing w:line="278" w:lineRule="auto" w:before="98"/>
        <w:ind w:left="1484" w:right="2920" w:hanging="10"/>
        <w:jc w:val="left"/>
        <w:rPr>
          <w:sz w:val="16"/>
        </w:rPr>
      </w:pPr>
      <w:r>
        <w:rPr/>
        <w:br w:type="column"/>
      </w:r>
      <w:r>
        <w:rPr>
          <w:spacing w:val="-4"/>
          <w:sz w:val="16"/>
        </w:rPr>
        <w:t>Años</w:t>
      </w:r>
      <w:r>
        <w:rPr>
          <w:spacing w:val="-6"/>
          <w:sz w:val="16"/>
        </w:rPr>
        <w:t> </w:t>
      </w:r>
      <w:r>
        <w:rPr>
          <w:spacing w:val="-4"/>
          <w:sz w:val="16"/>
        </w:rPr>
        <w:t>de</w:t>
      </w:r>
      <w:r>
        <w:rPr>
          <w:spacing w:val="-6"/>
          <w:sz w:val="16"/>
        </w:rPr>
        <w:t> </w:t>
      </w:r>
      <w:r>
        <w:rPr>
          <w:spacing w:val="-4"/>
          <w:sz w:val="16"/>
        </w:rPr>
        <w:t>vida</w:t>
      </w:r>
      <w:r>
        <w:rPr>
          <w:spacing w:val="40"/>
          <w:sz w:val="16"/>
        </w:rPr>
        <w:t> </w:t>
      </w:r>
      <w:r>
        <w:rPr>
          <w:spacing w:val="-2"/>
          <w:sz w:val="16"/>
        </w:rPr>
        <w:t>útil</w:t>
      </w:r>
      <w:r>
        <w:rPr>
          <w:spacing w:val="-3"/>
          <w:sz w:val="16"/>
        </w:rPr>
        <w:t> </w:t>
      </w:r>
      <w:r>
        <w:rPr>
          <w:spacing w:val="-4"/>
          <w:sz w:val="16"/>
        </w:rPr>
        <w:t>estimada</w:t>
      </w:r>
    </w:p>
    <w:p>
      <w:pPr>
        <w:spacing w:after="0" w:line="278" w:lineRule="auto"/>
        <w:jc w:val="left"/>
        <w:rPr>
          <w:sz w:val="16"/>
        </w:rPr>
        <w:sectPr>
          <w:type w:val="continuous"/>
          <w:pgSz w:w="11910" w:h="16840"/>
          <w:pgMar w:header="842" w:footer="699" w:top="1920" w:bottom="280" w:left="740" w:right="620"/>
          <w:cols w:num="2" w:equalWidth="0">
            <w:col w:w="5303" w:space="40"/>
            <w:col w:w="5207"/>
          </w:cols>
        </w:sectPr>
      </w:pPr>
    </w:p>
    <w:p>
      <w:pPr>
        <w:tabs>
          <w:tab w:pos="7264" w:val="right" w:leader="none"/>
        </w:tabs>
        <w:spacing w:before="91"/>
        <w:ind w:left="3431" w:right="0" w:firstLine="0"/>
        <w:jc w:val="left"/>
        <w:rPr>
          <w:sz w:val="16"/>
        </w:rPr>
      </w:pPr>
      <w:r>
        <w:rPr/>
        <mc:AlternateContent>
          <mc:Choice Requires="wps">
            <w:drawing>
              <wp:anchor distT="0" distB="0" distL="0" distR="0" allowOverlap="1" layoutInCell="1" locked="0" behindDoc="0" simplePos="0" relativeHeight="15729152">
                <wp:simplePos x="0" y="0"/>
                <wp:positionH relativeFrom="page">
                  <wp:posOffset>4728972</wp:posOffset>
                </wp:positionH>
                <wp:positionV relativeFrom="paragraph">
                  <wp:posOffset>-4871</wp:posOffset>
                </wp:positionV>
                <wp:extent cx="651510" cy="14604"/>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51510" cy="14604"/>
                          <a:chExt cx="651510" cy="14604"/>
                        </a:xfrm>
                      </wpg:grpSpPr>
                      <wps:wsp>
                        <wps:cNvPr id="9" name="Graphic 9"/>
                        <wps:cNvSpPr/>
                        <wps:spPr>
                          <a:xfrm>
                            <a:off x="190" y="2381"/>
                            <a:ext cx="650875" cy="1270"/>
                          </a:xfrm>
                          <a:custGeom>
                            <a:avLst/>
                            <a:gdLst/>
                            <a:ahLst/>
                            <a:cxnLst/>
                            <a:rect l="l" t="t" r="r" b="b"/>
                            <a:pathLst>
                              <a:path w="650875" h="0">
                                <a:moveTo>
                                  <a:pt x="0" y="0"/>
                                </a:moveTo>
                                <a:lnTo>
                                  <a:pt x="650748" y="0"/>
                                </a:lnTo>
                              </a:path>
                            </a:pathLst>
                          </a:custGeom>
                          <a:ln w="4762">
                            <a:solidFill>
                              <a:srgbClr val="000000"/>
                            </a:solidFill>
                            <a:prstDash val="solid"/>
                          </a:ln>
                        </wps:spPr>
                        <wps:bodyPr wrap="square" lIns="0" tIns="0" rIns="0" bIns="0" rtlCol="0">
                          <a:prstTxWarp prst="textNoShape">
                            <a:avLst/>
                          </a:prstTxWarp>
                          <a:noAutofit/>
                        </wps:bodyPr>
                      </wps:wsp>
                      <wps:wsp>
                        <wps:cNvPr id="10" name="Graphic 10"/>
                        <wps:cNvSpPr/>
                        <wps:spPr>
                          <a:xfrm>
                            <a:off x="0" y="2381"/>
                            <a:ext cx="650875" cy="12700"/>
                          </a:xfrm>
                          <a:custGeom>
                            <a:avLst/>
                            <a:gdLst/>
                            <a:ahLst/>
                            <a:cxnLst/>
                            <a:rect l="l" t="t" r="r" b="b"/>
                            <a:pathLst>
                              <a:path w="650875" h="12700">
                                <a:moveTo>
                                  <a:pt x="650747" y="12191"/>
                                </a:moveTo>
                                <a:lnTo>
                                  <a:pt x="0" y="12191"/>
                                </a:lnTo>
                                <a:lnTo>
                                  <a:pt x="0" y="0"/>
                                </a:lnTo>
                                <a:lnTo>
                                  <a:pt x="650747" y="0"/>
                                </a:lnTo>
                                <a:lnTo>
                                  <a:pt x="650747"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2.360016pt;margin-top:-.383558pt;width:51.3pt;height:1.150pt;mso-position-horizontal-relative:page;mso-position-vertical-relative:paragraph;z-index:15729152" id="docshapegroup7" coordorigin="7447,-8" coordsize="1026,23">
                <v:line style="position:absolute" from="7448,-4" to="8472,-4" stroked="true" strokeweight=".375pt" strokecolor="#000000">
                  <v:stroke dashstyle="solid"/>
                </v:line>
                <v:rect style="position:absolute;left:7447;top:-4;width:1025;height:20" id="docshape8" filled="true" fillcolor="#000000" stroked="false">
                  <v:fill type="solid"/>
                </v:rect>
                <w10:wrap type="none"/>
              </v:group>
            </w:pict>
          </mc:Fallback>
        </mc:AlternateContent>
      </w:r>
      <w:r>
        <w:rPr>
          <w:spacing w:val="-2"/>
          <w:sz w:val="16"/>
        </w:rPr>
        <w:t>Mobiliario</w:t>
      </w:r>
      <w:r>
        <w:rPr>
          <w:sz w:val="16"/>
        </w:rPr>
        <w:tab/>
      </w:r>
      <w:r>
        <w:rPr>
          <w:spacing w:val="-10"/>
          <w:sz w:val="16"/>
        </w:rPr>
        <w:t>8</w:t>
      </w:r>
    </w:p>
    <w:p>
      <w:pPr>
        <w:tabs>
          <w:tab w:pos="7264" w:val="right" w:leader="none"/>
        </w:tabs>
        <w:spacing w:before="174"/>
        <w:ind w:left="3431" w:right="0" w:firstLine="0"/>
        <w:jc w:val="left"/>
        <w:rPr>
          <w:sz w:val="16"/>
        </w:rPr>
      </w:pPr>
      <w:r>
        <w:rPr>
          <w:spacing w:val="-4"/>
          <w:sz w:val="16"/>
        </w:rPr>
        <w:t>Equipos</w:t>
      </w:r>
      <w:r>
        <w:rPr>
          <w:spacing w:val="-1"/>
          <w:sz w:val="16"/>
        </w:rPr>
        <w:t> </w:t>
      </w:r>
      <w:r>
        <w:rPr>
          <w:spacing w:val="-4"/>
          <w:sz w:val="16"/>
        </w:rPr>
        <w:t>para</w:t>
      </w:r>
      <w:r>
        <w:rPr>
          <w:spacing w:val="1"/>
          <w:sz w:val="16"/>
        </w:rPr>
        <w:t> </w:t>
      </w:r>
      <w:r>
        <w:rPr>
          <w:spacing w:val="-4"/>
          <w:sz w:val="16"/>
        </w:rPr>
        <w:t>proceso</w:t>
      </w:r>
      <w:r>
        <w:rPr>
          <w:spacing w:val="-2"/>
          <w:sz w:val="16"/>
        </w:rPr>
        <w:t> </w:t>
      </w:r>
      <w:r>
        <w:rPr>
          <w:spacing w:val="-4"/>
          <w:sz w:val="16"/>
        </w:rPr>
        <w:t>de</w:t>
      </w:r>
      <w:r>
        <w:rPr>
          <w:spacing w:val="-3"/>
          <w:sz w:val="16"/>
        </w:rPr>
        <w:t> </w:t>
      </w:r>
      <w:r>
        <w:rPr>
          <w:spacing w:val="-4"/>
          <w:sz w:val="16"/>
        </w:rPr>
        <w:t>la</w:t>
      </w:r>
      <w:r>
        <w:rPr>
          <w:spacing w:val="2"/>
          <w:sz w:val="16"/>
        </w:rPr>
        <w:t> </w:t>
      </w:r>
      <w:r>
        <w:rPr>
          <w:spacing w:val="-4"/>
          <w:sz w:val="16"/>
        </w:rPr>
        <w:t>información</w:t>
      </w:r>
      <w:r>
        <w:rPr>
          <w:sz w:val="16"/>
        </w:rPr>
        <w:tab/>
      </w:r>
      <w:r>
        <w:rPr>
          <w:spacing w:val="-10"/>
          <w:sz w:val="16"/>
        </w:rPr>
        <w:t>4</w:t>
      </w:r>
    </w:p>
    <w:p>
      <w:pPr>
        <w:pStyle w:val="BodyText"/>
        <w:spacing w:before="114"/>
      </w:pPr>
    </w:p>
    <w:p>
      <w:pPr>
        <w:pStyle w:val="ListParagraph"/>
        <w:numPr>
          <w:ilvl w:val="1"/>
          <w:numId w:val="1"/>
        </w:numPr>
        <w:tabs>
          <w:tab w:pos="1243" w:val="left" w:leader="none"/>
        </w:tabs>
        <w:spacing w:line="240" w:lineRule="auto" w:before="0" w:after="0"/>
        <w:ind w:left="1243" w:right="0" w:hanging="282"/>
        <w:jc w:val="left"/>
        <w:rPr>
          <w:sz w:val="22"/>
        </w:rPr>
      </w:pPr>
      <w:r>
        <w:rPr>
          <w:sz w:val="22"/>
        </w:rPr>
        <w:t>Deterioro</w:t>
      </w:r>
      <w:r>
        <w:rPr>
          <w:spacing w:val="-3"/>
          <w:sz w:val="22"/>
        </w:rPr>
        <w:t> </w:t>
      </w:r>
      <w:r>
        <w:rPr>
          <w:sz w:val="22"/>
        </w:rPr>
        <w:t>de</w:t>
      </w:r>
      <w:r>
        <w:rPr>
          <w:spacing w:val="-5"/>
          <w:sz w:val="22"/>
        </w:rPr>
        <w:t> </w:t>
      </w:r>
      <w:r>
        <w:rPr>
          <w:sz w:val="22"/>
        </w:rPr>
        <w:t>valor</w:t>
      </w:r>
      <w:r>
        <w:rPr>
          <w:spacing w:val="-3"/>
          <w:sz w:val="22"/>
        </w:rPr>
        <w:t> </w:t>
      </w:r>
      <w:r>
        <w:rPr>
          <w:sz w:val="22"/>
        </w:rPr>
        <w:t>del</w:t>
      </w:r>
      <w:r>
        <w:rPr>
          <w:spacing w:val="-5"/>
          <w:sz w:val="22"/>
        </w:rPr>
        <w:t> </w:t>
      </w:r>
      <w:r>
        <w:rPr>
          <w:sz w:val="22"/>
        </w:rPr>
        <w:t>inmovilizado</w:t>
      </w:r>
      <w:r>
        <w:rPr>
          <w:spacing w:val="-3"/>
          <w:sz w:val="22"/>
        </w:rPr>
        <w:t> </w:t>
      </w:r>
      <w:r>
        <w:rPr>
          <w:sz w:val="22"/>
        </w:rPr>
        <w:t>intangible</w:t>
      </w:r>
      <w:r>
        <w:rPr>
          <w:spacing w:val="-2"/>
          <w:sz w:val="22"/>
        </w:rPr>
        <w:t> </w:t>
      </w:r>
      <w:r>
        <w:rPr>
          <w:sz w:val="22"/>
        </w:rPr>
        <w:t>y</w:t>
      </w:r>
      <w:r>
        <w:rPr>
          <w:spacing w:val="-4"/>
          <w:sz w:val="22"/>
        </w:rPr>
        <w:t> </w:t>
      </w:r>
      <w:r>
        <w:rPr>
          <w:spacing w:val="-2"/>
          <w:sz w:val="22"/>
        </w:rPr>
        <w:t>material</w:t>
      </w:r>
    </w:p>
    <w:p>
      <w:pPr>
        <w:pStyle w:val="BodyText"/>
        <w:spacing w:before="12"/>
      </w:pPr>
    </w:p>
    <w:p>
      <w:pPr>
        <w:pStyle w:val="BodyText"/>
        <w:spacing w:line="247" w:lineRule="auto"/>
        <w:ind w:left="1244" w:right="649"/>
        <w:jc w:val="both"/>
      </w:pPr>
      <w:r>
        <w:rPr/>
        <w:t>Se produce una pérdida por deterioro del valor de un elemento del inmovilizado material o intangible cuando su valor contable supera su valor recuperable, entendido éste como el mayor importe entre su valor razonable menos los costes de venta y su valor en uso.</w:t>
      </w:r>
    </w:p>
    <w:p>
      <w:pPr>
        <w:pStyle w:val="BodyText"/>
        <w:spacing w:before="7"/>
      </w:pPr>
    </w:p>
    <w:p>
      <w:pPr>
        <w:pStyle w:val="BodyText"/>
        <w:spacing w:line="247" w:lineRule="auto"/>
        <w:ind w:left="1244" w:right="647"/>
        <w:jc w:val="both"/>
      </w:pPr>
      <w:r>
        <w:rPr/>
        <w:t>A estos</w:t>
      </w:r>
      <w:r>
        <w:rPr>
          <w:spacing w:val="-1"/>
        </w:rPr>
        <w:t> </w:t>
      </w:r>
      <w:r>
        <w:rPr/>
        <w:t>efectos,</w:t>
      </w:r>
      <w:r>
        <w:rPr>
          <w:spacing w:val="-1"/>
        </w:rPr>
        <w:t> </w:t>
      </w:r>
      <w:r>
        <w:rPr/>
        <w:t>al</w:t>
      </w:r>
      <w:r>
        <w:rPr>
          <w:spacing w:val="-1"/>
        </w:rPr>
        <w:t> </w:t>
      </w:r>
      <w:r>
        <w:rPr/>
        <w:t>menos</w:t>
      </w:r>
      <w:r>
        <w:rPr>
          <w:spacing w:val="-1"/>
        </w:rPr>
        <w:t> </w:t>
      </w:r>
      <w:r>
        <w:rPr/>
        <w:t>al</w:t>
      </w:r>
      <w:r>
        <w:rPr>
          <w:spacing w:val="-1"/>
        </w:rPr>
        <w:t> </w:t>
      </w:r>
      <w:r>
        <w:rPr/>
        <w:t>cierre del</w:t>
      </w:r>
      <w:r>
        <w:rPr>
          <w:spacing w:val="-1"/>
        </w:rPr>
        <w:t> </w:t>
      </w:r>
      <w:r>
        <w:rPr/>
        <w:t>ejercicio,</w:t>
      </w:r>
      <w:r>
        <w:rPr>
          <w:spacing w:val="-1"/>
        </w:rPr>
        <w:t> </w:t>
      </w:r>
      <w:r>
        <w:rPr/>
        <w:t>la Sociedad</w:t>
      </w:r>
      <w:r>
        <w:rPr>
          <w:spacing w:val="-1"/>
        </w:rPr>
        <w:t> </w:t>
      </w:r>
      <w:r>
        <w:rPr/>
        <w:t>evalúa,</w:t>
      </w:r>
      <w:r>
        <w:rPr>
          <w:spacing w:val="-1"/>
        </w:rPr>
        <w:t> </w:t>
      </w:r>
      <w:r>
        <w:rPr/>
        <w:t>mediante el</w:t>
      </w:r>
      <w:r>
        <w:rPr>
          <w:spacing w:val="-1"/>
        </w:rPr>
        <w:t> </w:t>
      </w:r>
      <w:r>
        <w:rPr/>
        <w:t>denominado</w:t>
      </w:r>
      <w:r>
        <w:rPr>
          <w:spacing w:val="-1"/>
        </w:rPr>
        <w:t> </w:t>
      </w:r>
      <w:r>
        <w:rPr/>
        <w:t>“test de deterioro”, si existen indicios de que algún inmovilizado material o intangible, con vida útil indefinida, o en su caso alguna unidad generadora de efectivo pueda estar deteriorados, en cuyo caso se procede a estimar su importe recuperable efectuando las correspondientes correcciones </w:t>
      </w:r>
      <w:r>
        <w:rPr>
          <w:spacing w:val="-2"/>
        </w:rPr>
        <w:t>valorativas.</w:t>
      </w:r>
    </w:p>
    <w:p>
      <w:pPr>
        <w:pStyle w:val="BodyText"/>
        <w:spacing w:before="4"/>
      </w:pPr>
    </w:p>
    <w:p>
      <w:pPr>
        <w:pStyle w:val="BodyText"/>
        <w:spacing w:line="247" w:lineRule="auto" w:before="1"/>
        <w:ind w:left="1244" w:right="651"/>
        <w:jc w:val="both"/>
      </w:pPr>
      <w:r>
        <w:rPr/>
        <w:t>Los cálculos del deterioro de los elementos del inmovilizado material se efectúan de forma individualizada. No obstante, cuando no es posible determinar el importe recuperable de cada</w:t>
      </w:r>
      <w:r>
        <w:rPr>
          <w:spacing w:val="40"/>
        </w:rPr>
        <w:t> </w:t>
      </w:r>
      <w:r>
        <w:rPr/>
        <w:t>bien individual se procede a determinar el importe recuperable de la unidad generadora de efectivo a la que pertenezca cada elemento del inmovilizado.</w:t>
      </w:r>
    </w:p>
    <w:p>
      <w:pPr>
        <w:pStyle w:val="BodyText"/>
        <w:spacing w:before="3"/>
      </w:pPr>
    </w:p>
    <w:p>
      <w:pPr>
        <w:pStyle w:val="ListParagraph"/>
        <w:numPr>
          <w:ilvl w:val="1"/>
          <w:numId w:val="1"/>
        </w:numPr>
        <w:tabs>
          <w:tab w:pos="1243" w:val="left" w:leader="none"/>
        </w:tabs>
        <w:spacing w:line="240" w:lineRule="auto" w:before="0" w:after="0"/>
        <w:ind w:left="1243" w:right="0" w:hanging="282"/>
        <w:jc w:val="left"/>
        <w:rPr>
          <w:sz w:val="22"/>
        </w:rPr>
      </w:pPr>
      <w:r>
        <w:rPr>
          <w:sz w:val="22"/>
        </w:rPr>
        <w:t>Arrendamientos</w:t>
      </w:r>
      <w:r>
        <w:rPr>
          <w:spacing w:val="-4"/>
          <w:sz w:val="22"/>
        </w:rPr>
        <w:t> </w:t>
      </w:r>
      <w:r>
        <w:rPr>
          <w:sz w:val="22"/>
        </w:rPr>
        <w:t>y</w:t>
      </w:r>
      <w:r>
        <w:rPr>
          <w:spacing w:val="-4"/>
          <w:sz w:val="22"/>
        </w:rPr>
        <w:t> </w:t>
      </w:r>
      <w:r>
        <w:rPr>
          <w:sz w:val="22"/>
        </w:rPr>
        <w:t>otras</w:t>
      </w:r>
      <w:r>
        <w:rPr>
          <w:spacing w:val="-6"/>
          <w:sz w:val="22"/>
        </w:rPr>
        <w:t> </w:t>
      </w:r>
      <w:r>
        <w:rPr>
          <w:sz w:val="22"/>
        </w:rPr>
        <w:t>operaciones</w:t>
      </w:r>
      <w:r>
        <w:rPr>
          <w:spacing w:val="-4"/>
          <w:sz w:val="22"/>
        </w:rPr>
        <w:t> </w:t>
      </w:r>
      <w:r>
        <w:rPr>
          <w:sz w:val="22"/>
        </w:rPr>
        <w:t>de</w:t>
      </w:r>
      <w:r>
        <w:rPr>
          <w:spacing w:val="-3"/>
          <w:sz w:val="22"/>
        </w:rPr>
        <w:t> </w:t>
      </w:r>
      <w:r>
        <w:rPr>
          <w:sz w:val="22"/>
        </w:rPr>
        <w:t>naturaleza</w:t>
      </w:r>
      <w:r>
        <w:rPr>
          <w:spacing w:val="-2"/>
          <w:sz w:val="22"/>
        </w:rPr>
        <w:t> similar</w:t>
      </w:r>
    </w:p>
    <w:p>
      <w:pPr>
        <w:pStyle w:val="BodyText"/>
        <w:spacing w:before="14"/>
      </w:pPr>
    </w:p>
    <w:p>
      <w:pPr>
        <w:pStyle w:val="ListParagraph"/>
        <w:numPr>
          <w:ilvl w:val="2"/>
          <w:numId w:val="1"/>
        </w:numPr>
        <w:tabs>
          <w:tab w:pos="1653" w:val="left" w:leader="none"/>
        </w:tabs>
        <w:spacing w:line="240" w:lineRule="auto" w:before="1" w:after="0"/>
        <w:ind w:left="1653" w:right="0" w:hanging="409"/>
        <w:jc w:val="left"/>
        <w:rPr>
          <w:sz w:val="22"/>
        </w:rPr>
      </w:pPr>
      <w:r>
        <w:rPr>
          <w:sz w:val="22"/>
        </w:rPr>
        <w:t>Arrendamiento</w:t>
      </w:r>
      <w:r>
        <w:rPr>
          <w:spacing w:val="-6"/>
          <w:sz w:val="22"/>
        </w:rPr>
        <w:t> </w:t>
      </w:r>
      <w:r>
        <w:rPr>
          <w:spacing w:val="-2"/>
          <w:sz w:val="22"/>
        </w:rPr>
        <w:t>operativo</w:t>
      </w:r>
    </w:p>
    <w:p>
      <w:pPr>
        <w:pStyle w:val="BodyText"/>
        <w:spacing w:before="14"/>
      </w:pPr>
    </w:p>
    <w:p>
      <w:pPr>
        <w:pStyle w:val="BodyText"/>
        <w:spacing w:line="244" w:lineRule="auto"/>
        <w:ind w:left="1672" w:right="650"/>
        <w:jc w:val="both"/>
      </w:pPr>
      <w:r>
        <w:rPr/>
        <w:t>Los ingresos y gastos derivados de los acuerdos de arrendamiento operativo se contabilizan en la cuenta de pérdidas y ganancias en el ejercicio en que se devengan.</w:t>
      </w:r>
    </w:p>
    <w:p>
      <w:pPr>
        <w:pStyle w:val="BodyText"/>
        <w:spacing w:before="11"/>
      </w:pPr>
    </w:p>
    <w:p>
      <w:pPr>
        <w:pStyle w:val="BodyText"/>
        <w:spacing w:line="247" w:lineRule="auto"/>
        <w:ind w:left="1672" w:right="649"/>
        <w:jc w:val="both"/>
      </w:pPr>
      <w:r>
        <w:rPr/>
        <w:t>Asimismo, el coste de adquisición del bien arrendado se presenta en el balance conforme a</w:t>
      </w:r>
      <w:r>
        <w:rPr>
          <w:spacing w:val="40"/>
        </w:rPr>
        <w:t> </w:t>
      </w:r>
      <w:r>
        <w:rPr/>
        <w:t>su naturaleza, incrementado por el importe de los costes del contrato directamente imputables, los cuales se reconocen como gasto en el plazo del contrato, aplicando el mismo criterio utilizado para el reconocimiento de los ingresos del arrendamiento.</w:t>
      </w:r>
    </w:p>
    <w:p>
      <w:pPr>
        <w:pStyle w:val="BodyText"/>
        <w:spacing w:before="3"/>
      </w:pPr>
    </w:p>
    <w:p>
      <w:pPr>
        <w:pStyle w:val="BodyText"/>
        <w:spacing w:line="247" w:lineRule="auto" w:before="1"/>
        <w:ind w:left="1672" w:right="651"/>
        <w:jc w:val="both"/>
      </w:pPr>
      <w:r>
        <w:rPr/>
        <w:t>Los</w:t>
      </w:r>
      <w:r>
        <w:rPr>
          <w:spacing w:val="-1"/>
        </w:rPr>
        <w:t> </w:t>
      </w:r>
      <w:r>
        <w:rPr/>
        <w:t>gastos</w:t>
      </w:r>
      <w:r>
        <w:rPr>
          <w:spacing w:val="-3"/>
        </w:rPr>
        <w:t> </w:t>
      </w:r>
      <w:r>
        <w:rPr/>
        <w:t>derivados</w:t>
      </w:r>
      <w:r>
        <w:rPr>
          <w:spacing w:val="-3"/>
        </w:rPr>
        <w:t> </w:t>
      </w:r>
      <w:r>
        <w:rPr/>
        <w:t>de</w:t>
      </w:r>
      <w:r>
        <w:rPr>
          <w:spacing w:val="-3"/>
        </w:rPr>
        <w:t> </w:t>
      </w:r>
      <w:r>
        <w:rPr/>
        <w:t>los</w:t>
      </w:r>
      <w:r>
        <w:rPr>
          <w:spacing w:val="-3"/>
        </w:rPr>
        <w:t> </w:t>
      </w:r>
      <w:r>
        <w:rPr/>
        <w:t>acuerdos</w:t>
      </w:r>
      <w:r>
        <w:rPr>
          <w:spacing w:val="-1"/>
        </w:rPr>
        <w:t> </w:t>
      </w:r>
      <w:r>
        <w:rPr/>
        <w:t>de</w:t>
      </w:r>
      <w:r>
        <w:rPr>
          <w:spacing w:val="-2"/>
        </w:rPr>
        <w:t> </w:t>
      </w:r>
      <w:r>
        <w:rPr/>
        <w:t>arrendamiento</w:t>
      </w:r>
      <w:r>
        <w:rPr>
          <w:spacing w:val="-3"/>
        </w:rPr>
        <w:t> </w:t>
      </w:r>
      <w:r>
        <w:rPr/>
        <w:t>operativo</w:t>
      </w:r>
      <w:r>
        <w:rPr>
          <w:spacing w:val="-3"/>
        </w:rPr>
        <w:t> </w:t>
      </w:r>
      <w:r>
        <w:rPr/>
        <w:t>se</w:t>
      </w:r>
      <w:r>
        <w:rPr>
          <w:spacing w:val="-1"/>
        </w:rPr>
        <w:t> </w:t>
      </w:r>
      <w:r>
        <w:rPr/>
        <w:t>contabilizan</w:t>
      </w:r>
      <w:r>
        <w:rPr>
          <w:spacing w:val="-3"/>
        </w:rPr>
        <w:t> </w:t>
      </w:r>
      <w:r>
        <w:rPr/>
        <w:t>en</w:t>
      </w:r>
      <w:r>
        <w:rPr>
          <w:spacing w:val="-1"/>
        </w:rPr>
        <w:t> </w:t>
      </w:r>
      <w:r>
        <w:rPr/>
        <w:t>la</w:t>
      </w:r>
      <w:r>
        <w:rPr>
          <w:spacing w:val="-1"/>
        </w:rPr>
        <w:t> </w:t>
      </w:r>
      <w:r>
        <w:rPr/>
        <w:t>cuenta de pérdidas y ganancias en el ejercicio en que se devengan.</w:t>
      </w:r>
    </w:p>
    <w:p>
      <w:pPr>
        <w:pStyle w:val="BodyText"/>
        <w:spacing w:before="5"/>
      </w:pPr>
    </w:p>
    <w:p>
      <w:pPr>
        <w:pStyle w:val="ListParagraph"/>
        <w:numPr>
          <w:ilvl w:val="1"/>
          <w:numId w:val="1"/>
        </w:numPr>
        <w:tabs>
          <w:tab w:pos="1243" w:val="left" w:leader="none"/>
        </w:tabs>
        <w:spacing w:line="240" w:lineRule="auto" w:before="0" w:after="0"/>
        <w:ind w:left="1243" w:right="0" w:hanging="282"/>
        <w:jc w:val="left"/>
        <w:rPr>
          <w:sz w:val="22"/>
        </w:rPr>
      </w:pPr>
      <w:r>
        <w:rPr>
          <w:sz w:val="22"/>
        </w:rPr>
        <w:t>Instrumentos</w:t>
      </w:r>
      <w:r>
        <w:rPr>
          <w:spacing w:val="-6"/>
          <w:sz w:val="22"/>
        </w:rPr>
        <w:t> </w:t>
      </w:r>
      <w:r>
        <w:rPr>
          <w:spacing w:val="-2"/>
          <w:sz w:val="22"/>
        </w:rPr>
        <w:t>financieros</w:t>
      </w:r>
    </w:p>
    <w:p>
      <w:pPr>
        <w:pStyle w:val="BodyText"/>
        <w:spacing w:before="15"/>
      </w:pPr>
    </w:p>
    <w:p>
      <w:pPr>
        <w:pStyle w:val="BodyText"/>
        <w:spacing w:line="247" w:lineRule="auto"/>
        <w:ind w:left="1244" w:right="649"/>
        <w:jc w:val="both"/>
      </w:pPr>
      <w:r>
        <w:rPr/>
        <w:t>La Sociedad, en el momento del reconocimiento inicial, clasifica los instrumentos financieros como un activo financiero, un pasivo financiero o un instrumento de patrimonio, en función del fondo económico de la transacción, y teniendo presente las definiciones de activo financiero, pasivo financiero e</w:t>
      </w:r>
      <w:r>
        <w:rPr>
          <w:spacing w:val="-2"/>
        </w:rPr>
        <w:t> </w:t>
      </w:r>
      <w:r>
        <w:rPr/>
        <w:t>instrumento de patrimonio,</w:t>
      </w:r>
      <w:r>
        <w:rPr>
          <w:spacing w:val="-2"/>
        </w:rPr>
        <w:t> </w:t>
      </w:r>
      <w:r>
        <w:rPr/>
        <w:t>del marco de</w:t>
      </w:r>
      <w:r>
        <w:rPr>
          <w:spacing w:val="-1"/>
        </w:rPr>
        <w:t> </w:t>
      </w:r>
      <w:r>
        <w:rPr/>
        <w:t>información financiero</w:t>
      </w:r>
      <w:r>
        <w:rPr>
          <w:spacing w:val="-2"/>
        </w:rPr>
        <w:t> </w:t>
      </w:r>
      <w:r>
        <w:rPr/>
        <w:t>que le resulta de aplicación, el cual ha sido descrito en la nota 2.a.</w:t>
      </w:r>
    </w:p>
    <w:p>
      <w:pPr>
        <w:pStyle w:val="BodyText"/>
        <w:spacing w:before="4"/>
      </w:pPr>
    </w:p>
    <w:p>
      <w:pPr>
        <w:pStyle w:val="BodyText"/>
        <w:spacing w:line="247" w:lineRule="auto"/>
        <w:ind w:left="1244" w:right="649"/>
        <w:jc w:val="both"/>
      </w:pPr>
      <w:r>
        <w:rPr/>
        <w:t>El reconocimiento de un instrumento financiero se produce en el momento en el que la Sociedad se convierte en parte obligada del mismo, bien como adquirente, como tenedora o como emisora de este.</w:t>
      </w:r>
    </w:p>
    <w:p>
      <w:pPr>
        <w:spacing w:after="0" w:line="247" w:lineRule="auto"/>
        <w:jc w:val="both"/>
        <w:sectPr>
          <w:type w:val="continuous"/>
          <w:pgSz w:w="11910" w:h="16840"/>
          <w:pgMar w:header="842" w:footer="699" w:top="1920" w:bottom="280" w:left="740" w:right="620"/>
        </w:sectPr>
      </w:pPr>
    </w:p>
    <w:p>
      <w:pPr>
        <w:pStyle w:val="BodyText"/>
      </w:pPr>
    </w:p>
    <w:p>
      <w:pPr>
        <w:pStyle w:val="BodyText"/>
        <w:spacing w:before="102"/>
      </w:pPr>
    </w:p>
    <w:p>
      <w:pPr>
        <w:pStyle w:val="ListParagraph"/>
        <w:numPr>
          <w:ilvl w:val="2"/>
          <w:numId w:val="1"/>
        </w:numPr>
        <w:tabs>
          <w:tab w:pos="1641" w:val="left" w:leader="none"/>
        </w:tabs>
        <w:spacing w:line="240" w:lineRule="auto" w:before="0" w:after="0"/>
        <w:ind w:left="1641" w:right="0" w:hanging="397"/>
        <w:jc w:val="left"/>
        <w:rPr>
          <w:sz w:val="22"/>
        </w:rPr>
      </w:pPr>
      <w:r>
        <w:rPr>
          <w:sz w:val="22"/>
        </w:rPr>
        <w:t>Activos</w:t>
      </w:r>
      <w:r>
        <w:rPr>
          <w:spacing w:val="-1"/>
          <w:sz w:val="22"/>
        </w:rPr>
        <w:t> </w:t>
      </w:r>
      <w:r>
        <w:rPr>
          <w:spacing w:val="-2"/>
          <w:sz w:val="22"/>
        </w:rPr>
        <w:t>financieros</w:t>
      </w:r>
    </w:p>
    <w:p>
      <w:pPr>
        <w:pStyle w:val="BodyText"/>
        <w:spacing w:before="12"/>
      </w:pPr>
    </w:p>
    <w:p>
      <w:pPr>
        <w:pStyle w:val="BodyText"/>
        <w:spacing w:line="247" w:lineRule="auto" w:before="1"/>
        <w:ind w:left="1672" w:right="650"/>
        <w:jc w:val="both"/>
      </w:pPr>
      <w:r>
        <w:rPr/>
        <w:t>La Sociedad clasifica sus activos financieros en función del modelo de negocio que aplica a los mismos y de las características de los flujos de efectivo del instrumento.</w:t>
      </w:r>
    </w:p>
    <w:p>
      <w:pPr>
        <w:pStyle w:val="BodyText"/>
        <w:spacing w:before="5"/>
      </w:pPr>
    </w:p>
    <w:p>
      <w:pPr>
        <w:pStyle w:val="BodyText"/>
        <w:spacing w:line="247" w:lineRule="auto" w:before="1"/>
        <w:ind w:left="1672" w:right="649"/>
        <w:jc w:val="both"/>
      </w:pPr>
      <w:r>
        <w:rPr/>
        <w:t>El modelo de negocio es determinado por la Dirección de la Sociedad y este refleja la forma en que gestionan conjuntamente cada grupo activos financieros para alcanzar un objetivo de negocio concreto. El modelo de negocio que la Sociedad aplica a cada grupo de activos financieros es la forma en que esta gestiona los mismos con el objetivo de obtener flujos de </w:t>
      </w:r>
      <w:r>
        <w:rPr>
          <w:spacing w:val="-2"/>
        </w:rPr>
        <w:t>efectivo.</w:t>
      </w:r>
    </w:p>
    <w:p>
      <w:pPr>
        <w:pStyle w:val="BodyText"/>
        <w:spacing w:before="4"/>
      </w:pPr>
    </w:p>
    <w:p>
      <w:pPr>
        <w:pStyle w:val="BodyText"/>
        <w:spacing w:line="247" w:lineRule="auto"/>
        <w:ind w:left="1672" w:right="649"/>
        <w:jc w:val="both"/>
      </w:pPr>
      <w:r>
        <w:rPr/>
        <w:t>La Sociedad a la hora de categorizar los activos también tiene presente las características de los flujos de efectivo que estos devengan. En concreto, distingue entre aquellos activos financieros cuyas condiciones contractuales dan lugar, en fechas especificadas, a flujos de efectivo que son cobros de principal e intereses sobre el importe del principal pendiente (de ahora en adelante, activos que cumplen con el criterio de UPPI), del resto de activos financieros (de ahora en adelante, activos que no cumplen con el criterio de UPPI).</w:t>
      </w:r>
    </w:p>
    <w:p>
      <w:pPr>
        <w:pStyle w:val="BodyText"/>
        <w:spacing w:before="5"/>
      </w:pPr>
    </w:p>
    <w:p>
      <w:pPr>
        <w:pStyle w:val="BodyText"/>
        <w:ind w:left="1672"/>
        <w:jc w:val="both"/>
      </w:pPr>
      <w:r>
        <w:rPr/>
        <w:t>En</w:t>
      </w:r>
      <w:r>
        <w:rPr>
          <w:spacing w:val="-5"/>
        </w:rPr>
        <w:t> </w:t>
      </w:r>
      <w:r>
        <w:rPr/>
        <w:t>concreto,</w:t>
      </w:r>
      <w:r>
        <w:rPr>
          <w:spacing w:val="-2"/>
        </w:rPr>
        <w:t> </w:t>
      </w:r>
      <w:r>
        <w:rPr/>
        <w:t>los</w:t>
      </w:r>
      <w:r>
        <w:rPr>
          <w:spacing w:val="-2"/>
        </w:rPr>
        <w:t> </w:t>
      </w:r>
      <w:r>
        <w:rPr/>
        <w:t>activos</w:t>
      </w:r>
      <w:r>
        <w:rPr>
          <w:spacing w:val="-4"/>
        </w:rPr>
        <w:t> </w:t>
      </w:r>
      <w:r>
        <w:rPr/>
        <w:t>financieros</w:t>
      </w:r>
      <w:r>
        <w:rPr>
          <w:spacing w:val="-2"/>
        </w:rPr>
        <w:t> </w:t>
      </w:r>
      <w:r>
        <w:rPr/>
        <w:t>de</w:t>
      </w:r>
      <w:r>
        <w:rPr>
          <w:spacing w:val="-4"/>
        </w:rPr>
        <w:t> </w:t>
      </w:r>
      <w:r>
        <w:rPr/>
        <w:t>la</w:t>
      </w:r>
      <w:r>
        <w:rPr>
          <w:spacing w:val="-1"/>
        </w:rPr>
        <w:t> </w:t>
      </w:r>
      <w:r>
        <w:rPr/>
        <w:t>Sociedad</w:t>
      </w:r>
      <w:r>
        <w:rPr>
          <w:spacing w:val="-4"/>
        </w:rPr>
        <w:t> </w:t>
      </w:r>
      <w:r>
        <w:rPr/>
        <w:t>se</w:t>
      </w:r>
      <w:r>
        <w:rPr>
          <w:spacing w:val="-3"/>
        </w:rPr>
        <w:t> </w:t>
      </w:r>
      <w:r>
        <w:rPr/>
        <w:t>clasifican</w:t>
      </w:r>
      <w:r>
        <w:rPr>
          <w:spacing w:val="-4"/>
        </w:rPr>
        <w:t> </w:t>
      </w:r>
      <w:r>
        <w:rPr/>
        <w:t>en</w:t>
      </w:r>
      <w:r>
        <w:rPr>
          <w:spacing w:val="-3"/>
        </w:rPr>
        <w:t> </w:t>
      </w:r>
      <w:r>
        <w:rPr/>
        <w:t>las</w:t>
      </w:r>
      <w:r>
        <w:rPr>
          <w:spacing w:val="-3"/>
        </w:rPr>
        <w:t> </w:t>
      </w:r>
      <w:r>
        <w:rPr/>
        <w:t>siguientes</w:t>
      </w:r>
      <w:r>
        <w:rPr>
          <w:spacing w:val="-3"/>
        </w:rPr>
        <w:t> </w:t>
      </w:r>
      <w:r>
        <w:rPr>
          <w:spacing w:val="-2"/>
        </w:rPr>
        <w:t>categorías:</w:t>
      </w:r>
    </w:p>
    <w:p>
      <w:pPr>
        <w:pStyle w:val="BodyText"/>
        <w:spacing w:before="12"/>
      </w:pPr>
    </w:p>
    <w:p>
      <w:pPr>
        <w:pStyle w:val="ListParagraph"/>
        <w:numPr>
          <w:ilvl w:val="3"/>
          <w:numId w:val="1"/>
        </w:numPr>
        <w:tabs>
          <w:tab w:pos="2231" w:val="left" w:leader="none"/>
        </w:tabs>
        <w:spacing w:line="240" w:lineRule="auto" w:before="0" w:after="0"/>
        <w:ind w:left="2231" w:right="0" w:hanging="562"/>
        <w:jc w:val="left"/>
        <w:rPr>
          <w:sz w:val="22"/>
        </w:rPr>
      </w:pPr>
      <w:r>
        <w:rPr>
          <w:sz w:val="22"/>
        </w:rPr>
        <w:t>Activos</w:t>
      </w:r>
      <w:r>
        <w:rPr>
          <w:spacing w:val="-4"/>
          <w:sz w:val="22"/>
        </w:rPr>
        <w:t> </w:t>
      </w:r>
      <w:r>
        <w:rPr>
          <w:sz w:val="22"/>
        </w:rPr>
        <w:t>financieros</w:t>
      </w:r>
      <w:r>
        <w:rPr>
          <w:spacing w:val="-3"/>
          <w:sz w:val="22"/>
        </w:rPr>
        <w:t> </w:t>
      </w:r>
      <w:r>
        <w:rPr>
          <w:sz w:val="22"/>
        </w:rPr>
        <w:t>a</w:t>
      </w:r>
      <w:r>
        <w:rPr>
          <w:spacing w:val="-3"/>
          <w:sz w:val="22"/>
        </w:rPr>
        <w:t> </w:t>
      </w:r>
      <w:r>
        <w:rPr>
          <w:sz w:val="22"/>
        </w:rPr>
        <w:t>coste</w:t>
      </w:r>
      <w:r>
        <w:rPr>
          <w:spacing w:val="-4"/>
          <w:sz w:val="22"/>
        </w:rPr>
        <w:t> </w:t>
      </w:r>
      <w:r>
        <w:rPr>
          <w:spacing w:val="-2"/>
          <w:sz w:val="22"/>
        </w:rPr>
        <w:t>amortizado</w:t>
      </w:r>
    </w:p>
    <w:p>
      <w:pPr>
        <w:pStyle w:val="BodyText"/>
        <w:spacing w:before="15"/>
      </w:pPr>
    </w:p>
    <w:p>
      <w:pPr>
        <w:pStyle w:val="BodyText"/>
        <w:spacing w:line="247" w:lineRule="auto"/>
        <w:ind w:left="2238" w:right="649"/>
        <w:jc w:val="both"/>
      </w:pPr>
      <w:r>
        <w:rPr/>
        <w:t>Se corresponden con activos financieros a los que la Sociedad aplica un modelo de negocio que tiene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aun cuando el activo esté admitido</w:t>
      </w:r>
      <w:r>
        <w:rPr>
          <w:spacing w:val="40"/>
        </w:rPr>
        <w:t> </w:t>
      </w:r>
      <w:r>
        <w:rPr/>
        <w:t>a negociación en un mercado organizado, por lo que son activos que cumplen con el criterio de UPPI (activos financieros cuyas condiciones contractuales dan lugar, en fechas especificadas, a flujos de efectivo que son cobros de principal e intereses sobre el importe del principal pendiente).</w:t>
      </w:r>
    </w:p>
    <w:p>
      <w:pPr>
        <w:pStyle w:val="BodyText"/>
        <w:spacing w:before="1"/>
      </w:pPr>
    </w:p>
    <w:p>
      <w:pPr>
        <w:pStyle w:val="BodyText"/>
        <w:spacing w:line="247" w:lineRule="auto"/>
        <w:ind w:left="2238" w:right="648"/>
        <w:jc w:val="both"/>
      </w:pPr>
      <w:r>
        <w:rPr/>
        <w:t>La Sociedad considera que los flujos de efectivo contractuales de un activo financiero son únicamente cobros de principal e interés sobre el importe del principal pendiente, cuando</w:t>
      </w:r>
      <w:r>
        <w:rPr>
          <w:spacing w:val="-4"/>
        </w:rPr>
        <w:t> </w:t>
      </w:r>
      <w:r>
        <w:rPr/>
        <w:t>estos</w:t>
      </w:r>
      <w:r>
        <w:rPr>
          <w:spacing w:val="-2"/>
        </w:rPr>
        <w:t> </w:t>
      </w:r>
      <w:r>
        <w:rPr/>
        <w:t>son</w:t>
      </w:r>
      <w:r>
        <w:rPr>
          <w:spacing w:val="-6"/>
        </w:rPr>
        <w:t> </w:t>
      </w:r>
      <w:r>
        <w:rPr/>
        <w:t>los</w:t>
      </w:r>
      <w:r>
        <w:rPr>
          <w:spacing w:val="-4"/>
        </w:rPr>
        <w:t> </w:t>
      </w:r>
      <w:r>
        <w:rPr/>
        <w:t>propios</w:t>
      </w:r>
      <w:r>
        <w:rPr>
          <w:spacing w:val="-2"/>
        </w:rPr>
        <w:t> </w:t>
      </w:r>
      <w:r>
        <w:rPr/>
        <w:t>de</w:t>
      </w:r>
      <w:r>
        <w:rPr>
          <w:spacing w:val="-2"/>
        </w:rPr>
        <w:t> </w:t>
      </w:r>
      <w:r>
        <w:rPr/>
        <w:t>un</w:t>
      </w:r>
      <w:r>
        <w:rPr>
          <w:spacing w:val="-2"/>
        </w:rPr>
        <w:t> </w:t>
      </w:r>
      <w:r>
        <w:rPr/>
        <w:t>préstamo</w:t>
      </w:r>
      <w:r>
        <w:rPr>
          <w:spacing w:val="-2"/>
        </w:rPr>
        <w:t> </w:t>
      </w:r>
      <w:r>
        <w:rPr/>
        <w:t>ordinario</w:t>
      </w:r>
      <w:r>
        <w:rPr>
          <w:spacing w:val="-4"/>
        </w:rPr>
        <w:t> </w:t>
      </w:r>
      <w:r>
        <w:rPr/>
        <w:t>o</w:t>
      </w:r>
      <w:r>
        <w:rPr>
          <w:spacing w:val="-2"/>
        </w:rPr>
        <w:t> </w:t>
      </w:r>
      <w:r>
        <w:rPr/>
        <w:t>común,</w:t>
      </w:r>
      <w:r>
        <w:rPr>
          <w:spacing w:val="-2"/>
        </w:rPr>
        <w:t> </w:t>
      </w:r>
      <w:r>
        <w:rPr/>
        <w:t>sin</w:t>
      </w:r>
      <w:r>
        <w:rPr>
          <w:spacing w:val="-2"/>
        </w:rPr>
        <w:t> </w:t>
      </w:r>
      <w:r>
        <w:rPr/>
        <w:t>perjuicio</w:t>
      </w:r>
      <w:r>
        <w:rPr>
          <w:spacing w:val="-2"/>
        </w:rPr>
        <w:t> </w:t>
      </w:r>
      <w:r>
        <w:rPr/>
        <w:t>de</w:t>
      </w:r>
      <w:r>
        <w:rPr>
          <w:spacing w:val="-1"/>
        </w:rPr>
        <w:t> </w:t>
      </w:r>
      <w:r>
        <w:rPr/>
        <w:t>que</w:t>
      </w:r>
      <w:r>
        <w:rPr>
          <w:spacing w:val="-2"/>
        </w:rPr>
        <w:t> </w:t>
      </w:r>
      <w:r>
        <w:rPr/>
        <w:t>la operación se acuerde a un tipo de interés cero o por debajo de mercado. La Sociedad considera que no cumplen este criterio, y por lo tanto, no clasifica dentro de esta categoría, a activos financieros convertibles en instrumentos de patrimonio neto del emisor, préstamos con tipos de interés variables inversos (es decir, un tipo que tiene una relación inversa con los tipos de interés de mercado); o aquellos en los que el emisor puede diferir el pago de intereses si con dicho pago se viera afectada su solvencia, sin que los intereses diferidos devenguen intereses adicionales.</w:t>
      </w:r>
    </w:p>
    <w:p>
      <w:pPr>
        <w:pStyle w:val="BodyText"/>
        <w:spacing w:before="2"/>
      </w:pPr>
    </w:p>
    <w:p>
      <w:pPr>
        <w:pStyle w:val="BodyText"/>
        <w:spacing w:line="247" w:lineRule="auto"/>
        <w:ind w:left="2238" w:right="649"/>
        <w:jc w:val="both"/>
      </w:pPr>
      <w:r>
        <w:rPr/>
        <w:t>La Sociedad a la hora de evaluar si está aplicando el modelo de negocio de cobro de los flujos de efectivo contractuales a un grupo de activos financieros, o por el contrario, está aplicando otro modelo de negocio, tiene en consideración el calendario, la frecuencia y el valor de las ventas que se están produciendo y se han producido en</w:t>
      </w:r>
      <w:r>
        <w:rPr>
          <w:spacing w:val="40"/>
        </w:rPr>
        <w:t> </w:t>
      </w:r>
      <w:r>
        <w:rPr/>
        <w:t>el pasado dentro de este grupo de activos financieros. Las ventas en sí mismas no determinan</w:t>
      </w:r>
      <w:r>
        <w:rPr>
          <w:spacing w:val="-2"/>
        </w:rPr>
        <w:t> </w:t>
      </w:r>
      <w:r>
        <w:rPr/>
        <w:t>el modelo de</w:t>
      </w:r>
      <w:r>
        <w:rPr>
          <w:spacing w:val="-2"/>
        </w:rPr>
        <w:t> </w:t>
      </w:r>
      <w:r>
        <w:rPr/>
        <w:t>negocio y, por ello,</w:t>
      </w:r>
      <w:r>
        <w:rPr>
          <w:spacing w:val="-2"/>
        </w:rPr>
        <w:t> </w:t>
      </w:r>
      <w:r>
        <w:rPr/>
        <w:t>no pueden considerarse de forma aislada. Por ello, la existencia de ventas puntuales, dentro de un mismo grupo de activos financieros, no determina el cambio de modelo de negocio para el resto de activos financieros incluidos dentro de ese grupo.</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2238" w:right="647"/>
        <w:jc w:val="both"/>
      </w:pPr>
      <w:r>
        <w:rPr/>
        <w:t>Para evaluar si dichas ventas determinan un cambio en el modelo de negocio, la Sociedad tiene presente la información existente sobre ventas pasadas y sobre las ventas futuras esperadas para un mismo grupo de activos financieros. La Sociedad también tiene presente las condiciones que existían en el momento en el que se produjeron las ventas pasadas y las condiciones actuales, a la hora de evaluar el modelo de negocio que está aplicando a un grupo de activos financieros.</w:t>
      </w:r>
    </w:p>
    <w:p>
      <w:pPr>
        <w:pStyle w:val="BodyText"/>
        <w:spacing w:before="3"/>
      </w:pPr>
    </w:p>
    <w:p>
      <w:pPr>
        <w:pStyle w:val="BodyText"/>
        <w:spacing w:line="244" w:lineRule="auto"/>
        <w:ind w:left="2238" w:right="647"/>
        <w:jc w:val="both"/>
      </w:pPr>
      <w:r>
        <w:rPr/>
        <w:t>Con carácter general, se incluyen dentro de esta categoría los créditos por operaciones comerciales y los créditos por operaciones no comerciales:</w:t>
      </w:r>
    </w:p>
    <w:p>
      <w:pPr>
        <w:pStyle w:val="BodyText"/>
        <w:spacing w:before="11"/>
      </w:pPr>
    </w:p>
    <w:p>
      <w:pPr>
        <w:pStyle w:val="ListParagraph"/>
        <w:numPr>
          <w:ilvl w:val="0"/>
          <w:numId w:val="6"/>
        </w:numPr>
        <w:tabs>
          <w:tab w:pos="2379" w:val="left" w:leader="none"/>
        </w:tabs>
        <w:spacing w:line="247" w:lineRule="auto" w:before="0" w:after="0"/>
        <w:ind w:left="2238" w:right="649" w:firstLine="0"/>
        <w:jc w:val="both"/>
        <w:rPr>
          <w:sz w:val="22"/>
        </w:rPr>
      </w:pPr>
      <w:r>
        <w:rPr>
          <w:sz w:val="22"/>
        </w:rPr>
        <w:t>Créditos por operaciones comerciales: Aquellos activos financieros que se originan con la venta bienes y la prestación de servicios por operaciones de tráfico de la empresa por el cobro aplazado.</w:t>
      </w:r>
    </w:p>
    <w:p>
      <w:pPr>
        <w:pStyle w:val="BodyText"/>
        <w:spacing w:before="4"/>
      </w:pPr>
    </w:p>
    <w:p>
      <w:pPr>
        <w:pStyle w:val="ListParagraph"/>
        <w:numPr>
          <w:ilvl w:val="0"/>
          <w:numId w:val="6"/>
        </w:numPr>
        <w:tabs>
          <w:tab w:pos="2379" w:val="left" w:leader="none"/>
        </w:tabs>
        <w:spacing w:line="247" w:lineRule="auto" w:before="0" w:after="0"/>
        <w:ind w:left="2238" w:right="650" w:firstLine="0"/>
        <w:jc w:val="both"/>
        <w:rPr>
          <w:sz w:val="22"/>
        </w:rPr>
      </w:pPr>
      <w:r>
        <w:rPr>
          <w:sz w:val="22"/>
        </w:rPr>
        <w:t>Créditos por operaciones no comerciales: Aquellos activos financieros que, no</w:t>
      </w:r>
      <w:r>
        <w:rPr>
          <w:spacing w:val="40"/>
          <w:sz w:val="22"/>
        </w:rPr>
        <w:t> </w:t>
      </w:r>
      <w:r>
        <w:rPr>
          <w:sz w:val="22"/>
        </w:rPr>
        <w:t>siendo instrumentos de patrimonio ni derivados, no tienen origen comercial y cuyos cobros son de cuantía determinada o determinable, procedentes de operaciones de préstamo o crédito concedidas por la Sociedad.</w:t>
      </w:r>
    </w:p>
    <w:p>
      <w:pPr>
        <w:pStyle w:val="BodyText"/>
        <w:spacing w:before="6"/>
      </w:pPr>
    </w:p>
    <w:p>
      <w:pPr>
        <w:pStyle w:val="BodyText"/>
        <w:spacing w:line="244" w:lineRule="auto"/>
        <w:ind w:left="2238" w:right="651"/>
        <w:jc w:val="both"/>
      </w:pPr>
      <w:r>
        <w:rPr/>
        <w:t>Se registran inicialmente al valor razonable de la contraprestación entregada más los costes de la transacción que sean directamente atribuibles.</w:t>
      </w:r>
    </w:p>
    <w:p>
      <w:pPr>
        <w:pStyle w:val="BodyText"/>
        <w:spacing w:before="11"/>
      </w:pPr>
    </w:p>
    <w:p>
      <w:pPr>
        <w:pStyle w:val="BodyText"/>
        <w:spacing w:line="247" w:lineRule="auto"/>
        <w:ind w:left="2238" w:right="649"/>
        <w:jc w:val="both"/>
      </w:pPr>
      <w:r>
        <w:rPr/>
        <w:t>No obstante lo anterior, los créditos por operaciones comerciales con vencimiento no superior a un año y que no tengan un tipo de interés contractual se valoran</w:t>
      </w:r>
      <w:r>
        <w:rPr>
          <w:spacing w:val="40"/>
        </w:rPr>
        <w:t> </w:t>
      </w:r>
      <w:r>
        <w:rPr/>
        <w:t>inicialmente por su valor nominal, siempre y cuando el efecto de no actualizar los flujos de efectivo no sea significativo, en cuyo caso se seguirán valorando posteriormente por dicho importe, salvo que se hubieran deteriorado.</w:t>
      </w:r>
    </w:p>
    <w:p>
      <w:pPr>
        <w:pStyle w:val="BodyText"/>
        <w:spacing w:before="4"/>
      </w:pPr>
    </w:p>
    <w:p>
      <w:pPr>
        <w:pStyle w:val="BodyText"/>
        <w:spacing w:line="244" w:lineRule="auto"/>
        <w:ind w:left="2238" w:right="650"/>
        <w:jc w:val="both"/>
      </w:pPr>
      <w:r>
        <w:rPr/>
        <w:t>Con posterioridad a su reconocimiento inicial, se valoran a coste amortizado. Los intereses devengados se contabilizan en la cuenta de pérdidas y ganancias abreviada.</w:t>
      </w:r>
    </w:p>
    <w:p>
      <w:pPr>
        <w:pStyle w:val="BodyText"/>
        <w:spacing w:before="11"/>
      </w:pPr>
    </w:p>
    <w:p>
      <w:pPr>
        <w:pStyle w:val="BodyText"/>
        <w:spacing w:line="247" w:lineRule="auto"/>
        <w:ind w:left="2238" w:right="646"/>
        <w:jc w:val="both"/>
      </w:pPr>
      <w:r>
        <w:rPr/>
        <w:t>Al cierre del ejercicio, la Sociedad efectúa las correcciones valorativas por deterioro oportunas siempre que existe evidencia objetiva de que el valor de un activo financiero, o de un grupo de activos financieros con similares características de</w:t>
      </w:r>
      <w:r>
        <w:rPr>
          <w:spacing w:val="80"/>
        </w:rPr>
        <w:t> </w:t>
      </w:r>
      <w:r>
        <w:rPr/>
        <w:t>riesgos valorados colectivamente, se ha deteriorado como resultado de uno o más eventos ocurridos después de su reconocimiento inicial, que ocasionan una reducción</w:t>
      </w:r>
      <w:r>
        <w:rPr>
          <w:spacing w:val="40"/>
        </w:rPr>
        <w:t> </w:t>
      </w:r>
      <w:r>
        <w:rPr/>
        <w:t>o retraso en el cobro de los flujos de efectivo futuros estimados, que puedan venir motivados por la insolvencia del deudor.</w:t>
      </w:r>
    </w:p>
    <w:p>
      <w:pPr>
        <w:pStyle w:val="BodyText"/>
        <w:spacing w:before="4"/>
      </w:pPr>
    </w:p>
    <w:p>
      <w:pPr>
        <w:pStyle w:val="BodyText"/>
        <w:spacing w:line="247" w:lineRule="auto"/>
        <w:ind w:left="2238" w:right="648"/>
        <w:jc w:val="both"/>
      </w:pPr>
      <w:r>
        <w:rPr/>
        <w:t>Las correcciones valorativas por deterioro se registran en función de la diferencia</w:t>
      </w:r>
      <w:r>
        <w:rPr>
          <w:spacing w:val="80"/>
        </w:rPr>
        <w:t> </w:t>
      </w:r>
      <w:r>
        <w:rPr/>
        <w:t>entre su valor en libros y el valor actual al cierre del ejercicio de los flujos de efectivo futuros que se estima van a generar (incluyendo los procedentes de la ejecución de garantías reales y/o personales), descontados al tipo de interés efectivo calculado en el momento de su reconocimiento inicial. Para los activos financieros a tipo de interés variable, la Sociedad emplea el tipo de interés efectivo que, conforme a las</w:t>
      </w:r>
      <w:r>
        <w:rPr>
          <w:spacing w:val="40"/>
        </w:rPr>
        <w:t> </w:t>
      </w:r>
      <w:r>
        <w:rPr/>
        <w:t>condiciones contractuales del instrumento, corresponde aplicar a fecha de cierre del ejercicio. Estas correcciones se reconocen en la cuenta de pérdidas y ganancias </w:t>
      </w:r>
      <w:r>
        <w:rPr>
          <w:spacing w:val="-2"/>
        </w:rPr>
        <w:t>abreviada</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ListParagraph"/>
        <w:numPr>
          <w:ilvl w:val="3"/>
          <w:numId w:val="1"/>
        </w:numPr>
        <w:tabs>
          <w:tab w:pos="2231" w:val="left" w:leader="none"/>
        </w:tabs>
        <w:spacing w:line="240" w:lineRule="auto" w:before="0" w:after="0"/>
        <w:ind w:left="2231" w:right="0" w:hanging="562"/>
        <w:jc w:val="left"/>
        <w:rPr>
          <w:sz w:val="22"/>
        </w:rPr>
      </w:pPr>
      <w:r>
        <w:rPr>
          <w:sz w:val="22"/>
        </w:rPr>
        <w:t>Baja</w:t>
      </w:r>
      <w:r>
        <w:rPr>
          <w:spacing w:val="-2"/>
          <w:sz w:val="22"/>
        </w:rPr>
        <w:t> </w:t>
      </w:r>
      <w:r>
        <w:rPr>
          <w:sz w:val="22"/>
        </w:rPr>
        <w:t>de</w:t>
      </w:r>
      <w:r>
        <w:rPr>
          <w:spacing w:val="-3"/>
          <w:sz w:val="22"/>
        </w:rPr>
        <w:t> </w:t>
      </w:r>
      <w:r>
        <w:rPr>
          <w:sz w:val="22"/>
        </w:rPr>
        <w:t>activos</w:t>
      </w:r>
      <w:r>
        <w:rPr>
          <w:spacing w:val="-4"/>
          <w:sz w:val="22"/>
        </w:rPr>
        <w:t> </w:t>
      </w:r>
      <w:r>
        <w:rPr>
          <w:spacing w:val="-2"/>
          <w:sz w:val="22"/>
        </w:rPr>
        <w:t>financieros</w:t>
      </w:r>
    </w:p>
    <w:p>
      <w:pPr>
        <w:pStyle w:val="BodyText"/>
        <w:spacing w:before="12"/>
      </w:pPr>
    </w:p>
    <w:p>
      <w:pPr>
        <w:pStyle w:val="BodyText"/>
        <w:spacing w:line="247" w:lineRule="auto" w:before="1"/>
        <w:ind w:left="2118" w:right="647"/>
        <w:jc w:val="both"/>
      </w:pPr>
      <w:r>
        <w:rPr/>
        <w:t>Los activos financieros se dan de baja del balance, tal y como establece el Marco Conceptual de Contabilidad, del Plan General de Contabilidad, aprobado por el Real Decreto 1514/2007, de 16 de noviembre, atendiendo a la realidad económica de las transacciones y no sólo a la forma jurídica de los contratos que la regulan. En concreto, la baja de un activo financiero se registra, en su totalidad o en una parte, cuando han expirado los derechos contractuales sobre los flujos de efectivo del activo financiero o cuando se transfieren, siempre que en dicha transferencia se transmitan sustancialmente los riesgos y beneficios inherentes a su propiedad. La Sociedad entiende que se ha cedido</w:t>
      </w:r>
      <w:r>
        <w:rPr>
          <w:spacing w:val="-2"/>
        </w:rPr>
        <w:t> </w:t>
      </w:r>
      <w:r>
        <w:rPr/>
        <w:t>de</w:t>
      </w:r>
      <w:r>
        <w:rPr>
          <w:spacing w:val="-1"/>
        </w:rPr>
        <w:t> </w:t>
      </w:r>
      <w:r>
        <w:rPr/>
        <w:t>manera</w:t>
      </w:r>
      <w:r>
        <w:rPr>
          <w:spacing w:val="-2"/>
        </w:rPr>
        <w:t> </w:t>
      </w:r>
      <w:r>
        <w:rPr/>
        <w:t>sustancial los</w:t>
      </w:r>
      <w:r>
        <w:rPr>
          <w:spacing w:val="-4"/>
        </w:rPr>
        <w:t> </w:t>
      </w:r>
      <w:r>
        <w:rPr/>
        <w:t>riesgos</w:t>
      </w:r>
      <w:r>
        <w:rPr>
          <w:spacing w:val="-2"/>
        </w:rPr>
        <w:t> </w:t>
      </w:r>
      <w:r>
        <w:rPr/>
        <w:t>y</w:t>
      </w:r>
      <w:r>
        <w:rPr>
          <w:spacing w:val="-2"/>
        </w:rPr>
        <w:t> </w:t>
      </w:r>
      <w:r>
        <w:rPr/>
        <w:t>beneficios</w:t>
      </w:r>
      <w:r>
        <w:rPr>
          <w:spacing w:val="-4"/>
        </w:rPr>
        <w:t> </w:t>
      </w:r>
      <w:r>
        <w:rPr/>
        <w:t>inherentes</w:t>
      </w:r>
      <w:r>
        <w:rPr>
          <w:spacing w:val="-4"/>
        </w:rPr>
        <w:t> </w:t>
      </w:r>
      <w:r>
        <w:rPr/>
        <w:t>a</w:t>
      </w:r>
      <w:r>
        <w:rPr>
          <w:spacing w:val="-1"/>
        </w:rPr>
        <w:t> </w:t>
      </w:r>
      <w:r>
        <w:rPr/>
        <w:t>la</w:t>
      </w:r>
      <w:r>
        <w:rPr>
          <w:spacing w:val="-1"/>
        </w:rPr>
        <w:t> </w:t>
      </w:r>
      <w:r>
        <w:rPr/>
        <w:t>propiedad</w:t>
      </w:r>
      <w:r>
        <w:rPr>
          <w:spacing w:val="-2"/>
        </w:rPr>
        <w:t> </w:t>
      </w:r>
      <w:r>
        <w:rPr/>
        <w:t>del</w:t>
      </w:r>
      <w:r>
        <w:rPr>
          <w:spacing w:val="-4"/>
        </w:rPr>
        <w:t> </w:t>
      </w:r>
      <w:r>
        <w:rPr/>
        <w:t>activo financiero cuando su exposición a la variación de los flujos de efectivo deje de ser significativa en relación con la variación total del valor actual de los flujos de efectivo futuros netos asociados con el activo financiero</w:t>
      </w:r>
    </w:p>
    <w:p>
      <w:pPr>
        <w:pStyle w:val="BodyText"/>
        <w:spacing w:before="1"/>
      </w:pPr>
    </w:p>
    <w:p>
      <w:pPr>
        <w:pStyle w:val="BodyText"/>
        <w:spacing w:line="247" w:lineRule="auto"/>
        <w:ind w:left="2118" w:right="649"/>
        <w:jc w:val="both"/>
      </w:pPr>
      <w:r>
        <w:rPr/>
        <w:t>Si la Sociedad no ha cedido ni retenido sustancialmente los riesgos y beneficios del activo financiero, éste se da de baja cuando no se retiene el control. Si la Sociedad mantienen el control del activo, continúa reconociéndolo por el importe al que está expuesta por las variaciones de valor del activo cedido, es decir, por su implicación continuada, reconociendo el pasivo asociado.</w:t>
      </w:r>
    </w:p>
    <w:p>
      <w:pPr>
        <w:pStyle w:val="BodyText"/>
        <w:spacing w:before="4"/>
      </w:pPr>
    </w:p>
    <w:p>
      <w:pPr>
        <w:pStyle w:val="BodyText"/>
        <w:spacing w:line="247" w:lineRule="auto" w:before="1"/>
        <w:ind w:left="2118" w:right="649"/>
        <w:jc w:val="both"/>
      </w:pPr>
      <w:r>
        <w:rPr/>
        <w:t>La diferencia entre la contraprestación recibida neta de los costes de transacción atribuibles, considerando cualquier nuevo activo obtenido menos cualquier pasivo asumido, y el valor en libros del activo financiero transferido, más cualquier importe acumulado reconocido directamente en el patrimonio neto, determina la ganancia o pérdida surgida al dar de baja el activo financiero y forma parte del resultado del ejercicio en que se produce.</w:t>
      </w:r>
    </w:p>
    <w:p>
      <w:pPr>
        <w:pStyle w:val="BodyText"/>
        <w:spacing w:before="2"/>
      </w:pPr>
    </w:p>
    <w:p>
      <w:pPr>
        <w:pStyle w:val="ListParagraph"/>
        <w:numPr>
          <w:ilvl w:val="2"/>
          <w:numId w:val="1"/>
        </w:numPr>
        <w:tabs>
          <w:tab w:pos="1641" w:val="left" w:leader="none"/>
        </w:tabs>
        <w:spacing w:line="240" w:lineRule="auto" w:before="0" w:after="0"/>
        <w:ind w:left="1641" w:right="0" w:hanging="397"/>
        <w:jc w:val="left"/>
        <w:rPr>
          <w:sz w:val="22"/>
        </w:rPr>
      </w:pPr>
      <w:r>
        <w:rPr>
          <w:sz w:val="22"/>
        </w:rPr>
        <w:t>Pasivos</w:t>
      </w:r>
      <w:r>
        <w:rPr>
          <w:spacing w:val="-1"/>
          <w:sz w:val="22"/>
        </w:rPr>
        <w:t> </w:t>
      </w:r>
      <w:r>
        <w:rPr>
          <w:spacing w:val="-2"/>
          <w:sz w:val="22"/>
        </w:rPr>
        <w:t>financieros</w:t>
      </w:r>
    </w:p>
    <w:p>
      <w:pPr>
        <w:pStyle w:val="BodyText"/>
        <w:spacing w:before="15"/>
      </w:pPr>
    </w:p>
    <w:p>
      <w:pPr>
        <w:pStyle w:val="BodyText"/>
        <w:spacing w:line="244" w:lineRule="auto"/>
        <w:ind w:left="1672" w:right="645"/>
        <w:jc w:val="both"/>
      </w:pPr>
      <w:r>
        <w:rPr/>
        <w:t>Se reconoce un pasivo financiero en</w:t>
      </w:r>
      <w:r>
        <w:rPr>
          <w:spacing w:val="-2"/>
        </w:rPr>
        <w:t> </w:t>
      </w:r>
      <w:r>
        <w:rPr/>
        <w:t>el balance</w:t>
      </w:r>
      <w:r>
        <w:rPr>
          <w:spacing w:val="-1"/>
        </w:rPr>
        <w:t> </w:t>
      </w:r>
      <w:r>
        <w:rPr/>
        <w:t>abreviado cuando la Sociedad se</w:t>
      </w:r>
      <w:r>
        <w:rPr>
          <w:spacing w:val="-1"/>
        </w:rPr>
        <w:t> </w:t>
      </w:r>
      <w:r>
        <w:rPr/>
        <w:t>convierte en una parte obligada del contrato o negocio jurídico conforme a las disposiciones de este.</w:t>
      </w:r>
    </w:p>
    <w:p>
      <w:pPr>
        <w:pStyle w:val="BodyText"/>
        <w:spacing w:before="11"/>
      </w:pPr>
    </w:p>
    <w:p>
      <w:pPr>
        <w:pStyle w:val="BodyText"/>
        <w:spacing w:line="247" w:lineRule="auto"/>
        <w:ind w:left="1672" w:right="649"/>
        <w:jc w:val="both"/>
      </w:pPr>
      <w:r>
        <w:rPr/>
        <w:t>En concreto, los instrumentos financieros emitidos se clasifican, en su totalidad o en parte, como un pasivo financiero, siempre que, de acuerdo con la realidad económica del mismo, suponga para la Sociedad una obligación contractual, directa o</w:t>
      </w:r>
      <w:r>
        <w:rPr>
          <w:spacing w:val="-2"/>
        </w:rPr>
        <w:t> </w:t>
      </w:r>
      <w:r>
        <w:rPr/>
        <w:t>indirecta, de entregar efectivo u otro activo financiero o de intercambiar activos o pasivos financieros con terceros en condiciones desfavorables.</w:t>
      </w:r>
    </w:p>
    <w:p>
      <w:pPr>
        <w:pStyle w:val="BodyText"/>
        <w:spacing w:before="4"/>
      </w:pPr>
    </w:p>
    <w:p>
      <w:pPr>
        <w:pStyle w:val="ListParagraph"/>
        <w:numPr>
          <w:ilvl w:val="3"/>
          <w:numId w:val="1"/>
        </w:numPr>
        <w:tabs>
          <w:tab w:pos="2316" w:val="left" w:leader="none"/>
        </w:tabs>
        <w:spacing w:line="240" w:lineRule="auto" w:before="0" w:after="0"/>
        <w:ind w:left="2316" w:right="0" w:hanging="558"/>
        <w:jc w:val="left"/>
        <w:rPr>
          <w:sz w:val="22"/>
        </w:rPr>
      </w:pPr>
      <w:r>
        <w:rPr>
          <w:sz w:val="22"/>
        </w:rPr>
        <w:t>Pasivos</w:t>
      </w:r>
      <w:r>
        <w:rPr>
          <w:spacing w:val="-5"/>
          <w:sz w:val="22"/>
        </w:rPr>
        <w:t> </w:t>
      </w:r>
      <w:r>
        <w:rPr>
          <w:sz w:val="22"/>
        </w:rPr>
        <w:t>financieros</w:t>
      </w:r>
      <w:r>
        <w:rPr>
          <w:spacing w:val="-2"/>
          <w:sz w:val="22"/>
        </w:rPr>
        <w:t> </w:t>
      </w:r>
      <w:r>
        <w:rPr>
          <w:sz w:val="22"/>
        </w:rPr>
        <w:t>a</w:t>
      </w:r>
      <w:r>
        <w:rPr>
          <w:spacing w:val="-5"/>
          <w:sz w:val="22"/>
        </w:rPr>
        <w:t> </w:t>
      </w:r>
      <w:r>
        <w:rPr>
          <w:sz w:val="22"/>
        </w:rPr>
        <w:t>coste</w:t>
      </w:r>
      <w:r>
        <w:rPr>
          <w:spacing w:val="-1"/>
          <w:sz w:val="22"/>
        </w:rPr>
        <w:t> </w:t>
      </w:r>
      <w:r>
        <w:rPr>
          <w:spacing w:val="-2"/>
          <w:sz w:val="22"/>
        </w:rPr>
        <w:t>amortizado</w:t>
      </w:r>
    </w:p>
    <w:p>
      <w:pPr>
        <w:pStyle w:val="BodyText"/>
        <w:spacing w:before="13"/>
      </w:pPr>
    </w:p>
    <w:p>
      <w:pPr>
        <w:pStyle w:val="BodyText"/>
        <w:spacing w:line="247" w:lineRule="auto"/>
        <w:ind w:left="1672" w:right="650"/>
        <w:jc w:val="both"/>
      </w:pPr>
      <w:r>
        <w:rPr/>
        <w:t>Con carácter general, la Sociedad clasifica dentro de esta categoría a los siguientes pasivos </w:t>
      </w:r>
      <w:r>
        <w:rPr>
          <w:spacing w:val="-2"/>
        </w:rPr>
        <w:t>financieros:</w:t>
      </w:r>
    </w:p>
    <w:p>
      <w:pPr>
        <w:pStyle w:val="BodyText"/>
        <w:spacing w:before="6"/>
      </w:pPr>
    </w:p>
    <w:p>
      <w:pPr>
        <w:pStyle w:val="ListParagraph"/>
        <w:numPr>
          <w:ilvl w:val="0"/>
          <w:numId w:val="7"/>
        </w:numPr>
        <w:tabs>
          <w:tab w:pos="2117" w:val="left" w:leader="none"/>
        </w:tabs>
        <w:spacing w:line="247" w:lineRule="auto" w:before="0" w:after="0"/>
        <w:ind w:left="1672" w:right="649" w:firstLine="0"/>
        <w:jc w:val="both"/>
        <w:rPr>
          <w:sz w:val="22"/>
        </w:rPr>
      </w:pPr>
      <w:r>
        <w:rPr>
          <w:sz w:val="22"/>
        </w:rPr>
        <w:t>Débitos por operaciones comerciales: son aquellos pasivos financieros que se originan en la compra de bienes y servicios por operaciones de tráfico con pago aplazado, y</w:t>
      </w:r>
    </w:p>
    <w:p>
      <w:pPr>
        <w:pStyle w:val="BodyText"/>
        <w:spacing w:before="5"/>
      </w:pPr>
    </w:p>
    <w:p>
      <w:pPr>
        <w:pStyle w:val="ListParagraph"/>
        <w:numPr>
          <w:ilvl w:val="0"/>
          <w:numId w:val="7"/>
        </w:numPr>
        <w:tabs>
          <w:tab w:pos="2117" w:val="left" w:leader="none"/>
        </w:tabs>
        <w:spacing w:line="247" w:lineRule="auto" w:before="1" w:after="0"/>
        <w:ind w:left="1672" w:right="649" w:firstLine="0"/>
        <w:jc w:val="both"/>
        <w:rPr>
          <w:sz w:val="22"/>
        </w:rPr>
      </w:pPr>
      <w:r>
        <w:rPr>
          <w:sz w:val="22"/>
        </w:rPr>
        <w:t>Débitos por operaciones no comerciales: son aquellos pasivos financieros que, no</w:t>
      </w:r>
      <w:r>
        <w:rPr>
          <w:spacing w:val="40"/>
          <w:sz w:val="22"/>
        </w:rPr>
        <w:t> </w:t>
      </w:r>
      <w:r>
        <w:rPr>
          <w:sz w:val="22"/>
        </w:rPr>
        <w:t>siendo instrumentos financieros derivados, no tienen origen comercial, sino que proceden de operaciones de préstamo o crédito recibidos por la Sociedad.</w:t>
      </w:r>
    </w:p>
    <w:p>
      <w:pPr>
        <w:spacing w:after="0" w:line="247" w:lineRule="auto"/>
        <w:jc w:val="both"/>
        <w:rPr>
          <w:sz w:val="22"/>
        </w:rPr>
        <w:sectPr>
          <w:pgSz w:w="11910" w:h="16840"/>
          <w:pgMar w:header="842" w:footer="699" w:top="1600" w:bottom="940" w:left="740" w:right="620"/>
        </w:sectPr>
      </w:pPr>
    </w:p>
    <w:p>
      <w:pPr>
        <w:pStyle w:val="BodyText"/>
        <w:spacing w:before="93"/>
      </w:pPr>
    </w:p>
    <w:p>
      <w:pPr>
        <w:pStyle w:val="BodyText"/>
        <w:spacing w:line="247" w:lineRule="auto" w:before="1"/>
        <w:ind w:left="1672" w:right="650"/>
        <w:jc w:val="both"/>
      </w:pPr>
      <w:r>
        <w:rPr/>
        <w:t>Los préstamos participativos que tienen características de préstamo ordinario o común también se clasifican dentro de esta categoría.</w:t>
      </w:r>
    </w:p>
    <w:p>
      <w:pPr>
        <w:pStyle w:val="BodyText"/>
        <w:spacing w:before="5"/>
      </w:pPr>
    </w:p>
    <w:p>
      <w:pPr>
        <w:pStyle w:val="BodyText"/>
        <w:spacing w:line="247" w:lineRule="auto"/>
        <w:ind w:left="1672" w:right="649"/>
        <w:jc w:val="both"/>
      </w:pPr>
      <w:r>
        <w:rPr/>
        <w:t>Adicionalmente, se clasificarán dentro de esta categoría todos aquellos pasivos financieros, que no cumplan los criterios para ser clasificadas como pasivos financieros a valor razonable con cambios en la cuenta de pérdidas y ganancias.</w:t>
      </w:r>
    </w:p>
    <w:p>
      <w:pPr>
        <w:pStyle w:val="BodyText"/>
        <w:spacing w:before="7"/>
      </w:pPr>
    </w:p>
    <w:p>
      <w:pPr>
        <w:pStyle w:val="BodyText"/>
        <w:spacing w:line="244" w:lineRule="auto"/>
        <w:ind w:left="1672" w:right="650"/>
        <w:jc w:val="both"/>
      </w:pPr>
      <w:r>
        <w:rPr/>
        <w:t>Los pasivos financieros a coste amortizado se valoran inicialmente al valor razonable de la contraprestación recibida, ajustada por los costes de la transacción directamente atribuibles.</w:t>
      </w:r>
    </w:p>
    <w:p>
      <w:pPr>
        <w:pStyle w:val="BodyText"/>
        <w:spacing w:before="11"/>
      </w:pPr>
    </w:p>
    <w:p>
      <w:pPr>
        <w:pStyle w:val="BodyText"/>
        <w:spacing w:line="247" w:lineRule="auto"/>
        <w:ind w:left="1672" w:right="647"/>
        <w:jc w:val="both"/>
      </w:pPr>
      <w:r>
        <w:rPr/>
        <w:t>No</w:t>
      </w:r>
      <w:r>
        <w:rPr>
          <w:spacing w:val="-1"/>
        </w:rPr>
        <w:t> </w:t>
      </w:r>
      <w:r>
        <w:rPr/>
        <w:t>obstante</w:t>
      </w:r>
      <w:r>
        <w:rPr>
          <w:spacing w:val="-1"/>
        </w:rPr>
        <w:t> </w:t>
      </w:r>
      <w:r>
        <w:rPr/>
        <w:t>lo</w:t>
      </w:r>
      <w:r>
        <w:rPr>
          <w:spacing w:val="-2"/>
        </w:rPr>
        <w:t> </w:t>
      </w:r>
      <w:r>
        <w:rPr/>
        <w:t>anterior,</w:t>
      </w:r>
      <w:r>
        <w:rPr>
          <w:spacing w:val="-2"/>
        </w:rPr>
        <w:t> </w:t>
      </w:r>
      <w:r>
        <w:rPr/>
        <w:t>los</w:t>
      </w:r>
      <w:r>
        <w:rPr>
          <w:spacing w:val="-4"/>
        </w:rPr>
        <w:t> </w:t>
      </w:r>
      <w:r>
        <w:rPr/>
        <w:t>débitos</w:t>
      </w:r>
      <w:r>
        <w:rPr>
          <w:spacing w:val="-1"/>
        </w:rPr>
        <w:t> </w:t>
      </w:r>
      <w:r>
        <w:rPr/>
        <w:t>por operaciones</w:t>
      </w:r>
      <w:r>
        <w:rPr>
          <w:spacing w:val="-2"/>
        </w:rPr>
        <w:t> </w:t>
      </w:r>
      <w:r>
        <w:rPr/>
        <w:t>comerciales</w:t>
      </w:r>
      <w:r>
        <w:rPr>
          <w:spacing w:val="-1"/>
        </w:rPr>
        <w:t> </w:t>
      </w:r>
      <w:r>
        <w:rPr/>
        <w:t>con</w:t>
      </w:r>
      <w:r>
        <w:rPr>
          <w:spacing w:val="-2"/>
        </w:rPr>
        <w:t> </w:t>
      </w:r>
      <w:r>
        <w:rPr/>
        <w:t>vencimiento</w:t>
      </w:r>
      <w:r>
        <w:rPr>
          <w:spacing w:val="-4"/>
        </w:rPr>
        <w:t> </w:t>
      </w:r>
      <w:r>
        <w:rPr/>
        <w:t>no superior a un año y que no tengan un tipo de interés contractual, así como los desembolsos exigidos por terceros sobre participaciones, cuyo importe se espera pagar en el corto plazo, se valoran inicialmente por su valor nominal, siempre y cuando el efecto de no actualizar los flujos de efectivo no sea significativo.</w:t>
      </w:r>
    </w:p>
    <w:p>
      <w:pPr>
        <w:pStyle w:val="BodyText"/>
        <w:spacing w:before="4"/>
      </w:pPr>
    </w:p>
    <w:p>
      <w:pPr>
        <w:pStyle w:val="BodyText"/>
        <w:spacing w:line="244" w:lineRule="auto"/>
        <w:ind w:left="1672" w:right="647"/>
        <w:jc w:val="both"/>
      </w:pPr>
      <w:r>
        <w:rPr/>
        <w:t>Con posterioridad, se valoran por su coste amortizado, empleando para ello el tipo de interés efectivo. Aquellos que, de acuerdo a lo comentado en el párrafo anterior, se valoran inicialmente por su valor nominal, continúan valorándose por dicho importe.</w:t>
      </w:r>
    </w:p>
    <w:p>
      <w:pPr>
        <w:pStyle w:val="BodyText"/>
        <w:spacing w:before="12"/>
      </w:pPr>
    </w:p>
    <w:p>
      <w:pPr>
        <w:pStyle w:val="ListParagraph"/>
        <w:numPr>
          <w:ilvl w:val="3"/>
          <w:numId w:val="1"/>
        </w:numPr>
        <w:tabs>
          <w:tab w:pos="2316" w:val="left" w:leader="none"/>
        </w:tabs>
        <w:spacing w:line="240" w:lineRule="auto" w:before="1" w:after="0"/>
        <w:ind w:left="2316" w:right="0" w:hanging="558"/>
        <w:jc w:val="left"/>
        <w:rPr>
          <w:sz w:val="22"/>
        </w:rPr>
      </w:pPr>
      <w:r>
        <w:rPr>
          <w:sz w:val="22"/>
        </w:rPr>
        <w:t>Baja</w:t>
      </w:r>
      <w:r>
        <w:rPr>
          <w:spacing w:val="-4"/>
          <w:sz w:val="22"/>
        </w:rPr>
        <w:t> </w:t>
      </w:r>
      <w:r>
        <w:rPr>
          <w:sz w:val="22"/>
        </w:rPr>
        <w:t>de</w:t>
      </w:r>
      <w:r>
        <w:rPr>
          <w:spacing w:val="-3"/>
          <w:sz w:val="22"/>
        </w:rPr>
        <w:t> </w:t>
      </w:r>
      <w:r>
        <w:rPr>
          <w:sz w:val="22"/>
        </w:rPr>
        <w:t>pasivos</w:t>
      </w:r>
      <w:r>
        <w:rPr>
          <w:spacing w:val="-4"/>
          <w:sz w:val="22"/>
        </w:rPr>
        <w:t> </w:t>
      </w:r>
      <w:r>
        <w:rPr>
          <w:spacing w:val="-2"/>
          <w:sz w:val="22"/>
        </w:rPr>
        <w:t>financieros</w:t>
      </w:r>
    </w:p>
    <w:p>
      <w:pPr>
        <w:pStyle w:val="BodyText"/>
        <w:spacing w:before="14"/>
      </w:pPr>
    </w:p>
    <w:p>
      <w:pPr>
        <w:pStyle w:val="BodyText"/>
        <w:ind w:left="1672"/>
        <w:jc w:val="both"/>
      </w:pPr>
      <w:r>
        <w:rPr/>
        <w:t>La</w:t>
      </w:r>
      <w:r>
        <w:rPr>
          <w:spacing w:val="-1"/>
        </w:rPr>
        <w:t> </w:t>
      </w:r>
      <w:r>
        <w:rPr/>
        <w:t>Sociedad</w:t>
      </w:r>
      <w:r>
        <w:rPr>
          <w:spacing w:val="-3"/>
        </w:rPr>
        <w:t> </w:t>
      </w:r>
      <w:r>
        <w:rPr/>
        <w:t>da de</w:t>
      </w:r>
      <w:r>
        <w:rPr>
          <w:spacing w:val="-4"/>
        </w:rPr>
        <w:t> </w:t>
      </w:r>
      <w:r>
        <w:rPr/>
        <w:t>baja un</w:t>
      </w:r>
      <w:r>
        <w:rPr>
          <w:spacing w:val="-5"/>
        </w:rPr>
        <w:t> </w:t>
      </w:r>
      <w:r>
        <w:rPr/>
        <w:t>pasivo</w:t>
      </w:r>
      <w:r>
        <w:rPr>
          <w:spacing w:val="-1"/>
        </w:rPr>
        <w:t> </w:t>
      </w:r>
      <w:r>
        <w:rPr/>
        <w:t>financiero</w:t>
      </w:r>
      <w:r>
        <w:rPr>
          <w:spacing w:val="-2"/>
        </w:rPr>
        <w:t> </w:t>
      </w:r>
      <w:r>
        <w:rPr/>
        <w:t>cuando</w:t>
      </w:r>
      <w:r>
        <w:rPr>
          <w:spacing w:val="-1"/>
        </w:rPr>
        <w:t> </w:t>
      </w:r>
      <w:r>
        <w:rPr/>
        <w:t>la</w:t>
      </w:r>
      <w:r>
        <w:rPr>
          <w:spacing w:val="-3"/>
        </w:rPr>
        <w:t> </w:t>
      </w:r>
      <w:r>
        <w:rPr/>
        <w:t>obligación</w:t>
      </w:r>
      <w:r>
        <w:rPr>
          <w:spacing w:val="-5"/>
        </w:rPr>
        <w:t> </w:t>
      </w:r>
      <w:r>
        <w:rPr/>
        <w:t>se</w:t>
      </w:r>
      <w:r>
        <w:rPr>
          <w:spacing w:val="-1"/>
        </w:rPr>
        <w:t> </w:t>
      </w:r>
      <w:r>
        <w:rPr/>
        <w:t>ha</w:t>
      </w:r>
      <w:r>
        <w:rPr>
          <w:spacing w:val="-2"/>
        </w:rPr>
        <w:t> extinguido.</w:t>
      </w:r>
    </w:p>
    <w:p>
      <w:pPr>
        <w:pStyle w:val="BodyText"/>
        <w:spacing w:before="13"/>
      </w:pPr>
    </w:p>
    <w:p>
      <w:pPr>
        <w:pStyle w:val="ListParagraph"/>
        <w:numPr>
          <w:ilvl w:val="1"/>
          <w:numId w:val="1"/>
        </w:numPr>
        <w:tabs>
          <w:tab w:pos="1243" w:val="left" w:leader="none"/>
        </w:tabs>
        <w:spacing w:line="240" w:lineRule="auto" w:before="0" w:after="0"/>
        <w:ind w:left="1243" w:right="0" w:hanging="282"/>
        <w:jc w:val="left"/>
        <w:rPr>
          <w:sz w:val="22"/>
        </w:rPr>
      </w:pPr>
      <w:r>
        <w:rPr>
          <w:spacing w:val="-2"/>
          <w:sz w:val="22"/>
        </w:rPr>
        <w:t>Existencias</w:t>
      </w:r>
    </w:p>
    <w:p>
      <w:pPr>
        <w:pStyle w:val="BodyText"/>
        <w:spacing w:before="15"/>
      </w:pPr>
    </w:p>
    <w:p>
      <w:pPr>
        <w:pStyle w:val="BodyText"/>
        <w:spacing w:line="244" w:lineRule="auto"/>
        <w:ind w:left="1244" w:right="648"/>
        <w:jc w:val="both"/>
      </w:pPr>
      <w:r>
        <w:rPr/>
        <w:t>Las existencias se valoran a su precio de adquisición, coste de producción o valor neto realizable, el menor.</w:t>
      </w:r>
    </w:p>
    <w:p>
      <w:pPr>
        <w:pStyle w:val="BodyText"/>
        <w:spacing w:before="10"/>
      </w:pPr>
    </w:p>
    <w:p>
      <w:pPr>
        <w:pStyle w:val="BodyText"/>
        <w:spacing w:line="247" w:lineRule="auto" w:before="1"/>
        <w:ind w:left="1244" w:right="649"/>
        <w:jc w:val="both"/>
      </w:pPr>
      <w:r>
        <w:rPr/>
        <w:t>Los descuentos comerciales, las rebajas obtenidas, otras partidas similares y los intereses incorporados al nominal de los débitos se deducen en la determinación del precio de adquisición. No obstante, se incluyen los intereses incorporados a los débitos con vencimiento no superior a</w:t>
      </w:r>
      <w:r>
        <w:rPr>
          <w:spacing w:val="80"/>
        </w:rPr>
        <w:t> </w:t>
      </w:r>
      <w:r>
        <w:rPr/>
        <w:t>un año</w:t>
      </w:r>
      <w:r>
        <w:rPr>
          <w:spacing w:val="-1"/>
        </w:rPr>
        <w:t> </w:t>
      </w:r>
      <w:r>
        <w:rPr/>
        <w:t>que</w:t>
      </w:r>
      <w:r>
        <w:rPr>
          <w:spacing w:val="-2"/>
        </w:rPr>
        <w:t> </w:t>
      </w:r>
      <w:r>
        <w:rPr/>
        <w:t>no</w:t>
      </w:r>
      <w:r>
        <w:rPr>
          <w:spacing w:val="-1"/>
        </w:rPr>
        <w:t> </w:t>
      </w:r>
      <w:r>
        <w:rPr/>
        <w:t>tengan</w:t>
      </w:r>
      <w:r>
        <w:rPr>
          <w:spacing w:val="-1"/>
        </w:rPr>
        <w:t> </w:t>
      </w:r>
      <w:r>
        <w:rPr/>
        <w:t>un</w:t>
      </w:r>
      <w:r>
        <w:rPr>
          <w:spacing w:val="-1"/>
        </w:rPr>
        <w:t> </w:t>
      </w:r>
      <w:r>
        <w:rPr/>
        <w:t>tipo de</w:t>
      </w:r>
      <w:r>
        <w:rPr>
          <w:spacing w:val="-1"/>
        </w:rPr>
        <w:t> </w:t>
      </w:r>
      <w:r>
        <w:rPr/>
        <w:t>interés</w:t>
      </w:r>
      <w:r>
        <w:rPr>
          <w:spacing w:val="-1"/>
        </w:rPr>
        <w:t> </w:t>
      </w:r>
      <w:r>
        <w:rPr/>
        <w:t>contractual, cuando</w:t>
      </w:r>
      <w:r>
        <w:rPr>
          <w:spacing w:val="-1"/>
        </w:rPr>
        <w:t> </w:t>
      </w:r>
      <w:r>
        <w:rPr/>
        <w:t>el</w:t>
      </w:r>
      <w:r>
        <w:rPr>
          <w:spacing w:val="-1"/>
        </w:rPr>
        <w:t> </w:t>
      </w:r>
      <w:r>
        <w:rPr/>
        <w:t>efecto de no</w:t>
      </w:r>
      <w:r>
        <w:rPr>
          <w:spacing w:val="-1"/>
        </w:rPr>
        <w:t> </w:t>
      </w:r>
      <w:r>
        <w:rPr/>
        <w:t>actualizar</w:t>
      </w:r>
      <w:r>
        <w:rPr>
          <w:spacing w:val="-2"/>
        </w:rPr>
        <w:t> </w:t>
      </w:r>
      <w:r>
        <w:rPr/>
        <w:t>los flujos</w:t>
      </w:r>
      <w:r>
        <w:rPr>
          <w:spacing w:val="-1"/>
        </w:rPr>
        <w:t> </w:t>
      </w:r>
      <w:r>
        <w:rPr/>
        <w:t>de efectivo no resulta significativo.</w:t>
      </w:r>
    </w:p>
    <w:p>
      <w:pPr>
        <w:pStyle w:val="BodyText"/>
        <w:spacing w:before="4"/>
      </w:pPr>
    </w:p>
    <w:p>
      <w:pPr>
        <w:pStyle w:val="BodyText"/>
        <w:spacing w:line="247" w:lineRule="auto"/>
        <w:ind w:left="1244" w:right="649"/>
        <w:jc w:val="both"/>
      </w:pPr>
      <w:r>
        <w:rPr/>
        <w:t>Para aquellas existencias que necesitan un período de tiempo superior a un año para estar en condiciones de ser vendidas, el coste incluye los gastos financieros que han sido girados por el proveedor o corresponden a préstamos u otro tipo de financiación ajena, específica o genérica, directamente atribuible a la fabricación o construcción.</w:t>
      </w:r>
    </w:p>
    <w:p>
      <w:pPr>
        <w:pStyle w:val="BodyText"/>
        <w:spacing w:before="5"/>
      </w:pPr>
    </w:p>
    <w:p>
      <w:pPr>
        <w:pStyle w:val="BodyText"/>
        <w:spacing w:line="244" w:lineRule="auto"/>
        <w:ind w:left="1244" w:right="649"/>
        <w:jc w:val="both"/>
      </w:pPr>
      <w:r>
        <w:rPr/>
        <w:t>El valor neto realizable de las existencias representa la estimación del precio de venta deducidos los costes estimados para terminar su fabricación y los costes en los que se incurrirá en los procesos de comercialización, venta y distribución.</w:t>
      </w:r>
    </w:p>
    <w:p>
      <w:pPr>
        <w:pStyle w:val="BodyText"/>
        <w:spacing w:before="12"/>
      </w:pPr>
    </w:p>
    <w:p>
      <w:pPr>
        <w:pStyle w:val="BodyText"/>
        <w:spacing w:line="247" w:lineRule="auto" w:before="1"/>
        <w:ind w:left="1244" w:right="649"/>
        <w:jc w:val="both"/>
      </w:pPr>
      <w:r>
        <w:rPr/>
        <w:t>Cuando el valor neto realizable de las existencias sea inferior a su precio de adquisición o a su coste de producción, se efectúan las oportunas correcciones valorativas reconociéndolas como un gasto en la cuenta de pérdidas y ganancias.</w:t>
      </w:r>
    </w:p>
    <w:p>
      <w:pPr>
        <w:pStyle w:val="BodyText"/>
        <w:spacing w:before="4"/>
      </w:pPr>
    </w:p>
    <w:p>
      <w:pPr>
        <w:pStyle w:val="BodyText"/>
        <w:spacing w:line="247" w:lineRule="auto"/>
        <w:ind w:left="1244" w:right="649"/>
        <w:jc w:val="both"/>
      </w:pPr>
      <w:r>
        <w:rPr/>
        <w:t>Dichas correcciones son objeto de reversión si las circunstancias que causaron la corrección del valor de las existencias hubiesen dejado de existir, reconociéndose como un ingreso en la cuenta de pérdidas y ganancias.</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1244" w:right="649"/>
        <w:jc w:val="both"/>
      </w:pPr>
      <w:r>
        <w:rPr/>
        <w:t>Considerando el volumen y complejidad técnica de las actuaciones a realizar por la Sociedad, así como la dificultad para determinar el valor de mercado futuro de los terrenos que ésta obtendrá a cambio de dichas actuaciones (véanse notas 1 y 2 (c)), la Sociedad considera que el resultado</w:t>
      </w:r>
      <w:r>
        <w:rPr>
          <w:spacing w:val="80"/>
        </w:rPr>
        <w:t> </w:t>
      </w:r>
      <w:r>
        <w:rPr/>
        <w:t>final de los ingresos futuros y los rendimientos económicos que finalmente se obtengan de su actividad no pueden ser estimados con fiabilidad. No obstante, la Sociedad sí considera que recuperará los costes incurridos imputables a las actuaciones a desarrollar, al existir un compromiso por parte de los Accionistas en el Convenio de 2006 y su posterior Adenda Modificativa del Convenio de 2006 descrito en las notas 1 y 2(c) de realizar aportaciones para cubrir la totalidad de los costes una vez descontadas las plusvalías generadas por la operación urbanística.</w:t>
      </w:r>
      <w:r>
        <w:rPr>
          <w:spacing w:val="-2"/>
        </w:rPr>
        <w:t> </w:t>
      </w:r>
      <w:r>
        <w:rPr/>
        <w:t>En consecuencia, y de acuerdo con</w:t>
      </w:r>
      <w:r>
        <w:rPr>
          <w:spacing w:val="-2"/>
        </w:rPr>
        <w:t> </w:t>
      </w:r>
      <w:r>
        <w:rPr/>
        <w:t>lo establecido en</w:t>
      </w:r>
      <w:r>
        <w:rPr>
          <w:spacing w:val="-2"/>
        </w:rPr>
        <w:t> </w:t>
      </w:r>
      <w:r>
        <w:rPr/>
        <w:t>el Plan General de Contabilidad, solo se reconocen ingresos, vía “Variación de existencias” e “Incorporación al activo de gastos financieros”, hasta el límite de los gastos reconocidos que son recuperables.</w:t>
      </w:r>
    </w:p>
    <w:p>
      <w:pPr>
        <w:pStyle w:val="BodyText"/>
        <w:spacing w:line="247" w:lineRule="auto" w:before="253"/>
        <w:ind w:left="1244" w:right="649"/>
        <w:jc w:val="both"/>
      </w:pPr>
      <w:r>
        <w:rPr/>
        <w:t>La contrapartida de la “Variación de existencias” e “Incorporación al activo de gastos</w:t>
      </w:r>
      <w:r>
        <w:rPr>
          <w:spacing w:val="40"/>
        </w:rPr>
        <w:t> </w:t>
      </w:r>
      <w:r>
        <w:rPr/>
        <w:t>financieros” reconocidos siguiendo el criterio descrito en el párrafo anterior es el epígrafe “Existencias”</w:t>
      </w:r>
      <w:r>
        <w:rPr>
          <w:spacing w:val="-1"/>
        </w:rPr>
        <w:t> </w:t>
      </w:r>
      <w:r>
        <w:rPr/>
        <w:t>del “Activo</w:t>
      </w:r>
      <w:r>
        <w:rPr>
          <w:spacing w:val="-6"/>
        </w:rPr>
        <w:t> </w:t>
      </w:r>
      <w:r>
        <w:rPr/>
        <w:t>corriente”.</w:t>
      </w:r>
      <w:r>
        <w:rPr>
          <w:spacing w:val="-1"/>
        </w:rPr>
        <w:t> </w:t>
      </w:r>
      <w:r>
        <w:rPr/>
        <w:t>Estas</w:t>
      </w:r>
      <w:r>
        <w:rPr>
          <w:spacing w:val="-1"/>
        </w:rPr>
        <w:t> </w:t>
      </w:r>
      <w:r>
        <w:rPr/>
        <w:t>existencias</w:t>
      </w:r>
      <w:r>
        <w:rPr>
          <w:spacing w:val="-3"/>
        </w:rPr>
        <w:t> </w:t>
      </w:r>
      <w:r>
        <w:rPr/>
        <w:t>serán</w:t>
      </w:r>
      <w:r>
        <w:rPr>
          <w:spacing w:val="-3"/>
        </w:rPr>
        <w:t> </w:t>
      </w:r>
      <w:r>
        <w:rPr/>
        <w:t>realizadas</w:t>
      </w:r>
      <w:r>
        <w:rPr>
          <w:spacing w:val="-1"/>
        </w:rPr>
        <w:t> </w:t>
      </w:r>
      <w:r>
        <w:rPr/>
        <w:t>tras</w:t>
      </w:r>
      <w:r>
        <w:rPr>
          <w:spacing w:val="-3"/>
        </w:rPr>
        <w:t> </w:t>
      </w:r>
      <w:r>
        <w:rPr/>
        <w:t>la entrega</w:t>
      </w:r>
      <w:r>
        <w:rPr>
          <w:spacing w:val="-1"/>
        </w:rPr>
        <w:t> </w:t>
      </w:r>
      <w:r>
        <w:rPr/>
        <w:t>de</w:t>
      </w:r>
      <w:r>
        <w:rPr>
          <w:spacing w:val="-1"/>
        </w:rPr>
        <w:t> </w:t>
      </w:r>
      <w:r>
        <w:rPr/>
        <w:t>las</w:t>
      </w:r>
      <w:r>
        <w:rPr>
          <w:spacing w:val="-1"/>
        </w:rPr>
        <w:t> </w:t>
      </w:r>
      <w:r>
        <w:rPr/>
        <w:t>obras ejecutadas por la Sociedad, recibiendo como contrapartida determinados terrenos (véase nota 1). Al corresponder por tanto a una partida no monetaria, no se ha registrado descuento financiero alguno en relación con estos saldos.</w:t>
      </w:r>
    </w:p>
    <w:p>
      <w:pPr>
        <w:pStyle w:val="BodyText"/>
        <w:spacing w:before="2"/>
      </w:pPr>
    </w:p>
    <w:p>
      <w:pPr>
        <w:pStyle w:val="BodyText"/>
        <w:spacing w:line="247" w:lineRule="auto"/>
        <w:ind w:left="1244" w:right="651"/>
        <w:jc w:val="both"/>
      </w:pPr>
      <w:r>
        <w:rPr/>
        <w:t>De acuerdo con su naturaleza y a la normativa contable, estas existencias se clasifican como “Activo corriente”, con independencia de su periodo estimado de realización, que al cierre de los ejercicios 2023 y 2022 es de ciclo largo.</w:t>
      </w:r>
    </w:p>
    <w:p>
      <w:pPr>
        <w:pStyle w:val="BodyText"/>
        <w:spacing w:before="7"/>
      </w:pPr>
    </w:p>
    <w:p>
      <w:pPr>
        <w:pStyle w:val="ListParagraph"/>
        <w:numPr>
          <w:ilvl w:val="1"/>
          <w:numId w:val="1"/>
        </w:numPr>
        <w:tabs>
          <w:tab w:pos="1243" w:val="left" w:leader="none"/>
        </w:tabs>
        <w:spacing w:line="240" w:lineRule="auto" w:before="0" w:after="0"/>
        <w:ind w:left="1243" w:right="0" w:hanging="282"/>
        <w:jc w:val="left"/>
        <w:rPr>
          <w:sz w:val="22"/>
        </w:rPr>
      </w:pPr>
      <w:r>
        <w:rPr>
          <w:sz w:val="22"/>
        </w:rPr>
        <w:t>Impuesto</w:t>
      </w:r>
      <w:r>
        <w:rPr>
          <w:spacing w:val="-3"/>
          <w:sz w:val="22"/>
        </w:rPr>
        <w:t> </w:t>
      </w:r>
      <w:r>
        <w:rPr>
          <w:sz w:val="22"/>
        </w:rPr>
        <w:t>sobre</w:t>
      </w:r>
      <w:r>
        <w:rPr>
          <w:spacing w:val="-3"/>
          <w:sz w:val="22"/>
        </w:rPr>
        <w:t> </w:t>
      </w:r>
      <w:r>
        <w:rPr>
          <w:spacing w:val="-2"/>
          <w:sz w:val="22"/>
        </w:rPr>
        <w:t>beneficios</w:t>
      </w:r>
    </w:p>
    <w:p>
      <w:pPr>
        <w:pStyle w:val="BodyText"/>
        <w:spacing w:before="13"/>
      </w:pPr>
    </w:p>
    <w:p>
      <w:pPr>
        <w:pStyle w:val="BodyText"/>
        <w:spacing w:line="247" w:lineRule="auto"/>
        <w:ind w:left="1244" w:right="649"/>
        <w:jc w:val="both"/>
      </w:pPr>
      <w:r>
        <w:rPr/>
        <w:t>El gasto o ingreso por impuesto sobre beneficios se calcula mediante la suma del gasto o ingreso por el impuesto corriente más la parte correspondiente al gasto o ingreso por impuesto diferido.</w:t>
      </w:r>
    </w:p>
    <w:p>
      <w:pPr>
        <w:pStyle w:val="BodyText"/>
        <w:spacing w:before="5"/>
      </w:pPr>
    </w:p>
    <w:p>
      <w:pPr>
        <w:pStyle w:val="BodyText"/>
        <w:spacing w:line="247" w:lineRule="auto" w:before="1"/>
        <w:ind w:left="1244" w:right="648"/>
        <w:jc w:val="both"/>
      </w:pPr>
      <w:r>
        <w:rPr/>
        <w:t>El impuesto corriente es la cantidad que resulta de la aplicación del tipo de gravamen sobre la</w:t>
      </w:r>
      <w:r>
        <w:rPr>
          <w:spacing w:val="40"/>
        </w:rPr>
        <w:t> </w:t>
      </w:r>
      <w:r>
        <w:rPr/>
        <w:t>base imponible del ejercicio. Las deducciones y otras ventajas fiscales en la cuota del impuesto, excluidas las retenciones y pagos a cuenta, así como las pérdidas fiscales compensables de ejercicios anteriores y aplicadas efectivamente en el ejercicio, darán lugar a un</w:t>
      </w:r>
      <w:r>
        <w:rPr>
          <w:spacing w:val="-2"/>
        </w:rPr>
        <w:t> </w:t>
      </w:r>
      <w:r>
        <w:rPr/>
        <w:t>menor importe del impuesto corriente.</w:t>
      </w:r>
    </w:p>
    <w:p>
      <w:pPr>
        <w:pStyle w:val="BodyText"/>
        <w:spacing w:before="4"/>
      </w:pPr>
    </w:p>
    <w:p>
      <w:pPr>
        <w:pStyle w:val="BodyText"/>
        <w:spacing w:line="247" w:lineRule="auto"/>
        <w:ind w:left="1244" w:right="649"/>
        <w:jc w:val="both"/>
      </w:pPr>
      <w:r>
        <w:rPr/>
        <w:t>Por su parte, el gasto o ingreso por impuesto diferido se corresponde con el reconocimiento y la cancelación de los activos por impuesto diferido por diferencias temporarias deducibles, por el derecho</w:t>
      </w:r>
      <w:r>
        <w:rPr>
          <w:spacing w:val="-2"/>
        </w:rPr>
        <w:t> </w:t>
      </w:r>
      <w:r>
        <w:rPr/>
        <w:t>a</w:t>
      </w:r>
      <w:r>
        <w:rPr>
          <w:spacing w:val="-1"/>
        </w:rPr>
        <w:t> </w:t>
      </w:r>
      <w:r>
        <w:rPr/>
        <w:t>compensar</w:t>
      </w:r>
      <w:r>
        <w:rPr>
          <w:spacing w:val="-1"/>
        </w:rPr>
        <w:t> </w:t>
      </w:r>
      <w:r>
        <w:rPr/>
        <w:t>pérdidas</w:t>
      </w:r>
      <w:r>
        <w:rPr>
          <w:spacing w:val="-2"/>
        </w:rPr>
        <w:t> </w:t>
      </w:r>
      <w:r>
        <w:rPr/>
        <w:t>fiscales</w:t>
      </w:r>
      <w:r>
        <w:rPr>
          <w:spacing w:val="-2"/>
        </w:rPr>
        <w:t> </w:t>
      </w:r>
      <w:r>
        <w:rPr/>
        <w:t>en</w:t>
      </w:r>
      <w:r>
        <w:rPr>
          <w:spacing w:val="-4"/>
        </w:rPr>
        <w:t> </w:t>
      </w:r>
      <w:r>
        <w:rPr/>
        <w:t>ejercicios</w:t>
      </w:r>
      <w:r>
        <w:rPr>
          <w:spacing w:val="-2"/>
        </w:rPr>
        <w:t> </w:t>
      </w:r>
      <w:r>
        <w:rPr/>
        <w:t>posteriores</w:t>
      </w:r>
      <w:r>
        <w:rPr>
          <w:spacing w:val="-2"/>
        </w:rPr>
        <w:t> </w:t>
      </w:r>
      <w:r>
        <w:rPr/>
        <w:t>y</w:t>
      </w:r>
      <w:r>
        <w:rPr>
          <w:spacing w:val="-2"/>
        </w:rPr>
        <w:t> </w:t>
      </w:r>
      <w:r>
        <w:rPr/>
        <w:t>por</w:t>
      </w:r>
      <w:r>
        <w:rPr>
          <w:spacing w:val="-1"/>
        </w:rPr>
        <w:t> </w:t>
      </w:r>
      <w:r>
        <w:rPr/>
        <w:t>deducciones</w:t>
      </w:r>
      <w:r>
        <w:rPr>
          <w:spacing w:val="-4"/>
        </w:rPr>
        <w:t> </w:t>
      </w:r>
      <w:r>
        <w:rPr/>
        <w:t>y</w:t>
      </w:r>
      <w:r>
        <w:rPr>
          <w:spacing w:val="-2"/>
        </w:rPr>
        <w:t> </w:t>
      </w:r>
      <w:r>
        <w:rPr/>
        <w:t>otras</w:t>
      </w:r>
      <w:r>
        <w:rPr>
          <w:spacing w:val="-2"/>
        </w:rPr>
        <w:t> </w:t>
      </w:r>
      <w:r>
        <w:rPr/>
        <w:t>ventajas fiscales no utilizadas pendientes de aplicar y pasivos por impuesto diferido por diferencias temporarias imponibles.</w:t>
      </w:r>
    </w:p>
    <w:p>
      <w:pPr>
        <w:pStyle w:val="BodyText"/>
        <w:spacing w:before="4"/>
      </w:pPr>
    </w:p>
    <w:p>
      <w:pPr>
        <w:pStyle w:val="BodyText"/>
        <w:spacing w:line="247" w:lineRule="auto"/>
        <w:ind w:left="1244" w:right="649"/>
        <w:jc w:val="both"/>
      </w:pPr>
      <w:r>
        <w:rPr/>
        <w:t>Los activos y pasivos por impuesto diferido se valoran según los tipos de gravamen esperados en el momento de su reversión.</w:t>
      </w:r>
    </w:p>
    <w:p>
      <w:pPr>
        <w:pStyle w:val="BodyText"/>
        <w:spacing w:before="6"/>
      </w:pPr>
    </w:p>
    <w:p>
      <w:pPr>
        <w:pStyle w:val="BodyText"/>
        <w:spacing w:line="247" w:lineRule="auto"/>
        <w:ind w:left="1244" w:right="649"/>
        <w:jc w:val="both"/>
      </w:pPr>
      <w:r>
        <w:rPr/>
        <w:t>Se reconocen pasivos por impuesto diferido para todas las diferencias temporarias imponibles, excepto aquellas derivadas del reconocimiento inicial de fondos de comercio o de otros activos y pasivos en una operación que no afecta ni al resultado fiscal ni al resultado contable y no es una combinación de negocio.</w:t>
      </w:r>
    </w:p>
    <w:p>
      <w:pPr>
        <w:spacing w:after="0" w:line="247" w:lineRule="auto"/>
        <w:jc w:val="both"/>
        <w:sectPr>
          <w:pgSz w:w="11910" w:h="16840"/>
          <w:pgMar w:header="842" w:footer="699" w:top="1600" w:bottom="940" w:left="740" w:right="620"/>
        </w:sectPr>
      </w:pPr>
    </w:p>
    <w:p>
      <w:pPr>
        <w:pStyle w:val="BodyText"/>
        <w:spacing w:before="93"/>
      </w:pPr>
    </w:p>
    <w:p>
      <w:pPr>
        <w:pStyle w:val="BodyText"/>
        <w:spacing w:line="247" w:lineRule="auto" w:before="1"/>
        <w:ind w:left="1244" w:right="649"/>
        <w:jc w:val="both"/>
      </w:pPr>
      <w:r>
        <w:rPr/>
        <w:t>De acuerdo con el principio de prudencia, sólo se reconocen los activos por impuesto diferido en la medida en que se estima probable la obtención de ganancias futuras que permitan su</w:t>
      </w:r>
      <w:r>
        <w:rPr>
          <w:spacing w:val="80"/>
        </w:rPr>
        <w:t> </w:t>
      </w:r>
      <w:r>
        <w:rPr/>
        <w:t>aplicación. Sin perjuicio de lo anterior, no se reconocen los activos por impuesto diferido correspondientes a diferencias temporarias deducibles derivadas del reconocimiento inicial de activos y pasivos en una operación que no afecta ni al resultado fiscal ni al resultado contable y</w:t>
      </w:r>
      <w:r>
        <w:rPr>
          <w:spacing w:val="40"/>
        </w:rPr>
        <w:t> </w:t>
      </w:r>
      <w:r>
        <w:rPr/>
        <w:t>no es una combinación de negocios.</w:t>
      </w:r>
    </w:p>
    <w:p>
      <w:pPr>
        <w:pStyle w:val="BodyText"/>
        <w:spacing w:before="5"/>
      </w:pPr>
    </w:p>
    <w:p>
      <w:pPr>
        <w:pStyle w:val="BodyText"/>
        <w:spacing w:line="247" w:lineRule="auto"/>
        <w:ind w:left="1244" w:right="650"/>
        <w:jc w:val="both"/>
      </w:pPr>
      <w:r>
        <w:rPr/>
        <w:t>Tanto el gasto o el ingreso por impuesto corriente como diferido se inscriben en la cuenta de pérdidas y ganancias. No obstante, los activos y pasivos por impuesto corriente y diferido que se relacionan con una transacción o suceso reconocido directamente en una partida de patrimonio neto se reconocen con cargo o abono a dicha partida.</w:t>
      </w:r>
    </w:p>
    <w:p>
      <w:pPr>
        <w:pStyle w:val="BodyText"/>
        <w:spacing w:before="3"/>
      </w:pPr>
    </w:p>
    <w:p>
      <w:pPr>
        <w:pStyle w:val="BodyText"/>
        <w:spacing w:line="247" w:lineRule="auto"/>
        <w:ind w:left="1244" w:right="648"/>
        <w:jc w:val="both"/>
      </w:pPr>
      <w:r>
        <w:rPr/>
        <w:t>En cada cierre contable se revisan los impuestos diferidos registrados con objeto de comprobar que se mantienen vigentes, efectuándose las oportunas correcciones a los mismos. Asimismo, se evalúan los activos por impuesto diferido reconocidos y aquéllos no registrados anteriormente, dándose de baja aquellos activos reconocidos si ya no resulta probable su recuperación, o registrándose cualquier activo de esta naturaleza no reconocido anteriormente, en la medida en que pase a ser probable su recuperación con beneficios fiscales futuros.</w:t>
      </w:r>
    </w:p>
    <w:p>
      <w:pPr>
        <w:pStyle w:val="BodyText"/>
        <w:spacing w:before="5"/>
      </w:pPr>
    </w:p>
    <w:p>
      <w:pPr>
        <w:pStyle w:val="ListParagraph"/>
        <w:numPr>
          <w:ilvl w:val="1"/>
          <w:numId w:val="1"/>
        </w:numPr>
        <w:tabs>
          <w:tab w:pos="1243" w:val="left" w:leader="none"/>
        </w:tabs>
        <w:spacing w:line="240" w:lineRule="auto" w:before="0" w:after="0"/>
        <w:ind w:left="1243" w:right="0" w:hanging="282"/>
        <w:jc w:val="left"/>
        <w:rPr>
          <w:sz w:val="22"/>
        </w:rPr>
      </w:pPr>
      <w:r>
        <w:rPr>
          <w:sz w:val="22"/>
        </w:rPr>
        <w:t>Transacciones</w:t>
      </w:r>
      <w:r>
        <w:rPr>
          <w:spacing w:val="-4"/>
          <w:sz w:val="22"/>
        </w:rPr>
        <w:t> </w:t>
      </w:r>
      <w:r>
        <w:rPr>
          <w:sz w:val="22"/>
        </w:rPr>
        <w:t>entre</w:t>
      </w:r>
      <w:r>
        <w:rPr>
          <w:spacing w:val="-4"/>
          <w:sz w:val="22"/>
        </w:rPr>
        <w:t> </w:t>
      </w:r>
      <w:r>
        <w:rPr>
          <w:sz w:val="22"/>
        </w:rPr>
        <w:t>partes</w:t>
      </w:r>
      <w:r>
        <w:rPr>
          <w:spacing w:val="-5"/>
          <w:sz w:val="22"/>
        </w:rPr>
        <w:t> </w:t>
      </w:r>
      <w:r>
        <w:rPr>
          <w:spacing w:val="-2"/>
          <w:sz w:val="22"/>
        </w:rPr>
        <w:t>vinculadas</w:t>
      </w:r>
    </w:p>
    <w:p>
      <w:pPr>
        <w:pStyle w:val="BodyText"/>
        <w:spacing w:before="12"/>
      </w:pPr>
    </w:p>
    <w:p>
      <w:pPr>
        <w:pStyle w:val="BodyText"/>
        <w:spacing w:line="247" w:lineRule="auto" w:before="1"/>
        <w:ind w:left="1244" w:right="648"/>
        <w:jc w:val="both"/>
      </w:pPr>
      <w:r>
        <w:rPr/>
        <w:t>Las operaciones entre partes vinculadas, con independencia del grado de vinculación, se contabilizan de acuerdo con las normas generales. En consecuencia, con carácter general, los elementos objeto de transacción se contabilizan en el momento inicial por su valor razonable. Si</w:t>
      </w:r>
      <w:r>
        <w:rPr>
          <w:spacing w:val="40"/>
        </w:rPr>
        <w:t> </w:t>
      </w:r>
      <w:r>
        <w:rPr/>
        <w:t>el precio acordado en una operación difiere de su valor razonable, la diferencia se registra atendiendo a la realidad económica de la operación. La valoración posterior se realiza de acuerdo con lo previsto en las correspondientes normas.</w:t>
      </w:r>
    </w:p>
    <w:p>
      <w:pPr>
        <w:pStyle w:val="BodyText"/>
        <w:spacing w:before="5"/>
      </w:pPr>
    </w:p>
    <w:p>
      <w:pPr>
        <w:pStyle w:val="ListParagraph"/>
        <w:numPr>
          <w:ilvl w:val="1"/>
          <w:numId w:val="1"/>
        </w:numPr>
        <w:tabs>
          <w:tab w:pos="1243" w:val="left" w:leader="none"/>
        </w:tabs>
        <w:spacing w:line="240" w:lineRule="auto" w:before="0" w:after="0"/>
        <w:ind w:left="1243" w:right="0" w:hanging="282"/>
        <w:jc w:val="left"/>
        <w:rPr>
          <w:sz w:val="22"/>
        </w:rPr>
      </w:pPr>
      <w:r>
        <w:rPr>
          <w:sz w:val="22"/>
        </w:rPr>
        <w:t>Ingresos</w:t>
      </w:r>
      <w:r>
        <w:rPr>
          <w:spacing w:val="-3"/>
          <w:sz w:val="22"/>
        </w:rPr>
        <w:t> </w:t>
      </w:r>
      <w:r>
        <w:rPr>
          <w:sz w:val="22"/>
        </w:rPr>
        <w:t>y </w:t>
      </w:r>
      <w:r>
        <w:rPr>
          <w:spacing w:val="-2"/>
          <w:sz w:val="22"/>
        </w:rPr>
        <w:t>gastos</w:t>
      </w:r>
    </w:p>
    <w:p>
      <w:pPr>
        <w:pStyle w:val="BodyText"/>
        <w:spacing w:before="12"/>
      </w:pPr>
    </w:p>
    <w:p>
      <w:pPr>
        <w:pStyle w:val="BodyText"/>
        <w:spacing w:line="247" w:lineRule="auto"/>
        <w:ind w:left="1398" w:right="649"/>
        <w:jc w:val="both"/>
      </w:pPr>
      <w:r>
        <w:rPr/>
        <w:t>Para determinar si se deben reconocer los ingresos, la Sociedad sigue un proceso de cinco</w:t>
      </w:r>
      <w:r>
        <w:rPr>
          <w:spacing w:val="80"/>
        </w:rPr>
        <w:t> </w:t>
      </w:r>
      <w:r>
        <w:rPr>
          <w:spacing w:val="-2"/>
        </w:rPr>
        <w:t>pasos:</w:t>
      </w:r>
    </w:p>
    <w:p>
      <w:pPr>
        <w:pStyle w:val="BodyText"/>
        <w:spacing w:before="6"/>
      </w:pPr>
    </w:p>
    <w:p>
      <w:pPr>
        <w:pStyle w:val="ListParagraph"/>
        <w:numPr>
          <w:ilvl w:val="0"/>
          <w:numId w:val="8"/>
        </w:numPr>
        <w:tabs>
          <w:tab w:pos="1618" w:val="left" w:leader="none"/>
        </w:tabs>
        <w:spacing w:line="240" w:lineRule="auto" w:before="0" w:after="0"/>
        <w:ind w:left="1618" w:right="0" w:hanging="220"/>
        <w:jc w:val="left"/>
        <w:rPr>
          <w:sz w:val="22"/>
        </w:rPr>
      </w:pPr>
      <w:r>
        <w:rPr>
          <w:sz w:val="22"/>
        </w:rPr>
        <w:t>Identificación</w:t>
      </w:r>
      <w:r>
        <w:rPr>
          <w:spacing w:val="-4"/>
          <w:sz w:val="22"/>
        </w:rPr>
        <w:t> </w:t>
      </w:r>
      <w:r>
        <w:rPr>
          <w:sz w:val="22"/>
        </w:rPr>
        <w:t>del</w:t>
      </w:r>
      <w:r>
        <w:rPr>
          <w:spacing w:val="-4"/>
          <w:sz w:val="22"/>
        </w:rPr>
        <w:t> </w:t>
      </w:r>
      <w:r>
        <w:rPr>
          <w:sz w:val="22"/>
        </w:rPr>
        <w:t>contrato</w:t>
      </w:r>
      <w:r>
        <w:rPr>
          <w:spacing w:val="-2"/>
          <w:sz w:val="22"/>
        </w:rPr>
        <w:t> </w:t>
      </w:r>
      <w:r>
        <w:rPr>
          <w:sz w:val="22"/>
        </w:rPr>
        <w:t>con</w:t>
      </w:r>
      <w:r>
        <w:rPr>
          <w:spacing w:val="-2"/>
          <w:sz w:val="22"/>
        </w:rPr>
        <w:t> </w:t>
      </w:r>
      <w:r>
        <w:rPr>
          <w:sz w:val="22"/>
        </w:rPr>
        <w:t>un</w:t>
      </w:r>
      <w:r>
        <w:rPr>
          <w:spacing w:val="-3"/>
          <w:sz w:val="22"/>
        </w:rPr>
        <w:t> </w:t>
      </w:r>
      <w:r>
        <w:rPr>
          <w:spacing w:val="-2"/>
          <w:sz w:val="22"/>
        </w:rPr>
        <w:t>cliente</w:t>
      </w:r>
    </w:p>
    <w:p>
      <w:pPr>
        <w:pStyle w:val="ListParagraph"/>
        <w:numPr>
          <w:ilvl w:val="0"/>
          <w:numId w:val="8"/>
        </w:numPr>
        <w:tabs>
          <w:tab w:pos="1618" w:val="left" w:leader="none"/>
        </w:tabs>
        <w:spacing w:line="240" w:lineRule="auto" w:before="9" w:after="0"/>
        <w:ind w:left="1618" w:right="0" w:hanging="220"/>
        <w:jc w:val="left"/>
        <w:rPr>
          <w:sz w:val="22"/>
        </w:rPr>
      </w:pPr>
      <w:r>
        <w:rPr>
          <w:sz w:val="22"/>
        </w:rPr>
        <w:t>Identificación</w:t>
      </w:r>
      <w:r>
        <w:rPr>
          <w:spacing w:val="-5"/>
          <w:sz w:val="22"/>
        </w:rPr>
        <w:t> </w:t>
      </w:r>
      <w:r>
        <w:rPr>
          <w:sz w:val="22"/>
        </w:rPr>
        <w:t>de</w:t>
      </w:r>
      <w:r>
        <w:rPr>
          <w:spacing w:val="-2"/>
          <w:sz w:val="22"/>
        </w:rPr>
        <w:t> </w:t>
      </w:r>
      <w:r>
        <w:rPr>
          <w:sz w:val="22"/>
        </w:rPr>
        <w:t>las</w:t>
      </w:r>
      <w:r>
        <w:rPr>
          <w:spacing w:val="-3"/>
          <w:sz w:val="22"/>
        </w:rPr>
        <w:t> </w:t>
      </w:r>
      <w:r>
        <w:rPr>
          <w:sz w:val="22"/>
        </w:rPr>
        <w:t>obligaciones</w:t>
      </w:r>
      <w:r>
        <w:rPr>
          <w:spacing w:val="-5"/>
          <w:sz w:val="22"/>
        </w:rPr>
        <w:t> </w:t>
      </w:r>
      <w:r>
        <w:rPr>
          <w:sz w:val="22"/>
        </w:rPr>
        <w:t>de</w:t>
      </w:r>
      <w:r>
        <w:rPr>
          <w:spacing w:val="-2"/>
          <w:sz w:val="22"/>
        </w:rPr>
        <w:t> rendimiento</w:t>
      </w:r>
    </w:p>
    <w:p>
      <w:pPr>
        <w:pStyle w:val="ListParagraph"/>
        <w:numPr>
          <w:ilvl w:val="0"/>
          <w:numId w:val="8"/>
        </w:numPr>
        <w:tabs>
          <w:tab w:pos="1618" w:val="left" w:leader="none"/>
        </w:tabs>
        <w:spacing w:line="240" w:lineRule="auto" w:before="6" w:after="0"/>
        <w:ind w:left="1618" w:right="0" w:hanging="220"/>
        <w:jc w:val="left"/>
        <w:rPr>
          <w:sz w:val="22"/>
        </w:rPr>
      </w:pPr>
      <w:r>
        <w:rPr>
          <w:sz w:val="22"/>
        </w:rPr>
        <w:t>Determinación</w:t>
      </w:r>
      <w:r>
        <w:rPr>
          <w:spacing w:val="-3"/>
          <w:sz w:val="22"/>
        </w:rPr>
        <w:t> </w:t>
      </w:r>
      <w:r>
        <w:rPr>
          <w:sz w:val="22"/>
        </w:rPr>
        <w:t>del</w:t>
      </w:r>
      <w:r>
        <w:rPr>
          <w:spacing w:val="-1"/>
          <w:sz w:val="22"/>
        </w:rPr>
        <w:t> </w:t>
      </w:r>
      <w:r>
        <w:rPr>
          <w:sz w:val="22"/>
        </w:rPr>
        <w:t>precio</w:t>
      </w:r>
      <w:r>
        <w:rPr>
          <w:spacing w:val="-4"/>
          <w:sz w:val="22"/>
        </w:rPr>
        <w:t> </w:t>
      </w:r>
      <w:r>
        <w:rPr>
          <w:sz w:val="22"/>
        </w:rPr>
        <w:t>de</w:t>
      </w:r>
      <w:r>
        <w:rPr>
          <w:spacing w:val="-3"/>
          <w:sz w:val="22"/>
        </w:rPr>
        <w:t> </w:t>
      </w:r>
      <w:r>
        <w:rPr>
          <w:sz w:val="22"/>
        </w:rPr>
        <w:t>la</w:t>
      </w:r>
      <w:r>
        <w:rPr>
          <w:spacing w:val="-4"/>
          <w:sz w:val="22"/>
        </w:rPr>
        <w:t> </w:t>
      </w:r>
      <w:r>
        <w:rPr>
          <w:spacing w:val="-2"/>
          <w:sz w:val="22"/>
        </w:rPr>
        <w:t>transacción</w:t>
      </w:r>
    </w:p>
    <w:p>
      <w:pPr>
        <w:pStyle w:val="ListParagraph"/>
        <w:numPr>
          <w:ilvl w:val="0"/>
          <w:numId w:val="8"/>
        </w:numPr>
        <w:tabs>
          <w:tab w:pos="1618" w:val="left" w:leader="none"/>
        </w:tabs>
        <w:spacing w:line="240" w:lineRule="auto" w:before="6" w:after="0"/>
        <w:ind w:left="1618" w:right="0" w:hanging="220"/>
        <w:jc w:val="left"/>
        <w:rPr>
          <w:sz w:val="22"/>
        </w:rPr>
      </w:pPr>
      <w:r>
        <w:rPr>
          <w:sz w:val="22"/>
        </w:rPr>
        <w:t>Asignación</w:t>
      </w:r>
      <w:r>
        <w:rPr>
          <w:spacing w:val="-4"/>
          <w:sz w:val="22"/>
        </w:rPr>
        <w:t> </w:t>
      </w:r>
      <w:r>
        <w:rPr>
          <w:sz w:val="22"/>
        </w:rPr>
        <w:t>del</w:t>
      </w:r>
      <w:r>
        <w:rPr>
          <w:spacing w:val="-4"/>
          <w:sz w:val="22"/>
        </w:rPr>
        <w:t> </w:t>
      </w:r>
      <w:r>
        <w:rPr>
          <w:sz w:val="22"/>
        </w:rPr>
        <w:t>precio de</w:t>
      </w:r>
      <w:r>
        <w:rPr>
          <w:spacing w:val="-5"/>
          <w:sz w:val="22"/>
        </w:rPr>
        <w:t> </w:t>
      </w:r>
      <w:r>
        <w:rPr>
          <w:sz w:val="22"/>
        </w:rPr>
        <w:t>transacción</w:t>
      </w:r>
      <w:r>
        <w:rPr>
          <w:spacing w:val="-1"/>
          <w:sz w:val="22"/>
        </w:rPr>
        <w:t> </w:t>
      </w:r>
      <w:r>
        <w:rPr>
          <w:sz w:val="22"/>
        </w:rPr>
        <w:t>a</w:t>
      </w:r>
      <w:r>
        <w:rPr>
          <w:spacing w:val="-3"/>
          <w:sz w:val="22"/>
        </w:rPr>
        <w:t> </w:t>
      </w:r>
      <w:r>
        <w:rPr>
          <w:sz w:val="22"/>
        </w:rPr>
        <w:t>las</w:t>
      </w:r>
      <w:r>
        <w:rPr>
          <w:spacing w:val="-4"/>
          <w:sz w:val="22"/>
        </w:rPr>
        <w:t> </w:t>
      </w:r>
      <w:r>
        <w:rPr>
          <w:sz w:val="22"/>
        </w:rPr>
        <w:t>obligaciones</w:t>
      </w:r>
      <w:r>
        <w:rPr>
          <w:spacing w:val="-2"/>
          <w:sz w:val="22"/>
        </w:rPr>
        <w:t> </w:t>
      </w:r>
      <w:r>
        <w:rPr>
          <w:sz w:val="22"/>
        </w:rPr>
        <w:t>de</w:t>
      </w:r>
      <w:r>
        <w:rPr>
          <w:spacing w:val="-3"/>
          <w:sz w:val="22"/>
        </w:rPr>
        <w:t> </w:t>
      </w:r>
      <w:r>
        <w:rPr>
          <w:spacing w:val="-2"/>
          <w:sz w:val="22"/>
        </w:rPr>
        <w:t>ejecución</w:t>
      </w:r>
    </w:p>
    <w:p>
      <w:pPr>
        <w:pStyle w:val="ListParagraph"/>
        <w:numPr>
          <w:ilvl w:val="0"/>
          <w:numId w:val="8"/>
        </w:numPr>
        <w:tabs>
          <w:tab w:pos="1618" w:val="left" w:leader="none"/>
        </w:tabs>
        <w:spacing w:line="240" w:lineRule="auto" w:before="9" w:after="0"/>
        <w:ind w:left="1618" w:right="0" w:hanging="220"/>
        <w:jc w:val="left"/>
        <w:rPr>
          <w:sz w:val="22"/>
        </w:rPr>
      </w:pPr>
      <w:r>
        <w:rPr>
          <w:sz w:val="22"/>
        </w:rPr>
        <w:t>Reconocimiento</w:t>
      </w:r>
      <w:r>
        <w:rPr>
          <w:spacing w:val="-5"/>
          <w:sz w:val="22"/>
        </w:rPr>
        <w:t> </w:t>
      </w:r>
      <w:r>
        <w:rPr>
          <w:sz w:val="22"/>
        </w:rPr>
        <w:t>de</w:t>
      </w:r>
      <w:r>
        <w:rPr>
          <w:spacing w:val="-4"/>
          <w:sz w:val="22"/>
        </w:rPr>
        <w:t> </w:t>
      </w:r>
      <w:r>
        <w:rPr>
          <w:sz w:val="22"/>
        </w:rPr>
        <w:t>ingresos</w:t>
      </w:r>
      <w:r>
        <w:rPr>
          <w:spacing w:val="-3"/>
          <w:sz w:val="22"/>
        </w:rPr>
        <w:t> </w:t>
      </w:r>
      <w:r>
        <w:rPr>
          <w:sz w:val="22"/>
        </w:rPr>
        <w:t>cuando</w:t>
      </w:r>
      <w:r>
        <w:rPr>
          <w:spacing w:val="-5"/>
          <w:sz w:val="22"/>
        </w:rPr>
        <w:t> </w:t>
      </w:r>
      <w:r>
        <w:rPr>
          <w:sz w:val="22"/>
        </w:rPr>
        <w:t>se</w:t>
      </w:r>
      <w:r>
        <w:rPr>
          <w:spacing w:val="-2"/>
          <w:sz w:val="22"/>
        </w:rPr>
        <w:t> </w:t>
      </w:r>
      <w:r>
        <w:rPr>
          <w:sz w:val="22"/>
        </w:rPr>
        <w:t>cumplen</w:t>
      </w:r>
      <w:r>
        <w:rPr>
          <w:spacing w:val="-5"/>
          <w:sz w:val="22"/>
        </w:rPr>
        <w:t> </w:t>
      </w:r>
      <w:r>
        <w:rPr>
          <w:sz w:val="22"/>
        </w:rPr>
        <w:t>las</w:t>
      </w:r>
      <w:r>
        <w:rPr>
          <w:spacing w:val="-5"/>
          <w:sz w:val="22"/>
        </w:rPr>
        <w:t> </w:t>
      </w:r>
      <w:r>
        <w:rPr>
          <w:sz w:val="22"/>
        </w:rPr>
        <w:t>obligaciones</w:t>
      </w:r>
      <w:r>
        <w:rPr>
          <w:spacing w:val="-3"/>
          <w:sz w:val="22"/>
        </w:rPr>
        <w:t> </w:t>
      </w:r>
      <w:r>
        <w:rPr>
          <w:sz w:val="22"/>
        </w:rPr>
        <w:t>de</w:t>
      </w:r>
      <w:r>
        <w:rPr>
          <w:spacing w:val="-3"/>
          <w:sz w:val="22"/>
        </w:rPr>
        <w:t> </w:t>
      </w:r>
      <w:r>
        <w:rPr>
          <w:spacing w:val="-2"/>
          <w:sz w:val="22"/>
        </w:rPr>
        <w:t>rendimiento.</w:t>
      </w:r>
    </w:p>
    <w:p>
      <w:pPr>
        <w:pStyle w:val="BodyText"/>
        <w:spacing w:before="12"/>
      </w:pPr>
    </w:p>
    <w:p>
      <w:pPr>
        <w:pStyle w:val="BodyText"/>
        <w:spacing w:line="247" w:lineRule="auto"/>
        <w:ind w:left="1398" w:right="649"/>
        <w:jc w:val="both"/>
      </w:pPr>
      <w:r>
        <w:rPr/>
        <w:t>En todos los casos, el precio total de transacción de un contrato se distribuye entre las diversas obligaciones de ejecución sobre la base de sus precios de venta independientes relativos. El precio de transacción de un contrato excluye cualquier cantidad cobrada en nombre de terceros.</w:t>
      </w:r>
    </w:p>
    <w:p>
      <w:pPr>
        <w:pStyle w:val="BodyText"/>
        <w:spacing w:before="7"/>
      </w:pPr>
    </w:p>
    <w:p>
      <w:pPr>
        <w:pStyle w:val="BodyText"/>
        <w:spacing w:line="244" w:lineRule="auto"/>
        <w:ind w:left="1398" w:right="649"/>
        <w:jc w:val="both"/>
      </w:pPr>
      <w:r>
        <w:rPr/>
        <w:t>Los ingresos ordinarios se reconocen en un momento determinado o a lo largo del tiempo, cuando</w:t>
      </w:r>
      <w:r>
        <w:rPr>
          <w:spacing w:val="-5"/>
        </w:rPr>
        <w:t> </w:t>
      </w:r>
      <w:r>
        <w:rPr/>
        <w:t>(o</w:t>
      </w:r>
      <w:r>
        <w:rPr>
          <w:spacing w:val="-3"/>
        </w:rPr>
        <w:t> </w:t>
      </w:r>
      <w:r>
        <w:rPr/>
        <w:t>como)</w:t>
      </w:r>
      <w:r>
        <w:rPr>
          <w:spacing w:val="-2"/>
        </w:rPr>
        <w:t> </w:t>
      </w:r>
      <w:r>
        <w:rPr/>
        <w:t>la</w:t>
      </w:r>
      <w:r>
        <w:rPr>
          <w:spacing w:val="-2"/>
        </w:rPr>
        <w:t> </w:t>
      </w:r>
      <w:r>
        <w:rPr/>
        <w:t>Sociedad</w:t>
      </w:r>
      <w:r>
        <w:rPr>
          <w:spacing w:val="-3"/>
        </w:rPr>
        <w:t> </w:t>
      </w:r>
      <w:r>
        <w:rPr/>
        <w:t>satisface</w:t>
      </w:r>
      <w:r>
        <w:rPr>
          <w:spacing w:val="-2"/>
        </w:rPr>
        <w:t> </w:t>
      </w:r>
      <w:r>
        <w:rPr/>
        <w:t>las</w:t>
      </w:r>
      <w:r>
        <w:rPr>
          <w:spacing w:val="-3"/>
        </w:rPr>
        <w:t> </w:t>
      </w:r>
      <w:r>
        <w:rPr/>
        <w:t>obligaciones</w:t>
      </w:r>
      <w:r>
        <w:rPr>
          <w:spacing w:val="-3"/>
        </w:rPr>
        <w:t> </w:t>
      </w:r>
      <w:r>
        <w:rPr/>
        <w:t>de</w:t>
      </w:r>
      <w:r>
        <w:rPr>
          <w:spacing w:val="-3"/>
        </w:rPr>
        <w:t> </w:t>
      </w:r>
      <w:r>
        <w:rPr/>
        <w:t>rendimiento</w:t>
      </w:r>
      <w:r>
        <w:rPr>
          <w:spacing w:val="-3"/>
        </w:rPr>
        <w:t> </w:t>
      </w:r>
      <w:r>
        <w:rPr/>
        <w:t>mediante</w:t>
      </w:r>
      <w:r>
        <w:rPr>
          <w:spacing w:val="-3"/>
        </w:rPr>
        <w:t> </w:t>
      </w:r>
      <w:r>
        <w:rPr/>
        <w:t>la</w:t>
      </w:r>
      <w:r>
        <w:rPr>
          <w:spacing w:val="-2"/>
        </w:rPr>
        <w:t> </w:t>
      </w:r>
      <w:r>
        <w:rPr/>
        <w:t>transferencia de los bienes o servicios prometidos a sus clientes.</w:t>
      </w:r>
    </w:p>
    <w:p>
      <w:pPr>
        <w:pStyle w:val="BodyText"/>
        <w:spacing w:before="12"/>
      </w:pPr>
    </w:p>
    <w:p>
      <w:pPr>
        <w:pStyle w:val="BodyText"/>
        <w:spacing w:line="247" w:lineRule="auto"/>
        <w:ind w:left="1398" w:right="650"/>
        <w:jc w:val="both"/>
      </w:pPr>
      <w:r>
        <w:rPr/>
        <w:t>Los ingresos y gastos se imputan en función del criterio de devengo, es decir, cuando se</w:t>
      </w:r>
      <w:r>
        <w:rPr>
          <w:spacing w:val="40"/>
        </w:rPr>
        <w:t> </w:t>
      </w:r>
      <w:r>
        <w:rPr/>
        <w:t>produce la corriente real de bienes y servicios que los mismos representan, con independencia del momento en que se produzca la corriente monetaria o financiera derivada de ellos.</w:t>
      </w:r>
    </w:p>
    <w:p>
      <w:pPr>
        <w:pStyle w:val="BodyText"/>
        <w:spacing w:before="5"/>
      </w:pPr>
    </w:p>
    <w:p>
      <w:pPr>
        <w:pStyle w:val="BodyText"/>
        <w:spacing w:line="247" w:lineRule="auto"/>
        <w:ind w:left="1398" w:right="650"/>
        <w:jc w:val="both"/>
      </w:pPr>
      <w:r>
        <w:rPr/>
        <w:t>Los ingresos se valoran por el valor razonable de la contraprestación recibida, deducidos descuentos e impuestos.</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1398" w:right="649"/>
        <w:jc w:val="both"/>
      </w:pPr>
      <w:r>
        <w:rPr/>
        <w:t>La Sociedad reconoce los pasivos por contratos a título oneroso recibidos en relación con las obligaciones de rendimiento no satisfechas y presenta estos importes como otros pasivos en el balance. De forma similar, si la Sociedad satisface una obligación de cumplimiento antes de recibir la contraprestación, la Sociedad reconoce un activo contractual o un crédito en su estado de balance, dependiendo de si se requiere algo más que el paso del tiempo antes de que la contraprestación sea exigible.</w:t>
      </w:r>
    </w:p>
    <w:p>
      <w:pPr>
        <w:pStyle w:val="BodyText"/>
        <w:spacing w:before="3"/>
      </w:pPr>
    </w:p>
    <w:p>
      <w:pPr>
        <w:pStyle w:val="BodyText"/>
        <w:spacing w:line="247" w:lineRule="auto"/>
        <w:ind w:left="1398" w:right="647"/>
        <w:jc w:val="both"/>
      </w:pPr>
      <w:r>
        <w:rPr/>
        <w:t>El reconocimiento de los ingresos por ventas se produce en el momento en que se han transferido al comprador los riesgos y beneficios significativos inherentes a la propiedad del bien vendido y la Sociedad no mantiene la gestión corriente sobre dicho bien, ni retiene el control efectivo sobre el mismo.</w:t>
      </w:r>
    </w:p>
    <w:p>
      <w:pPr>
        <w:pStyle w:val="BodyText"/>
        <w:spacing w:before="5"/>
      </w:pPr>
    </w:p>
    <w:p>
      <w:pPr>
        <w:pStyle w:val="BodyText"/>
        <w:spacing w:line="244" w:lineRule="auto" w:before="1"/>
        <w:ind w:left="1398" w:right="648"/>
        <w:jc w:val="both"/>
      </w:pPr>
      <w:r>
        <w:rPr/>
        <w:t>Los</w:t>
      </w:r>
      <w:r>
        <w:rPr>
          <w:spacing w:val="-1"/>
        </w:rPr>
        <w:t> </w:t>
      </w:r>
      <w:r>
        <w:rPr/>
        <w:t>ingresos</w:t>
      </w:r>
      <w:r>
        <w:rPr>
          <w:spacing w:val="-2"/>
        </w:rPr>
        <w:t> </w:t>
      </w:r>
      <w:r>
        <w:rPr/>
        <w:t>por</w:t>
      </w:r>
      <w:r>
        <w:rPr>
          <w:spacing w:val="-1"/>
        </w:rPr>
        <w:t> </w:t>
      </w:r>
      <w:r>
        <w:rPr/>
        <w:t>prestación</w:t>
      </w:r>
      <w:r>
        <w:rPr>
          <w:spacing w:val="-3"/>
        </w:rPr>
        <w:t> </w:t>
      </w:r>
      <w:r>
        <w:rPr/>
        <w:t>de</w:t>
      </w:r>
      <w:r>
        <w:rPr>
          <w:spacing w:val="-1"/>
        </w:rPr>
        <w:t> </w:t>
      </w:r>
      <w:r>
        <w:rPr/>
        <w:t>servicios</w:t>
      </w:r>
      <w:r>
        <w:rPr>
          <w:spacing w:val="-1"/>
        </w:rPr>
        <w:t> </w:t>
      </w:r>
      <w:r>
        <w:rPr/>
        <w:t>se</w:t>
      </w:r>
      <w:r>
        <w:rPr>
          <w:spacing w:val="-2"/>
        </w:rPr>
        <w:t> </w:t>
      </w:r>
      <w:r>
        <w:rPr/>
        <w:t>reconocen</w:t>
      </w:r>
      <w:r>
        <w:rPr>
          <w:spacing w:val="-1"/>
        </w:rPr>
        <w:t> </w:t>
      </w:r>
      <w:r>
        <w:rPr/>
        <w:t>considerando</w:t>
      </w:r>
      <w:r>
        <w:rPr>
          <w:spacing w:val="-2"/>
        </w:rPr>
        <w:t> </w:t>
      </w:r>
      <w:r>
        <w:rPr/>
        <w:t>el</w:t>
      </w:r>
      <w:r>
        <w:rPr>
          <w:spacing w:val="-1"/>
        </w:rPr>
        <w:t> </w:t>
      </w:r>
      <w:r>
        <w:rPr/>
        <w:t>grado</w:t>
      </w:r>
      <w:r>
        <w:rPr>
          <w:spacing w:val="-2"/>
        </w:rPr>
        <w:t> </w:t>
      </w:r>
      <w:r>
        <w:rPr/>
        <w:t>de</w:t>
      </w:r>
      <w:r>
        <w:rPr>
          <w:spacing w:val="-2"/>
        </w:rPr>
        <w:t> </w:t>
      </w:r>
      <w:r>
        <w:rPr/>
        <w:t>realización</w:t>
      </w:r>
      <w:r>
        <w:rPr>
          <w:spacing w:val="-1"/>
        </w:rPr>
        <w:t> </w:t>
      </w:r>
      <w:r>
        <w:rPr/>
        <w:t>de</w:t>
      </w:r>
      <w:r>
        <w:rPr>
          <w:spacing w:val="-2"/>
        </w:rPr>
        <w:t> </w:t>
      </w:r>
      <w:r>
        <w:rPr/>
        <w:t>la prestación a la fecha de balance, siempre y cuando el resultado de la transacción pueda ser estimado con fiabilidad.</w:t>
      </w:r>
    </w:p>
    <w:p>
      <w:pPr>
        <w:spacing w:after="0" w:line="244" w:lineRule="auto"/>
        <w:jc w:val="both"/>
        <w:sectPr>
          <w:pgSz w:w="11910" w:h="16840"/>
          <w:pgMar w:header="842" w:footer="699" w:top="1600" w:bottom="940" w:left="740" w:right="620"/>
        </w:sectPr>
      </w:pPr>
    </w:p>
    <w:p>
      <w:pPr>
        <w:pStyle w:val="BodyText"/>
      </w:pPr>
    </w:p>
    <w:p>
      <w:pPr>
        <w:pStyle w:val="BodyText"/>
        <w:spacing w:before="102"/>
      </w:pPr>
    </w:p>
    <w:p>
      <w:pPr>
        <w:pStyle w:val="ListParagraph"/>
        <w:numPr>
          <w:ilvl w:val="0"/>
          <w:numId w:val="1"/>
        </w:numPr>
        <w:tabs>
          <w:tab w:pos="959" w:val="left" w:leader="none"/>
        </w:tabs>
        <w:spacing w:line="240" w:lineRule="auto" w:before="0" w:after="0"/>
        <w:ind w:left="959" w:right="0" w:hanging="281"/>
        <w:jc w:val="left"/>
        <w:rPr>
          <w:sz w:val="22"/>
        </w:rPr>
      </w:pPr>
      <w:r>
        <w:rPr>
          <w:spacing w:val="-2"/>
          <w:sz w:val="22"/>
          <w:u w:val="single"/>
        </w:rPr>
        <w:t>Inmovilizado</w:t>
      </w:r>
      <w:r>
        <w:rPr>
          <w:spacing w:val="-10"/>
          <w:sz w:val="22"/>
          <w:u w:val="single"/>
        </w:rPr>
        <w:t> </w:t>
      </w:r>
      <w:r>
        <w:rPr>
          <w:spacing w:val="-2"/>
          <w:sz w:val="22"/>
          <w:u w:val="single"/>
        </w:rPr>
        <w:t>intangible</w:t>
      </w:r>
    </w:p>
    <w:p>
      <w:pPr>
        <w:pStyle w:val="BodyText"/>
        <w:spacing w:before="12"/>
      </w:pPr>
    </w:p>
    <w:p>
      <w:pPr>
        <w:pStyle w:val="BodyText"/>
        <w:spacing w:line="247" w:lineRule="auto" w:before="1"/>
        <w:ind w:left="961"/>
      </w:pPr>
      <w:r>
        <w:rPr/>
        <w:t>Los</w:t>
      </w:r>
      <w:r>
        <w:rPr>
          <w:spacing w:val="-7"/>
        </w:rPr>
        <w:t> </w:t>
      </w:r>
      <w:r>
        <w:rPr/>
        <w:t>saldos</w:t>
      </w:r>
      <w:r>
        <w:rPr>
          <w:spacing w:val="-7"/>
        </w:rPr>
        <w:t> </w:t>
      </w:r>
      <w:r>
        <w:rPr/>
        <w:t>y</w:t>
      </w:r>
      <w:r>
        <w:rPr>
          <w:spacing w:val="-7"/>
        </w:rPr>
        <w:t> </w:t>
      </w:r>
      <w:r>
        <w:rPr/>
        <w:t>variaciones</w:t>
      </w:r>
      <w:r>
        <w:rPr>
          <w:spacing w:val="-7"/>
        </w:rPr>
        <w:t> </w:t>
      </w:r>
      <w:r>
        <w:rPr/>
        <w:t>durante</w:t>
      </w:r>
      <w:r>
        <w:rPr>
          <w:spacing w:val="-5"/>
        </w:rPr>
        <w:t> </w:t>
      </w:r>
      <w:r>
        <w:rPr/>
        <w:t>los</w:t>
      </w:r>
      <w:r>
        <w:rPr>
          <w:spacing w:val="-7"/>
        </w:rPr>
        <w:t> </w:t>
      </w:r>
      <w:r>
        <w:rPr/>
        <w:t>ejercicios</w:t>
      </w:r>
      <w:r>
        <w:rPr>
          <w:spacing w:val="-5"/>
        </w:rPr>
        <w:t> </w:t>
      </w:r>
      <w:r>
        <w:rPr/>
        <w:t>2023</w:t>
      </w:r>
      <w:r>
        <w:rPr>
          <w:spacing w:val="-7"/>
        </w:rPr>
        <w:t> </w:t>
      </w:r>
      <w:r>
        <w:rPr/>
        <w:t>y</w:t>
      </w:r>
      <w:r>
        <w:rPr>
          <w:spacing w:val="-7"/>
        </w:rPr>
        <w:t> </w:t>
      </w:r>
      <w:r>
        <w:rPr/>
        <w:t>2022,</w:t>
      </w:r>
      <w:r>
        <w:rPr>
          <w:spacing w:val="-7"/>
        </w:rPr>
        <w:t> </w:t>
      </w:r>
      <w:r>
        <w:rPr/>
        <w:t>de</w:t>
      </w:r>
      <w:r>
        <w:rPr>
          <w:spacing w:val="-5"/>
        </w:rPr>
        <w:t> </w:t>
      </w:r>
      <w:r>
        <w:rPr/>
        <w:t>los</w:t>
      </w:r>
      <w:r>
        <w:rPr>
          <w:spacing w:val="-7"/>
        </w:rPr>
        <w:t> </w:t>
      </w:r>
      <w:r>
        <w:rPr/>
        <w:t>valores</w:t>
      </w:r>
      <w:r>
        <w:rPr>
          <w:spacing w:val="-7"/>
        </w:rPr>
        <w:t> </w:t>
      </w:r>
      <w:r>
        <w:rPr/>
        <w:t>brutos</w:t>
      </w:r>
      <w:r>
        <w:rPr>
          <w:spacing w:val="-7"/>
        </w:rPr>
        <w:t> </w:t>
      </w:r>
      <w:r>
        <w:rPr/>
        <w:t>y</w:t>
      </w:r>
      <w:r>
        <w:rPr>
          <w:spacing w:val="-8"/>
        </w:rPr>
        <w:t> </w:t>
      </w:r>
      <w:r>
        <w:rPr/>
        <w:t>de</w:t>
      </w:r>
      <w:r>
        <w:rPr>
          <w:spacing w:val="-6"/>
        </w:rPr>
        <w:t> </w:t>
      </w:r>
      <w:r>
        <w:rPr/>
        <w:t>la</w:t>
      </w:r>
      <w:r>
        <w:rPr>
          <w:spacing w:val="-8"/>
        </w:rPr>
        <w:t> </w:t>
      </w:r>
      <w:r>
        <w:rPr/>
        <w:t>amortización acumulada son:</w:t>
      </w:r>
    </w:p>
    <w:p>
      <w:pPr>
        <w:pStyle w:val="BodyText"/>
        <w:spacing w:before="3"/>
        <w:rPr>
          <w:sz w:val="10"/>
        </w:rPr>
      </w:pPr>
    </w:p>
    <w:p>
      <w:pPr>
        <w:spacing w:after="0"/>
        <w:rPr>
          <w:sz w:val="10"/>
        </w:rPr>
        <w:sectPr>
          <w:pgSz w:w="11910" w:h="16840"/>
          <w:pgMar w:header="842" w:footer="699" w:top="1600" w:bottom="940" w:left="740" w:right="620"/>
        </w:sectPr>
      </w:pPr>
    </w:p>
    <w:p>
      <w:pPr>
        <w:spacing w:line="283" w:lineRule="auto" w:before="98"/>
        <w:ind w:left="5082" w:right="0" w:hanging="274"/>
        <w:jc w:val="left"/>
        <w:rPr>
          <w:sz w:val="14"/>
        </w:rPr>
      </w:pPr>
      <w:r>
        <w:rPr>
          <w:sz w:val="14"/>
        </w:rPr>
        <w:t>Patentes,</w:t>
      </w:r>
      <w:r>
        <w:rPr>
          <w:spacing w:val="-6"/>
          <w:sz w:val="14"/>
        </w:rPr>
        <w:t> </w:t>
      </w:r>
      <w:r>
        <w:rPr>
          <w:sz w:val="14"/>
        </w:rPr>
        <w:t>marcas</w:t>
      </w:r>
      <w:r>
        <w:rPr>
          <w:spacing w:val="-8"/>
          <w:sz w:val="14"/>
        </w:rPr>
        <w:t> </w:t>
      </w:r>
      <w:r>
        <w:rPr>
          <w:sz w:val="14"/>
        </w:rPr>
        <w:t>y</w:t>
      </w:r>
      <w:r>
        <w:rPr>
          <w:spacing w:val="40"/>
          <w:sz w:val="14"/>
        </w:rPr>
        <w:t> </w:t>
      </w:r>
      <w:r>
        <w:rPr>
          <w:spacing w:val="-2"/>
          <w:sz w:val="14"/>
        </w:rPr>
        <w:t>similares</w:t>
      </w:r>
    </w:p>
    <w:p>
      <w:pPr>
        <w:spacing w:line="283" w:lineRule="auto" w:before="98"/>
        <w:ind w:left="278" w:right="0" w:hanging="17"/>
        <w:jc w:val="left"/>
        <w:rPr>
          <w:sz w:val="14"/>
        </w:rPr>
      </w:pPr>
      <w:r>
        <w:rPr/>
        <w:br w:type="column"/>
      </w:r>
      <w:r>
        <w:rPr>
          <w:spacing w:val="-2"/>
          <w:sz w:val="14"/>
        </w:rPr>
        <w:t>Aplicaciones</w:t>
      </w:r>
      <w:r>
        <w:rPr>
          <w:spacing w:val="40"/>
          <w:sz w:val="14"/>
        </w:rPr>
        <w:t> </w:t>
      </w:r>
      <w:r>
        <w:rPr>
          <w:spacing w:val="-2"/>
          <w:sz w:val="14"/>
        </w:rPr>
        <w:t>informáticas</w:t>
      </w:r>
    </w:p>
    <w:p>
      <w:pPr>
        <w:spacing w:line="240" w:lineRule="auto" w:before="32"/>
        <w:rPr>
          <w:sz w:val="14"/>
        </w:rPr>
      </w:pPr>
      <w:r>
        <w:rPr/>
        <w:br w:type="column"/>
      </w:r>
      <w:r>
        <w:rPr>
          <w:sz w:val="14"/>
        </w:rPr>
      </w:r>
    </w:p>
    <w:p>
      <w:pPr>
        <w:spacing w:before="1"/>
        <w:ind w:left="645" w:right="0" w:firstLine="0"/>
        <w:jc w:val="left"/>
        <w:rPr>
          <w:sz w:val="14"/>
        </w:rPr>
      </w:pPr>
      <w:r>
        <w:rPr>
          <w:spacing w:val="-2"/>
          <w:sz w:val="14"/>
        </w:rPr>
        <w:t>Total</w:t>
      </w:r>
    </w:p>
    <w:p>
      <w:pPr>
        <w:spacing w:after="0"/>
        <w:jc w:val="left"/>
        <w:rPr>
          <w:sz w:val="14"/>
        </w:rPr>
        <w:sectPr>
          <w:type w:val="continuous"/>
          <w:pgSz w:w="11910" w:h="16840"/>
          <w:pgMar w:header="842" w:footer="699" w:top="1920" w:bottom="280" w:left="740" w:right="620"/>
          <w:cols w:num="3" w:equalWidth="0">
            <w:col w:w="5873" w:space="40"/>
            <w:col w:w="1010" w:space="39"/>
            <w:col w:w="3588"/>
          </w:cols>
        </w:sectPr>
      </w:pPr>
    </w:p>
    <w:p>
      <w:pPr>
        <w:pStyle w:val="BodyText"/>
        <w:spacing w:before="10" w:after="1"/>
        <w:rPr>
          <w:sz w:val="15"/>
        </w:rPr>
      </w:pPr>
    </w:p>
    <w:tbl>
      <w:tblPr>
        <w:tblW w:w="0" w:type="auto"/>
        <w:jc w:val="left"/>
        <w:tblInd w:w="2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0"/>
        <w:gridCol w:w="1492"/>
        <w:gridCol w:w="1175"/>
        <w:gridCol w:w="921"/>
      </w:tblGrid>
      <w:tr>
        <w:trPr>
          <w:trHeight w:val="488" w:hRule="atLeast"/>
        </w:trPr>
        <w:tc>
          <w:tcPr>
            <w:tcW w:w="2510" w:type="dxa"/>
          </w:tcPr>
          <w:p>
            <w:pPr>
              <w:pStyle w:val="TableParagraph"/>
              <w:spacing w:before="29"/>
              <w:ind w:left="50"/>
              <w:rPr>
                <w:sz w:val="14"/>
              </w:rPr>
            </w:pPr>
            <w:r>
              <w:rPr>
                <w:sz w:val="14"/>
                <w:u w:val="single"/>
              </w:rPr>
              <w:t>Valores</w:t>
            </w:r>
            <w:r>
              <w:rPr>
                <w:spacing w:val="2"/>
                <w:sz w:val="14"/>
                <w:u w:val="single"/>
              </w:rPr>
              <w:t> </w:t>
            </w:r>
            <w:r>
              <w:rPr>
                <w:spacing w:val="-2"/>
                <w:sz w:val="14"/>
                <w:u w:val="single"/>
              </w:rPr>
              <w:t>brutos</w:t>
            </w:r>
          </w:p>
          <w:p>
            <w:pPr>
              <w:pStyle w:val="TableParagraph"/>
              <w:spacing w:before="98"/>
              <w:ind w:left="50"/>
              <w:rPr>
                <w:sz w:val="14"/>
              </w:rPr>
            </w:pPr>
            <w:r>
              <w:rPr>
                <w:sz w:val="14"/>
              </w:rPr>
              <w:t>Saldo al </w:t>
            </w:r>
            <w:r>
              <w:rPr>
                <w:spacing w:val="-2"/>
                <w:sz w:val="14"/>
              </w:rPr>
              <w:t>01.01.22</w:t>
            </w:r>
          </w:p>
        </w:tc>
        <w:tc>
          <w:tcPr>
            <w:tcW w:w="1492" w:type="dxa"/>
            <w:tcBorders>
              <w:top w:val="single" w:sz="12" w:space="0" w:color="000000"/>
              <w:bottom w:val="single" w:sz="12" w:space="0" w:color="000000"/>
            </w:tcBorders>
          </w:tcPr>
          <w:p>
            <w:pPr>
              <w:pStyle w:val="TableParagraph"/>
              <w:spacing w:before="127"/>
              <w:rPr>
                <w:sz w:val="14"/>
              </w:rPr>
            </w:pPr>
          </w:p>
          <w:p>
            <w:pPr>
              <w:pStyle w:val="TableParagraph"/>
              <w:ind w:right="426"/>
              <w:jc w:val="right"/>
              <w:rPr>
                <w:sz w:val="14"/>
              </w:rPr>
            </w:pPr>
            <w:r>
              <w:rPr>
                <w:spacing w:val="-2"/>
                <w:sz w:val="14"/>
              </w:rPr>
              <w:t>11.387</w:t>
            </w:r>
          </w:p>
        </w:tc>
        <w:tc>
          <w:tcPr>
            <w:tcW w:w="1175" w:type="dxa"/>
            <w:tcBorders>
              <w:top w:val="single" w:sz="12" w:space="0" w:color="000000"/>
              <w:bottom w:val="single" w:sz="12" w:space="0" w:color="000000"/>
            </w:tcBorders>
          </w:tcPr>
          <w:p>
            <w:pPr>
              <w:pStyle w:val="TableParagraph"/>
              <w:spacing w:before="127"/>
              <w:rPr>
                <w:sz w:val="14"/>
              </w:rPr>
            </w:pPr>
          </w:p>
          <w:p>
            <w:pPr>
              <w:pStyle w:val="TableParagraph"/>
              <w:ind w:right="392"/>
              <w:jc w:val="right"/>
              <w:rPr>
                <w:sz w:val="14"/>
              </w:rPr>
            </w:pPr>
            <w:r>
              <w:rPr>
                <w:spacing w:val="-2"/>
                <w:sz w:val="14"/>
              </w:rPr>
              <w:t>3.164</w:t>
            </w:r>
          </w:p>
        </w:tc>
        <w:tc>
          <w:tcPr>
            <w:tcW w:w="921" w:type="dxa"/>
            <w:tcBorders>
              <w:top w:val="single" w:sz="12" w:space="0" w:color="000000"/>
              <w:bottom w:val="single" w:sz="12" w:space="0" w:color="000000"/>
            </w:tcBorders>
          </w:tcPr>
          <w:p>
            <w:pPr>
              <w:pStyle w:val="TableParagraph"/>
              <w:spacing w:before="127"/>
              <w:rPr>
                <w:sz w:val="14"/>
              </w:rPr>
            </w:pPr>
          </w:p>
          <w:p>
            <w:pPr>
              <w:pStyle w:val="TableParagraph"/>
              <w:ind w:right="103"/>
              <w:jc w:val="right"/>
              <w:rPr>
                <w:sz w:val="14"/>
              </w:rPr>
            </w:pPr>
            <w:r>
              <w:rPr>
                <w:spacing w:val="-2"/>
                <w:sz w:val="14"/>
              </w:rPr>
              <w:t>14.551</w:t>
            </w:r>
          </w:p>
        </w:tc>
      </w:tr>
      <w:tr>
        <w:trPr>
          <w:trHeight w:val="215" w:hRule="atLeast"/>
        </w:trPr>
        <w:tc>
          <w:tcPr>
            <w:tcW w:w="2510" w:type="dxa"/>
          </w:tcPr>
          <w:p>
            <w:pPr>
              <w:pStyle w:val="TableParagraph"/>
              <w:spacing w:line="160" w:lineRule="exact" w:before="36"/>
              <w:ind w:left="50"/>
              <w:rPr>
                <w:sz w:val="14"/>
              </w:rPr>
            </w:pPr>
            <w:r>
              <w:rPr>
                <w:sz w:val="14"/>
              </w:rPr>
              <w:t>Saldo al </w:t>
            </w:r>
            <w:r>
              <w:rPr>
                <w:spacing w:val="-2"/>
                <w:sz w:val="14"/>
              </w:rPr>
              <w:t>31.12.22</w:t>
            </w:r>
          </w:p>
        </w:tc>
        <w:tc>
          <w:tcPr>
            <w:tcW w:w="1492" w:type="dxa"/>
            <w:tcBorders>
              <w:top w:val="single" w:sz="12" w:space="0" w:color="000000"/>
              <w:bottom w:val="double" w:sz="8" w:space="0" w:color="000000"/>
            </w:tcBorders>
          </w:tcPr>
          <w:p>
            <w:pPr>
              <w:pStyle w:val="TableParagraph"/>
              <w:spacing w:line="160" w:lineRule="exact" w:before="36"/>
              <w:ind w:right="426"/>
              <w:jc w:val="right"/>
              <w:rPr>
                <w:sz w:val="14"/>
              </w:rPr>
            </w:pPr>
            <w:r>
              <w:rPr>
                <w:spacing w:val="-2"/>
                <w:sz w:val="14"/>
              </w:rPr>
              <w:t>11.387</w:t>
            </w:r>
          </w:p>
        </w:tc>
        <w:tc>
          <w:tcPr>
            <w:tcW w:w="1175" w:type="dxa"/>
            <w:tcBorders>
              <w:top w:val="single" w:sz="12" w:space="0" w:color="000000"/>
              <w:bottom w:val="double" w:sz="8" w:space="0" w:color="000000"/>
            </w:tcBorders>
          </w:tcPr>
          <w:p>
            <w:pPr>
              <w:pStyle w:val="TableParagraph"/>
              <w:spacing w:line="160" w:lineRule="exact" w:before="36"/>
              <w:ind w:right="392"/>
              <w:jc w:val="right"/>
              <w:rPr>
                <w:sz w:val="14"/>
              </w:rPr>
            </w:pPr>
            <w:r>
              <w:rPr>
                <w:spacing w:val="-2"/>
                <w:sz w:val="14"/>
              </w:rPr>
              <w:t>3.164</w:t>
            </w:r>
          </w:p>
        </w:tc>
        <w:tc>
          <w:tcPr>
            <w:tcW w:w="921" w:type="dxa"/>
            <w:tcBorders>
              <w:top w:val="single" w:sz="12" w:space="0" w:color="000000"/>
              <w:bottom w:val="double" w:sz="8" w:space="0" w:color="000000"/>
            </w:tcBorders>
          </w:tcPr>
          <w:p>
            <w:pPr>
              <w:pStyle w:val="TableParagraph"/>
              <w:spacing w:line="160" w:lineRule="exact" w:before="36"/>
              <w:ind w:right="103"/>
              <w:jc w:val="right"/>
              <w:rPr>
                <w:sz w:val="14"/>
              </w:rPr>
            </w:pPr>
            <w:r>
              <w:rPr>
                <w:spacing w:val="-2"/>
                <w:sz w:val="14"/>
              </w:rPr>
              <w:t>14.551</w:t>
            </w:r>
          </w:p>
        </w:tc>
      </w:tr>
      <w:tr>
        <w:trPr>
          <w:trHeight w:val="199" w:hRule="atLeast"/>
        </w:trPr>
        <w:tc>
          <w:tcPr>
            <w:tcW w:w="2510" w:type="dxa"/>
          </w:tcPr>
          <w:p>
            <w:pPr>
              <w:pStyle w:val="TableParagraph"/>
              <w:spacing w:line="160" w:lineRule="exact" w:before="19"/>
              <w:ind w:left="50"/>
              <w:rPr>
                <w:sz w:val="14"/>
              </w:rPr>
            </w:pPr>
            <w:r>
              <w:rPr>
                <w:sz w:val="14"/>
              </w:rPr>
              <w:t>Saldo al </w:t>
            </w:r>
            <w:r>
              <w:rPr>
                <w:spacing w:val="-2"/>
                <w:sz w:val="14"/>
              </w:rPr>
              <w:t>31.12.23</w:t>
            </w:r>
          </w:p>
        </w:tc>
        <w:tc>
          <w:tcPr>
            <w:tcW w:w="1492" w:type="dxa"/>
            <w:tcBorders>
              <w:top w:val="double" w:sz="8" w:space="0" w:color="000000"/>
              <w:bottom w:val="double" w:sz="8" w:space="0" w:color="000000"/>
            </w:tcBorders>
          </w:tcPr>
          <w:p>
            <w:pPr>
              <w:pStyle w:val="TableParagraph"/>
              <w:spacing w:line="160" w:lineRule="exact" w:before="19"/>
              <w:ind w:right="426"/>
              <w:jc w:val="right"/>
              <w:rPr>
                <w:sz w:val="14"/>
              </w:rPr>
            </w:pPr>
            <w:r>
              <w:rPr>
                <w:spacing w:val="-2"/>
                <w:sz w:val="14"/>
              </w:rPr>
              <w:t>11.387</w:t>
            </w:r>
          </w:p>
        </w:tc>
        <w:tc>
          <w:tcPr>
            <w:tcW w:w="1175" w:type="dxa"/>
            <w:tcBorders>
              <w:top w:val="double" w:sz="8" w:space="0" w:color="000000"/>
              <w:bottom w:val="double" w:sz="8" w:space="0" w:color="000000"/>
            </w:tcBorders>
          </w:tcPr>
          <w:p>
            <w:pPr>
              <w:pStyle w:val="TableParagraph"/>
              <w:spacing w:line="160" w:lineRule="exact" w:before="19"/>
              <w:ind w:right="392"/>
              <w:jc w:val="right"/>
              <w:rPr>
                <w:sz w:val="14"/>
              </w:rPr>
            </w:pPr>
            <w:r>
              <w:rPr>
                <w:spacing w:val="-2"/>
                <w:sz w:val="14"/>
              </w:rPr>
              <w:t>3.164</w:t>
            </w:r>
          </w:p>
        </w:tc>
        <w:tc>
          <w:tcPr>
            <w:tcW w:w="921" w:type="dxa"/>
            <w:tcBorders>
              <w:top w:val="double" w:sz="8" w:space="0" w:color="000000"/>
              <w:bottom w:val="double" w:sz="8" w:space="0" w:color="000000"/>
            </w:tcBorders>
          </w:tcPr>
          <w:p>
            <w:pPr>
              <w:pStyle w:val="TableParagraph"/>
              <w:spacing w:line="160" w:lineRule="exact" w:before="19"/>
              <w:ind w:right="103"/>
              <w:jc w:val="right"/>
              <w:rPr>
                <w:sz w:val="14"/>
              </w:rPr>
            </w:pPr>
            <w:r>
              <w:rPr>
                <w:spacing w:val="-2"/>
                <w:sz w:val="14"/>
              </w:rPr>
              <w:t>14.551</w:t>
            </w:r>
          </w:p>
        </w:tc>
      </w:tr>
      <w:tr>
        <w:trPr>
          <w:trHeight w:val="490" w:hRule="atLeast"/>
        </w:trPr>
        <w:tc>
          <w:tcPr>
            <w:tcW w:w="2510" w:type="dxa"/>
          </w:tcPr>
          <w:p>
            <w:pPr>
              <w:pStyle w:val="TableParagraph"/>
              <w:spacing w:before="19"/>
              <w:ind w:left="50"/>
              <w:rPr>
                <w:sz w:val="14"/>
              </w:rPr>
            </w:pPr>
            <w:r>
              <w:rPr>
                <w:sz w:val="14"/>
                <w:u w:val="single"/>
              </w:rPr>
              <w:t>Amortización</w:t>
            </w:r>
            <w:r>
              <w:rPr>
                <w:spacing w:val="4"/>
                <w:sz w:val="14"/>
                <w:u w:val="single"/>
              </w:rPr>
              <w:t> </w:t>
            </w:r>
            <w:r>
              <w:rPr>
                <w:spacing w:val="-2"/>
                <w:sz w:val="14"/>
                <w:u w:val="single"/>
              </w:rPr>
              <w:t>acumulada</w:t>
            </w:r>
          </w:p>
          <w:p>
            <w:pPr>
              <w:pStyle w:val="TableParagraph"/>
              <w:spacing w:before="98"/>
              <w:ind w:left="50"/>
              <w:rPr>
                <w:sz w:val="14"/>
              </w:rPr>
            </w:pPr>
            <w:r>
              <w:rPr>
                <w:sz w:val="14"/>
              </w:rPr>
              <w:t>Saldo al </w:t>
            </w:r>
            <w:r>
              <w:rPr>
                <w:spacing w:val="-2"/>
                <w:sz w:val="14"/>
              </w:rPr>
              <w:t>01.01.22</w:t>
            </w:r>
          </w:p>
        </w:tc>
        <w:tc>
          <w:tcPr>
            <w:tcW w:w="1492" w:type="dxa"/>
            <w:tcBorders>
              <w:top w:val="double" w:sz="8" w:space="0" w:color="000000"/>
            </w:tcBorders>
          </w:tcPr>
          <w:p>
            <w:pPr>
              <w:pStyle w:val="TableParagraph"/>
              <w:spacing w:before="117"/>
              <w:rPr>
                <w:sz w:val="14"/>
              </w:rPr>
            </w:pPr>
          </w:p>
          <w:p>
            <w:pPr>
              <w:pStyle w:val="TableParagraph"/>
              <w:ind w:right="390"/>
              <w:jc w:val="right"/>
              <w:rPr>
                <w:sz w:val="14"/>
              </w:rPr>
            </w:pPr>
            <w:r>
              <w:rPr>
                <w:spacing w:val="-2"/>
                <w:sz w:val="14"/>
              </w:rPr>
              <w:t>(11.238)</w:t>
            </w:r>
          </w:p>
        </w:tc>
        <w:tc>
          <w:tcPr>
            <w:tcW w:w="1175" w:type="dxa"/>
            <w:tcBorders>
              <w:top w:val="double" w:sz="8" w:space="0" w:color="000000"/>
            </w:tcBorders>
          </w:tcPr>
          <w:p>
            <w:pPr>
              <w:pStyle w:val="TableParagraph"/>
              <w:spacing w:before="117"/>
              <w:rPr>
                <w:sz w:val="14"/>
              </w:rPr>
            </w:pPr>
          </w:p>
          <w:p>
            <w:pPr>
              <w:pStyle w:val="TableParagraph"/>
              <w:ind w:right="355"/>
              <w:jc w:val="right"/>
              <w:rPr>
                <w:sz w:val="14"/>
              </w:rPr>
            </w:pPr>
            <w:r>
              <w:rPr>
                <w:spacing w:val="-2"/>
                <w:sz w:val="14"/>
              </w:rPr>
              <w:t>(3.164)</w:t>
            </w:r>
          </w:p>
        </w:tc>
        <w:tc>
          <w:tcPr>
            <w:tcW w:w="921" w:type="dxa"/>
            <w:tcBorders>
              <w:top w:val="double" w:sz="8" w:space="0" w:color="000000"/>
            </w:tcBorders>
          </w:tcPr>
          <w:p>
            <w:pPr>
              <w:pStyle w:val="TableParagraph"/>
              <w:spacing w:before="117"/>
              <w:rPr>
                <w:sz w:val="14"/>
              </w:rPr>
            </w:pPr>
          </w:p>
          <w:p>
            <w:pPr>
              <w:pStyle w:val="TableParagraph"/>
              <w:ind w:right="67"/>
              <w:jc w:val="right"/>
              <w:rPr>
                <w:sz w:val="14"/>
              </w:rPr>
            </w:pPr>
            <w:r>
              <w:rPr>
                <w:spacing w:val="-2"/>
                <w:sz w:val="14"/>
              </w:rPr>
              <w:t>(14.402)</w:t>
            </w:r>
          </w:p>
        </w:tc>
      </w:tr>
      <w:tr>
        <w:trPr>
          <w:trHeight w:val="240" w:hRule="atLeast"/>
        </w:trPr>
        <w:tc>
          <w:tcPr>
            <w:tcW w:w="2510" w:type="dxa"/>
          </w:tcPr>
          <w:p>
            <w:pPr>
              <w:pStyle w:val="TableParagraph"/>
              <w:spacing w:before="47"/>
              <w:ind w:left="50"/>
              <w:rPr>
                <w:sz w:val="14"/>
              </w:rPr>
            </w:pPr>
            <w:r>
              <w:rPr>
                <w:sz w:val="14"/>
              </w:rPr>
              <w:t>Dotación</w:t>
            </w:r>
            <w:r>
              <w:rPr>
                <w:spacing w:val="2"/>
                <w:sz w:val="14"/>
              </w:rPr>
              <w:t> </w:t>
            </w:r>
            <w:r>
              <w:rPr>
                <w:sz w:val="14"/>
              </w:rPr>
              <w:t>a</w:t>
            </w:r>
            <w:r>
              <w:rPr>
                <w:spacing w:val="3"/>
                <w:sz w:val="14"/>
              </w:rPr>
              <w:t> </w:t>
            </w:r>
            <w:r>
              <w:rPr>
                <w:sz w:val="14"/>
              </w:rPr>
              <w:t>la</w:t>
            </w:r>
            <w:r>
              <w:rPr>
                <w:spacing w:val="2"/>
                <w:sz w:val="14"/>
              </w:rPr>
              <w:t> </w:t>
            </w:r>
            <w:r>
              <w:rPr>
                <w:spacing w:val="-2"/>
                <w:sz w:val="14"/>
              </w:rPr>
              <w:t>amortización</w:t>
            </w:r>
          </w:p>
        </w:tc>
        <w:tc>
          <w:tcPr>
            <w:tcW w:w="1492" w:type="dxa"/>
            <w:tcBorders>
              <w:bottom w:val="single" w:sz="12" w:space="0" w:color="000000"/>
            </w:tcBorders>
          </w:tcPr>
          <w:p>
            <w:pPr>
              <w:pStyle w:val="TableParagraph"/>
              <w:spacing w:before="47"/>
              <w:ind w:right="391"/>
              <w:jc w:val="right"/>
              <w:rPr>
                <w:sz w:val="14"/>
              </w:rPr>
            </w:pPr>
            <w:r>
              <w:rPr>
                <w:spacing w:val="-4"/>
                <w:sz w:val="14"/>
              </w:rPr>
              <w:t>(21)</w:t>
            </w:r>
          </w:p>
        </w:tc>
        <w:tc>
          <w:tcPr>
            <w:tcW w:w="1175" w:type="dxa"/>
            <w:tcBorders>
              <w:bottom w:val="single" w:sz="12" w:space="0" w:color="000000"/>
            </w:tcBorders>
          </w:tcPr>
          <w:p>
            <w:pPr>
              <w:pStyle w:val="TableParagraph"/>
              <w:spacing w:before="47"/>
              <w:ind w:right="423"/>
              <w:jc w:val="right"/>
              <w:rPr>
                <w:sz w:val="14"/>
              </w:rPr>
            </w:pPr>
            <w:r>
              <w:rPr>
                <w:spacing w:val="-10"/>
                <w:sz w:val="14"/>
              </w:rPr>
              <w:t>-</w:t>
            </w:r>
          </w:p>
        </w:tc>
        <w:tc>
          <w:tcPr>
            <w:tcW w:w="921" w:type="dxa"/>
            <w:tcBorders>
              <w:bottom w:val="single" w:sz="12" w:space="0" w:color="000000"/>
            </w:tcBorders>
          </w:tcPr>
          <w:p>
            <w:pPr>
              <w:pStyle w:val="TableParagraph"/>
              <w:spacing w:before="47"/>
              <w:ind w:right="68"/>
              <w:jc w:val="right"/>
              <w:rPr>
                <w:sz w:val="14"/>
              </w:rPr>
            </w:pPr>
            <w:r>
              <w:rPr>
                <w:spacing w:val="-4"/>
                <w:sz w:val="14"/>
              </w:rPr>
              <w:t>(21)</w:t>
            </w:r>
          </w:p>
        </w:tc>
      </w:tr>
      <w:tr>
        <w:trPr>
          <w:trHeight w:val="215" w:hRule="atLeast"/>
        </w:trPr>
        <w:tc>
          <w:tcPr>
            <w:tcW w:w="2510" w:type="dxa"/>
          </w:tcPr>
          <w:p>
            <w:pPr>
              <w:pStyle w:val="TableParagraph"/>
              <w:spacing w:line="160" w:lineRule="exact" w:before="35"/>
              <w:ind w:left="50"/>
              <w:rPr>
                <w:sz w:val="14"/>
              </w:rPr>
            </w:pPr>
            <w:r>
              <w:rPr>
                <w:sz w:val="14"/>
              </w:rPr>
              <w:t>Saldo al </w:t>
            </w:r>
            <w:r>
              <w:rPr>
                <w:spacing w:val="-2"/>
                <w:sz w:val="14"/>
              </w:rPr>
              <w:t>31.12.22</w:t>
            </w:r>
          </w:p>
        </w:tc>
        <w:tc>
          <w:tcPr>
            <w:tcW w:w="1492" w:type="dxa"/>
            <w:tcBorders>
              <w:top w:val="single" w:sz="12" w:space="0" w:color="000000"/>
              <w:bottom w:val="double" w:sz="8" w:space="0" w:color="000000"/>
            </w:tcBorders>
          </w:tcPr>
          <w:p>
            <w:pPr>
              <w:pStyle w:val="TableParagraph"/>
              <w:spacing w:line="160" w:lineRule="exact" w:before="35"/>
              <w:ind w:right="390"/>
              <w:jc w:val="right"/>
              <w:rPr>
                <w:sz w:val="14"/>
              </w:rPr>
            </w:pPr>
            <w:r>
              <w:rPr>
                <w:spacing w:val="-2"/>
                <w:sz w:val="14"/>
              </w:rPr>
              <w:t>(11.259)</w:t>
            </w:r>
          </w:p>
        </w:tc>
        <w:tc>
          <w:tcPr>
            <w:tcW w:w="1175" w:type="dxa"/>
            <w:tcBorders>
              <w:top w:val="single" w:sz="12" w:space="0" w:color="000000"/>
              <w:bottom w:val="double" w:sz="8" w:space="0" w:color="000000"/>
            </w:tcBorders>
          </w:tcPr>
          <w:p>
            <w:pPr>
              <w:pStyle w:val="TableParagraph"/>
              <w:spacing w:line="160" w:lineRule="exact" w:before="35"/>
              <w:ind w:right="355"/>
              <w:jc w:val="right"/>
              <w:rPr>
                <w:sz w:val="14"/>
              </w:rPr>
            </w:pPr>
            <w:r>
              <w:rPr>
                <w:spacing w:val="-2"/>
                <w:sz w:val="14"/>
              </w:rPr>
              <w:t>(3.164)</w:t>
            </w:r>
          </w:p>
        </w:tc>
        <w:tc>
          <w:tcPr>
            <w:tcW w:w="921" w:type="dxa"/>
            <w:tcBorders>
              <w:top w:val="single" w:sz="12" w:space="0" w:color="000000"/>
              <w:bottom w:val="double" w:sz="8" w:space="0" w:color="000000"/>
            </w:tcBorders>
          </w:tcPr>
          <w:p>
            <w:pPr>
              <w:pStyle w:val="TableParagraph"/>
              <w:spacing w:line="160" w:lineRule="exact" w:before="35"/>
              <w:ind w:right="67"/>
              <w:jc w:val="right"/>
              <w:rPr>
                <w:sz w:val="14"/>
              </w:rPr>
            </w:pPr>
            <w:r>
              <w:rPr>
                <w:spacing w:val="-2"/>
                <w:sz w:val="14"/>
              </w:rPr>
              <w:t>(14.423)</w:t>
            </w:r>
          </w:p>
        </w:tc>
      </w:tr>
      <w:tr>
        <w:trPr>
          <w:trHeight w:val="212" w:hRule="atLeast"/>
        </w:trPr>
        <w:tc>
          <w:tcPr>
            <w:tcW w:w="2510" w:type="dxa"/>
          </w:tcPr>
          <w:p>
            <w:pPr>
              <w:pStyle w:val="TableParagraph"/>
              <w:spacing w:before="19"/>
              <w:ind w:left="50"/>
              <w:rPr>
                <w:sz w:val="14"/>
              </w:rPr>
            </w:pPr>
            <w:r>
              <w:rPr>
                <w:sz w:val="14"/>
              </w:rPr>
              <w:t>Dotación</w:t>
            </w:r>
            <w:r>
              <w:rPr>
                <w:spacing w:val="2"/>
                <w:sz w:val="14"/>
              </w:rPr>
              <w:t> </w:t>
            </w:r>
            <w:r>
              <w:rPr>
                <w:sz w:val="14"/>
              </w:rPr>
              <w:t>a</w:t>
            </w:r>
            <w:r>
              <w:rPr>
                <w:spacing w:val="3"/>
                <w:sz w:val="14"/>
              </w:rPr>
              <w:t> </w:t>
            </w:r>
            <w:r>
              <w:rPr>
                <w:sz w:val="14"/>
              </w:rPr>
              <w:t>la</w:t>
            </w:r>
            <w:r>
              <w:rPr>
                <w:spacing w:val="2"/>
                <w:sz w:val="14"/>
              </w:rPr>
              <w:t> </w:t>
            </w:r>
            <w:r>
              <w:rPr>
                <w:spacing w:val="-2"/>
                <w:sz w:val="14"/>
              </w:rPr>
              <w:t>amortización</w:t>
            </w:r>
          </w:p>
        </w:tc>
        <w:tc>
          <w:tcPr>
            <w:tcW w:w="1492" w:type="dxa"/>
            <w:tcBorders>
              <w:top w:val="double" w:sz="8" w:space="0" w:color="000000"/>
              <w:bottom w:val="single" w:sz="12" w:space="0" w:color="000000"/>
            </w:tcBorders>
          </w:tcPr>
          <w:p>
            <w:pPr>
              <w:pStyle w:val="TableParagraph"/>
              <w:spacing w:before="19"/>
              <w:ind w:right="391"/>
              <w:jc w:val="right"/>
              <w:rPr>
                <w:sz w:val="14"/>
              </w:rPr>
            </w:pPr>
            <w:r>
              <w:rPr>
                <w:spacing w:val="-4"/>
                <w:sz w:val="14"/>
              </w:rPr>
              <w:t>(21)</w:t>
            </w:r>
          </w:p>
        </w:tc>
        <w:tc>
          <w:tcPr>
            <w:tcW w:w="1175" w:type="dxa"/>
            <w:tcBorders>
              <w:top w:val="double" w:sz="8" w:space="0" w:color="000000"/>
              <w:bottom w:val="single" w:sz="12" w:space="0" w:color="000000"/>
            </w:tcBorders>
          </w:tcPr>
          <w:p>
            <w:pPr>
              <w:pStyle w:val="TableParagraph"/>
              <w:spacing w:before="19"/>
              <w:ind w:right="423"/>
              <w:jc w:val="right"/>
              <w:rPr>
                <w:sz w:val="14"/>
              </w:rPr>
            </w:pPr>
            <w:r>
              <w:rPr>
                <w:spacing w:val="-10"/>
                <w:sz w:val="14"/>
              </w:rPr>
              <w:t>-</w:t>
            </w:r>
          </w:p>
        </w:tc>
        <w:tc>
          <w:tcPr>
            <w:tcW w:w="921" w:type="dxa"/>
            <w:tcBorders>
              <w:top w:val="double" w:sz="8" w:space="0" w:color="000000"/>
              <w:bottom w:val="single" w:sz="12" w:space="0" w:color="000000"/>
            </w:tcBorders>
          </w:tcPr>
          <w:p>
            <w:pPr>
              <w:pStyle w:val="TableParagraph"/>
              <w:spacing w:before="19"/>
              <w:ind w:right="68"/>
              <w:jc w:val="right"/>
              <w:rPr>
                <w:sz w:val="14"/>
              </w:rPr>
            </w:pPr>
            <w:r>
              <w:rPr>
                <w:spacing w:val="-4"/>
                <w:sz w:val="14"/>
              </w:rPr>
              <w:t>(21)</w:t>
            </w:r>
          </w:p>
        </w:tc>
      </w:tr>
      <w:tr>
        <w:trPr>
          <w:trHeight w:val="220" w:hRule="atLeast"/>
        </w:trPr>
        <w:tc>
          <w:tcPr>
            <w:tcW w:w="2510" w:type="dxa"/>
          </w:tcPr>
          <w:p>
            <w:pPr>
              <w:pStyle w:val="TableParagraph"/>
              <w:spacing w:before="35"/>
              <w:ind w:left="50"/>
              <w:rPr>
                <w:sz w:val="14"/>
              </w:rPr>
            </w:pPr>
            <w:r>
              <w:rPr>
                <w:sz w:val="14"/>
              </w:rPr>
              <w:t>Saldo al </w:t>
            </w:r>
            <w:r>
              <w:rPr>
                <w:spacing w:val="-2"/>
                <w:sz w:val="14"/>
              </w:rPr>
              <w:t>31.12.23</w:t>
            </w:r>
          </w:p>
        </w:tc>
        <w:tc>
          <w:tcPr>
            <w:tcW w:w="1492" w:type="dxa"/>
            <w:tcBorders>
              <w:top w:val="single" w:sz="12" w:space="0" w:color="000000"/>
              <w:bottom w:val="thinThickMediumGap" w:sz="4" w:space="0" w:color="000000"/>
            </w:tcBorders>
          </w:tcPr>
          <w:p>
            <w:pPr>
              <w:pStyle w:val="TableParagraph"/>
              <w:spacing w:before="35"/>
              <w:ind w:right="390"/>
              <w:jc w:val="right"/>
              <w:rPr>
                <w:sz w:val="14"/>
              </w:rPr>
            </w:pPr>
            <w:r>
              <w:rPr>
                <w:spacing w:val="-2"/>
                <w:sz w:val="14"/>
              </w:rPr>
              <w:t>(11.280)</w:t>
            </w:r>
          </w:p>
        </w:tc>
        <w:tc>
          <w:tcPr>
            <w:tcW w:w="1175" w:type="dxa"/>
            <w:tcBorders>
              <w:top w:val="single" w:sz="12" w:space="0" w:color="000000"/>
              <w:bottom w:val="thinThickMediumGap" w:sz="4" w:space="0" w:color="000000"/>
            </w:tcBorders>
          </w:tcPr>
          <w:p>
            <w:pPr>
              <w:pStyle w:val="TableParagraph"/>
              <w:spacing w:before="35"/>
              <w:ind w:right="355"/>
              <w:jc w:val="right"/>
              <w:rPr>
                <w:sz w:val="14"/>
              </w:rPr>
            </w:pPr>
            <w:r>
              <w:rPr>
                <w:spacing w:val="-2"/>
                <w:sz w:val="14"/>
              </w:rPr>
              <w:t>(3.164)</w:t>
            </w:r>
          </w:p>
        </w:tc>
        <w:tc>
          <w:tcPr>
            <w:tcW w:w="921" w:type="dxa"/>
            <w:tcBorders>
              <w:top w:val="single" w:sz="12" w:space="0" w:color="000000"/>
              <w:bottom w:val="thinThickMediumGap" w:sz="4" w:space="0" w:color="000000"/>
            </w:tcBorders>
          </w:tcPr>
          <w:p>
            <w:pPr>
              <w:pStyle w:val="TableParagraph"/>
              <w:spacing w:before="35"/>
              <w:ind w:right="67"/>
              <w:jc w:val="right"/>
              <w:rPr>
                <w:sz w:val="14"/>
              </w:rPr>
            </w:pPr>
            <w:r>
              <w:rPr>
                <w:spacing w:val="-2"/>
                <w:sz w:val="14"/>
              </w:rPr>
              <w:t>(14.444)</w:t>
            </w:r>
          </w:p>
        </w:tc>
      </w:tr>
      <w:tr>
        <w:trPr>
          <w:trHeight w:val="172" w:hRule="atLeast"/>
        </w:trPr>
        <w:tc>
          <w:tcPr>
            <w:tcW w:w="2510" w:type="dxa"/>
          </w:tcPr>
          <w:p>
            <w:pPr>
              <w:pStyle w:val="TableParagraph"/>
              <w:rPr>
                <w:sz w:val="10"/>
              </w:rPr>
            </w:pPr>
          </w:p>
        </w:tc>
        <w:tc>
          <w:tcPr>
            <w:tcW w:w="1492" w:type="dxa"/>
            <w:tcBorders>
              <w:top w:val="thickThinMediumGap" w:sz="4" w:space="0" w:color="000000"/>
              <w:bottom w:val="single" w:sz="12" w:space="0" w:color="000000"/>
            </w:tcBorders>
          </w:tcPr>
          <w:p>
            <w:pPr>
              <w:pStyle w:val="TableParagraph"/>
              <w:rPr>
                <w:sz w:val="10"/>
              </w:rPr>
            </w:pPr>
          </w:p>
        </w:tc>
        <w:tc>
          <w:tcPr>
            <w:tcW w:w="1175" w:type="dxa"/>
            <w:tcBorders>
              <w:top w:val="thickThinMediumGap" w:sz="4" w:space="0" w:color="000000"/>
              <w:bottom w:val="single" w:sz="12" w:space="0" w:color="000000"/>
            </w:tcBorders>
          </w:tcPr>
          <w:p>
            <w:pPr>
              <w:pStyle w:val="TableParagraph"/>
              <w:rPr>
                <w:sz w:val="10"/>
              </w:rPr>
            </w:pPr>
          </w:p>
        </w:tc>
        <w:tc>
          <w:tcPr>
            <w:tcW w:w="921" w:type="dxa"/>
            <w:tcBorders>
              <w:top w:val="thickThinMediumGap" w:sz="4" w:space="0" w:color="000000"/>
              <w:bottom w:val="single" w:sz="12" w:space="0" w:color="000000"/>
            </w:tcBorders>
          </w:tcPr>
          <w:p>
            <w:pPr>
              <w:pStyle w:val="TableParagraph"/>
              <w:rPr>
                <w:sz w:val="10"/>
              </w:rPr>
            </w:pPr>
          </w:p>
        </w:tc>
      </w:tr>
      <w:tr>
        <w:trPr>
          <w:trHeight w:val="230" w:hRule="atLeast"/>
        </w:trPr>
        <w:tc>
          <w:tcPr>
            <w:tcW w:w="2510" w:type="dxa"/>
          </w:tcPr>
          <w:p>
            <w:pPr>
              <w:pStyle w:val="TableParagraph"/>
              <w:spacing w:before="37"/>
              <w:ind w:left="50"/>
              <w:rPr>
                <w:sz w:val="14"/>
              </w:rPr>
            </w:pPr>
            <w:r>
              <w:rPr>
                <w:sz w:val="14"/>
              </w:rPr>
              <w:t>Valor</w:t>
            </w:r>
            <w:r>
              <w:rPr>
                <w:spacing w:val="4"/>
                <w:sz w:val="14"/>
              </w:rPr>
              <w:t> </w:t>
            </w:r>
            <w:r>
              <w:rPr>
                <w:sz w:val="14"/>
              </w:rPr>
              <w:t>Neto</w:t>
            </w:r>
            <w:r>
              <w:rPr>
                <w:spacing w:val="1"/>
                <w:sz w:val="14"/>
              </w:rPr>
              <w:t> </w:t>
            </w:r>
            <w:r>
              <w:rPr>
                <w:sz w:val="14"/>
              </w:rPr>
              <w:t>Contable</w:t>
            </w:r>
            <w:r>
              <w:rPr>
                <w:spacing w:val="4"/>
                <w:sz w:val="14"/>
              </w:rPr>
              <w:t> </w:t>
            </w:r>
            <w:r>
              <w:rPr>
                <w:sz w:val="14"/>
              </w:rPr>
              <w:t>al </w:t>
            </w:r>
            <w:r>
              <w:rPr>
                <w:spacing w:val="-2"/>
                <w:sz w:val="14"/>
              </w:rPr>
              <w:t>31.12.22</w:t>
            </w:r>
          </w:p>
        </w:tc>
        <w:tc>
          <w:tcPr>
            <w:tcW w:w="1492" w:type="dxa"/>
            <w:tcBorders>
              <w:top w:val="single" w:sz="12" w:space="0" w:color="000000"/>
              <w:bottom w:val="single" w:sz="12" w:space="0" w:color="000000"/>
            </w:tcBorders>
          </w:tcPr>
          <w:p>
            <w:pPr>
              <w:pStyle w:val="TableParagraph"/>
              <w:spacing w:before="37"/>
              <w:ind w:right="426"/>
              <w:jc w:val="right"/>
              <w:rPr>
                <w:sz w:val="14"/>
              </w:rPr>
            </w:pPr>
            <w:r>
              <w:rPr>
                <w:spacing w:val="-5"/>
                <w:sz w:val="14"/>
              </w:rPr>
              <w:t>128</w:t>
            </w:r>
          </w:p>
        </w:tc>
        <w:tc>
          <w:tcPr>
            <w:tcW w:w="1175" w:type="dxa"/>
            <w:tcBorders>
              <w:top w:val="single" w:sz="12" w:space="0" w:color="000000"/>
              <w:bottom w:val="single" w:sz="12" w:space="0" w:color="000000"/>
            </w:tcBorders>
          </w:tcPr>
          <w:p>
            <w:pPr>
              <w:pStyle w:val="TableParagraph"/>
              <w:spacing w:before="37"/>
              <w:ind w:right="422"/>
              <w:jc w:val="right"/>
              <w:rPr>
                <w:sz w:val="14"/>
              </w:rPr>
            </w:pPr>
            <w:r>
              <w:rPr>
                <w:spacing w:val="-10"/>
                <w:sz w:val="14"/>
              </w:rPr>
              <w:t>-</w:t>
            </w:r>
          </w:p>
        </w:tc>
        <w:tc>
          <w:tcPr>
            <w:tcW w:w="921" w:type="dxa"/>
            <w:tcBorders>
              <w:top w:val="single" w:sz="12" w:space="0" w:color="000000"/>
              <w:bottom w:val="single" w:sz="12" w:space="0" w:color="000000"/>
            </w:tcBorders>
          </w:tcPr>
          <w:p>
            <w:pPr>
              <w:pStyle w:val="TableParagraph"/>
              <w:spacing w:before="37"/>
              <w:ind w:right="104"/>
              <w:jc w:val="right"/>
              <w:rPr>
                <w:sz w:val="14"/>
              </w:rPr>
            </w:pPr>
            <w:r>
              <w:rPr>
                <w:spacing w:val="-5"/>
                <w:sz w:val="14"/>
              </w:rPr>
              <w:t>128</w:t>
            </w:r>
          </w:p>
        </w:tc>
      </w:tr>
      <w:tr>
        <w:trPr>
          <w:trHeight w:val="215" w:hRule="atLeast"/>
        </w:trPr>
        <w:tc>
          <w:tcPr>
            <w:tcW w:w="2510" w:type="dxa"/>
          </w:tcPr>
          <w:p>
            <w:pPr>
              <w:pStyle w:val="TableParagraph"/>
              <w:spacing w:line="160" w:lineRule="exact" w:before="36"/>
              <w:ind w:left="50"/>
              <w:rPr>
                <w:sz w:val="14"/>
              </w:rPr>
            </w:pPr>
            <w:r>
              <w:rPr>
                <w:sz w:val="14"/>
              </w:rPr>
              <w:t>Valor</w:t>
            </w:r>
            <w:r>
              <w:rPr>
                <w:spacing w:val="4"/>
                <w:sz w:val="14"/>
              </w:rPr>
              <w:t> </w:t>
            </w:r>
            <w:r>
              <w:rPr>
                <w:sz w:val="14"/>
              </w:rPr>
              <w:t>Neto</w:t>
            </w:r>
            <w:r>
              <w:rPr>
                <w:spacing w:val="1"/>
                <w:sz w:val="14"/>
              </w:rPr>
              <w:t> </w:t>
            </w:r>
            <w:r>
              <w:rPr>
                <w:sz w:val="14"/>
              </w:rPr>
              <w:t>Contable</w:t>
            </w:r>
            <w:r>
              <w:rPr>
                <w:spacing w:val="4"/>
                <w:sz w:val="14"/>
              </w:rPr>
              <w:t> </w:t>
            </w:r>
            <w:r>
              <w:rPr>
                <w:sz w:val="14"/>
              </w:rPr>
              <w:t>al </w:t>
            </w:r>
            <w:r>
              <w:rPr>
                <w:spacing w:val="-2"/>
                <w:sz w:val="14"/>
              </w:rPr>
              <w:t>31.12.23</w:t>
            </w:r>
          </w:p>
        </w:tc>
        <w:tc>
          <w:tcPr>
            <w:tcW w:w="1492" w:type="dxa"/>
            <w:tcBorders>
              <w:top w:val="single" w:sz="12" w:space="0" w:color="000000"/>
              <w:bottom w:val="double" w:sz="8" w:space="0" w:color="000000"/>
            </w:tcBorders>
          </w:tcPr>
          <w:p>
            <w:pPr>
              <w:pStyle w:val="TableParagraph"/>
              <w:spacing w:line="160" w:lineRule="exact" w:before="36"/>
              <w:ind w:right="426"/>
              <w:jc w:val="right"/>
              <w:rPr>
                <w:sz w:val="14"/>
              </w:rPr>
            </w:pPr>
            <w:r>
              <w:rPr>
                <w:spacing w:val="-5"/>
                <w:sz w:val="14"/>
              </w:rPr>
              <w:t>107</w:t>
            </w:r>
          </w:p>
        </w:tc>
        <w:tc>
          <w:tcPr>
            <w:tcW w:w="1175" w:type="dxa"/>
            <w:tcBorders>
              <w:top w:val="single" w:sz="12" w:space="0" w:color="000000"/>
              <w:bottom w:val="double" w:sz="8" w:space="0" w:color="000000"/>
            </w:tcBorders>
          </w:tcPr>
          <w:p>
            <w:pPr>
              <w:pStyle w:val="TableParagraph"/>
              <w:spacing w:line="160" w:lineRule="exact" w:before="36"/>
              <w:ind w:right="422"/>
              <w:jc w:val="right"/>
              <w:rPr>
                <w:sz w:val="14"/>
              </w:rPr>
            </w:pPr>
            <w:r>
              <w:rPr>
                <w:spacing w:val="-10"/>
                <w:sz w:val="14"/>
              </w:rPr>
              <w:t>-</w:t>
            </w:r>
          </w:p>
        </w:tc>
        <w:tc>
          <w:tcPr>
            <w:tcW w:w="921" w:type="dxa"/>
            <w:tcBorders>
              <w:top w:val="single" w:sz="12" w:space="0" w:color="000000"/>
              <w:bottom w:val="double" w:sz="8" w:space="0" w:color="000000"/>
            </w:tcBorders>
          </w:tcPr>
          <w:p>
            <w:pPr>
              <w:pStyle w:val="TableParagraph"/>
              <w:spacing w:line="160" w:lineRule="exact" w:before="36"/>
              <w:ind w:right="104"/>
              <w:jc w:val="right"/>
              <w:rPr>
                <w:sz w:val="14"/>
              </w:rPr>
            </w:pPr>
            <w:r>
              <w:rPr>
                <w:spacing w:val="-5"/>
                <w:sz w:val="14"/>
              </w:rPr>
              <w:t>107</w:t>
            </w:r>
          </w:p>
        </w:tc>
      </w:tr>
    </w:tbl>
    <w:p>
      <w:pPr>
        <w:pStyle w:val="BodyText"/>
        <w:spacing w:before="113"/>
      </w:pPr>
    </w:p>
    <w:p>
      <w:pPr>
        <w:pStyle w:val="BodyText"/>
        <w:ind w:left="961"/>
      </w:pPr>
      <w:r>
        <w:rPr>
          <w:spacing w:val="-2"/>
        </w:rPr>
        <w:t>El</w:t>
      </w:r>
      <w:r>
        <w:rPr>
          <w:spacing w:val="-6"/>
        </w:rPr>
        <w:t> </w:t>
      </w:r>
      <w:r>
        <w:rPr>
          <w:spacing w:val="-2"/>
        </w:rPr>
        <w:t>valor</w:t>
      </w:r>
      <w:r>
        <w:rPr>
          <w:spacing w:val="-3"/>
        </w:rPr>
        <w:t> </w:t>
      </w:r>
      <w:r>
        <w:rPr>
          <w:spacing w:val="-2"/>
        </w:rPr>
        <w:t>bruto</w:t>
      </w:r>
      <w:r>
        <w:rPr>
          <w:spacing w:val="-6"/>
        </w:rPr>
        <w:t> </w:t>
      </w:r>
      <w:r>
        <w:rPr>
          <w:spacing w:val="-2"/>
        </w:rPr>
        <w:t>de</w:t>
      </w:r>
      <w:r>
        <w:rPr>
          <w:spacing w:val="-7"/>
        </w:rPr>
        <w:t> </w:t>
      </w:r>
      <w:r>
        <w:rPr>
          <w:spacing w:val="-2"/>
        </w:rPr>
        <w:t>los</w:t>
      </w:r>
      <w:r>
        <w:rPr>
          <w:spacing w:val="-7"/>
        </w:rPr>
        <w:t> </w:t>
      </w:r>
      <w:r>
        <w:rPr>
          <w:spacing w:val="-2"/>
        </w:rPr>
        <w:t>elementos</w:t>
      </w:r>
      <w:r>
        <w:rPr>
          <w:spacing w:val="-6"/>
        </w:rPr>
        <w:t> </w:t>
      </w:r>
      <w:r>
        <w:rPr>
          <w:spacing w:val="-2"/>
        </w:rPr>
        <w:t>en</w:t>
      </w:r>
      <w:r>
        <w:rPr>
          <w:spacing w:val="-8"/>
        </w:rPr>
        <w:t> </w:t>
      </w:r>
      <w:r>
        <w:rPr>
          <w:spacing w:val="-2"/>
        </w:rPr>
        <w:t>uso</w:t>
      </w:r>
      <w:r>
        <w:rPr>
          <w:spacing w:val="-6"/>
        </w:rPr>
        <w:t> </w:t>
      </w:r>
      <w:r>
        <w:rPr>
          <w:spacing w:val="-2"/>
        </w:rPr>
        <w:t>que</w:t>
      </w:r>
      <w:r>
        <w:rPr>
          <w:spacing w:val="-7"/>
        </w:rPr>
        <w:t> </w:t>
      </w:r>
      <w:r>
        <w:rPr>
          <w:spacing w:val="-2"/>
        </w:rPr>
        <w:t>se</w:t>
      </w:r>
      <w:r>
        <w:rPr>
          <w:spacing w:val="-7"/>
        </w:rPr>
        <w:t> </w:t>
      </w:r>
      <w:r>
        <w:rPr>
          <w:spacing w:val="-2"/>
        </w:rPr>
        <w:t>encuentran</w:t>
      </w:r>
      <w:r>
        <w:rPr>
          <w:spacing w:val="-8"/>
        </w:rPr>
        <w:t> </w:t>
      </w:r>
      <w:r>
        <w:rPr>
          <w:spacing w:val="-2"/>
        </w:rPr>
        <w:t>totalmente</w:t>
      </w:r>
      <w:r>
        <w:rPr>
          <w:spacing w:val="-6"/>
        </w:rPr>
        <w:t> </w:t>
      </w:r>
      <w:r>
        <w:rPr>
          <w:spacing w:val="-2"/>
        </w:rPr>
        <w:t>amortizados</w:t>
      </w:r>
      <w:r>
        <w:rPr>
          <w:spacing w:val="-6"/>
        </w:rPr>
        <w:t> </w:t>
      </w:r>
      <w:r>
        <w:rPr>
          <w:spacing w:val="-2"/>
        </w:rPr>
        <w:t>es</w:t>
      </w:r>
      <w:r>
        <w:rPr>
          <w:spacing w:val="-6"/>
        </w:rPr>
        <w:t> </w:t>
      </w:r>
      <w:r>
        <w:rPr>
          <w:spacing w:val="-2"/>
        </w:rPr>
        <w:t>el</w:t>
      </w:r>
      <w:r>
        <w:rPr>
          <w:spacing w:val="-5"/>
        </w:rPr>
        <w:t> </w:t>
      </w:r>
      <w:r>
        <w:rPr>
          <w:spacing w:val="-2"/>
        </w:rPr>
        <w:t>siguiente:</w:t>
      </w:r>
    </w:p>
    <w:p>
      <w:pPr>
        <w:pStyle w:val="BodyText"/>
        <w:spacing w:before="2"/>
        <w:rPr>
          <w:sz w:val="20"/>
        </w:rPr>
      </w:pPr>
    </w:p>
    <w:p>
      <w:pPr>
        <w:spacing w:after="0"/>
        <w:rPr>
          <w:sz w:val="20"/>
        </w:rPr>
        <w:sectPr>
          <w:type w:val="continuous"/>
          <w:pgSz w:w="11910" w:h="16840"/>
          <w:pgMar w:header="842" w:footer="699" w:top="1920" w:bottom="280" w:left="740" w:right="620"/>
        </w:sectPr>
      </w:pPr>
    </w:p>
    <w:p>
      <w:pPr>
        <w:pStyle w:val="BodyText"/>
        <w:spacing w:before="116"/>
        <w:rPr>
          <w:sz w:val="18"/>
        </w:rPr>
      </w:pPr>
    </w:p>
    <w:p>
      <w:pPr>
        <w:spacing w:before="0"/>
        <w:ind w:left="0" w:right="0" w:firstLine="0"/>
        <w:jc w:val="right"/>
        <w:rPr>
          <w:sz w:val="18"/>
        </w:rPr>
      </w:pPr>
      <w:r>
        <w:rPr>
          <w:spacing w:val="-2"/>
          <w:sz w:val="18"/>
        </w:rPr>
        <w:t>Cuenta</w:t>
      </w:r>
    </w:p>
    <w:p>
      <w:pPr>
        <w:spacing w:line="266" w:lineRule="auto" w:before="93"/>
        <w:ind w:left="1698" w:right="0" w:firstLine="26"/>
        <w:jc w:val="right"/>
        <w:rPr>
          <w:sz w:val="18"/>
        </w:rPr>
      </w:pPr>
      <w:r>
        <w:rPr/>
        <w:br w:type="column"/>
      </w:r>
      <w:r>
        <w:rPr>
          <w:sz w:val="18"/>
        </w:rPr>
        <w:t>Saldo</w:t>
      </w:r>
      <w:r>
        <w:rPr>
          <w:spacing w:val="-10"/>
          <w:sz w:val="18"/>
        </w:rPr>
        <w:t> </w:t>
      </w:r>
      <w:r>
        <w:rPr>
          <w:sz w:val="18"/>
        </w:rPr>
        <w:t>al </w:t>
      </w:r>
      <w:r>
        <w:rPr>
          <w:spacing w:val="-2"/>
          <w:sz w:val="18"/>
        </w:rPr>
        <w:t>31.12.23</w:t>
      </w:r>
    </w:p>
    <w:p>
      <w:pPr>
        <w:spacing w:line="266" w:lineRule="auto" w:before="93"/>
        <w:ind w:left="488" w:right="2479" w:firstLine="26"/>
        <w:jc w:val="left"/>
        <w:rPr>
          <w:sz w:val="18"/>
        </w:rPr>
      </w:pPr>
      <w:r>
        <w:rPr/>
        <w:br w:type="column"/>
      </w:r>
      <w:r>
        <w:rPr>
          <w:sz w:val="18"/>
        </w:rPr>
        <w:t>Saldo</w:t>
      </w:r>
      <w:r>
        <w:rPr>
          <w:spacing w:val="-6"/>
          <w:sz w:val="18"/>
        </w:rPr>
        <w:t> </w:t>
      </w:r>
      <w:r>
        <w:rPr>
          <w:sz w:val="18"/>
        </w:rPr>
        <w:t>al </w:t>
      </w:r>
      <w:r>
        <w:rPr>
          <w:spacing w:val="-2"/>
          <w:sz w:val="18"/>
        </w:rPr>
        <w:t>31.12.22</w:t>
      </w:r>
    </w:p>
    <w:p>
      <w:pPr>
        <w:spacing w:after="0" w:line="266" w:lineRule="auto"/>
        <w:jc w:val="left"/>
        <w:rPr>
          <w:sz w:val="18"/>
        </w:rPr>
        <w:sectPr>
          <w:type w:val="continuous"/>
          <w:pgSz w:w="11910" w:h="16840"/>
          <w:pgMar w:header="842" w:footer="699" w:top="1920" w:bottom="280" w:left="740" w:right="620"/>
          <w:cols w:num="3" w:equalWidth="0">
            <w:col w:w="4518" w:space="40"/>
            <w:col w:w="2340" w:space="39"/>
            <w:col w:w="3613"/>
          </w:cols>
        </w:sectPr>
      </w:pPr>
    </w:p>
    <w:tbl>
      <w:tblPr>
        <w:tblW w:w="0" w:type="auto"/>
        <w:jc w:val="left"/>
        <w:tblInd w:w="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96"/>
        <w:gridCol w:w="1073"/>
        <w:gridCol w:w="96"/>
        <w:gridCol w:w="1073"/>
      </w:tblGrid>
      <w:tr>
        <w:trPr>
          <w:trHeight w:val="307" w:hRule="atLeast"/>
        </w:trPr>
        <w:tc>
          <w:tcPr>
            <w:tcW w:w="3370" w:type="dxa"/>
            <w:tcBorders>
              <w:top w:val="single" w:sz="12" w:space="0" w:color="000000"/>
            </w:tcBorders>
          </w:tcPr>
          <w:p>
            <w:pPr>
              <w:pStyle w:val="TableParagraph"/>
              <w:spacing w:before="39"/>
              <w:ind w:left="33"/>
              <w:rPr>
                <w:sz w:val="18"/>
              </w:rPr>
            </w:pPr>
            <w:r>
              <w:rPr>
                <w:sz w:val="18"/>
              </w:rPr>
              <w:t>Propiedad</w:t>
            </w:r>
            <w:r>
              <w:rPr>
                <w:spacing w:val="4"/>
                <w:sz w:val="18"/>
              </w:rPr>
              <w:t> </w:t>
            </w:r>
            <w:r>
              <w:rPr>
                <w:spacing w:val="-2"/>
                <w:sz w:val="18"/>
              </w:rPr>
              <w:t>industrial</w:t>
            </w:r>
          </w:p>
        </w:tc>
        <w:tc>
          <w:tcPr>
            <w:tcW w:w="96" w:type="dxa"/>
          </w:tcPr>
          <w:p>
            <w:pPr>
              <w:pStyle w:val="TableParagraph"/>
              <w:rPr>
                <w:sz w:val="16"/>
              </w:rPr>
            </w:pPr>
          </w:p>
        </w:tc>
        <w:tc>
          <w:tcPr>
            <w:tcW w:w="1073" w:type="dxa"/>
            <w:tcBorders>
              <w:top w:val="single" w:sz="12" w:space="0" w:color="000000"/>
            </w:tcBorders>
          </w:tcPr>
          <w:p>
            <w:pPr>
              <w:pStyle w:val="TableParagraph"/>
              <w:spacing w:before="39"/>
              <w:ind w:right="127"/>
              <w:jc w:val="right"/>
              <w:rPr>
                <w:sz w:val="18"/>
              </w:rPr>
            </w:pPr>
            <w:r>
              <w:rPr>
                <w:spacing w:val="-2"/>
                <w:sz w:val="18"/>
              </w:rPr>
              <w:t>11.180</w:t>
            </w:r>
          </w:p>
        </w:tc>
        <w:tc>
          <w:tcPr>
            <w:tcW w:w="96" w:type="dxa"/>
          </w:tcPr>
          <w:p>
            <w:pPr>
              <w:pStyle w:val="TableParagraph"/>
              <w:rPr>
                <w:sz w:val="16"/>
              </w:rPr>
            </w:pPr>
          </w:p>
        </w:tc>
        <w:tc>
          <w:tcPr>
            <w:tcW w:w="1073" w:type="dxa"/>
            <w:tcBorders>
              <w:top w:val="single" w:sz="12" w:space="0" w:color="000000"/>
            </w:tcBorders>
          </w:tcPr>
          <w:p>
            <w:pPr>
              <w:pStyle w:val="TableParagraph"/>
              <w:spacing w:before="39"/>
              <w:ind w:right="127"/>
              <w:jc w:val="right"/>
              <w:rPr>
                <w:sz w:val="18"/>
              </w:rPr>
            </w:pPr>
            <w:r>
              <w:rPr>
                <w:spacing w:val="-2"/>
                <w:sz w:val="18"/>
              </w:rPr>
              <w:t>11.180</w:t>
            </w:r>
          </w:p>
        </w:tc>
      </w:tr>
      <w:tr>
        <w:trPr>
          <w:trHeight w:val="305" w:hRule="atLeast"/>
        </w:trPr>
        <w:tc>
          <w:tcPr>
            <w:tcW w:w="3370" w:type="dxa"/>
          </w:tcPr>
          <w:p>
            <w:pPr>
              <w:pStyle w:val="TableParagraph"/>
              <w:spacing w:before="53"/>
              <w:ind w:left="33"/>
              <w:rPr>
                <w:sz w:val="18"/>
              </w:rPr>
            </w:pPr>
            <w:r>
              <w:rPr>
                <w:sz w:val="18"/>
              </w:rPr>
              <w:t>Aplicaciones</w:t>
            </w:r>
            <w:r>
              <w:rPr>
                <w:spacing w:val="-4"/>
                <w:sz w:val="18"/>
              </w:rPr>
              <w:t> </w:t>
            </w:r>
            <w:r>
              <w:rPr>
                <w:spacing w:val="-2"/>
                <w:sz w:val="18"/>
              </w:rPr>
              <w:t>informáticas</w:t>
            </w:r>
          </w:p>
        </w:tc>
        <w:tc>
          <w:tcPr>
            <w:tcW w:w="96" w:type="dxa"/>
          </w:tcPr>
          <w:p>
            <w:pPr>
              <w:pStyle w:val="TableParagraph"/>
              <w:rPr>
                <w:sz w:val="16"/>
              </w:rPr>
            </w:pPr>
          </w:p>
        </w:tc>
        <w:tc>
          <w:tcPr>
            <w:tcW w:w="1073" w:type="dxa"/>
            <w:tcBorders>
              <w:bottom w:val="single" w:sz="12" w:space="0" w:color="000000"/>
            </w:tcBorders>
          </w:tcPr>
          <w:p>
            <w:pPr>
              <w:pStyle w:val="TableParagraph"/>
              <w:spacing w:before="53"/>
              <w:ind w:right="127"/>
              <w:jc w:val="right"/>
              <w:rPr>
                <w:sz w:val="18"/>
              </w:rPr>
            </w:pPr>
            <w:r>
              <w:rPr>
                <w:spacing w:val="-2"/>
                <w:sz w:val="18"/>
              </w:rPr>
              <w:t>3.164</w:t>
            </w:r>
          </w:p>
        </w:tc>
        <w:tc>
          <w:tcPr>
            <w:tcW w:w="96" w:type="dxa"/>
          </w:tcPr>
          <w:p>
            <w:pPr>
              <w:pStyle w:val="TableParagraph"/>
              <w:rPr>
                <w:sz w:val="16"/>
              </w:rPr>
            </w:pPr>
          </w:p>
        </w:tc>
        <w:tc>
          <w:tcPr>
            <w:tcW w:w="1073" w:type="dxa"/>
            <w:tcBorders>
              <w:bottom w:val="single" w:sz="12" w:space="0" w:color="000000"/>
            </w:tcBorders>
          </w:tcPr>
          <w:p>
            <w:pPr>
              <w:pStyle w:val="TableParagraph"/>
              <w:spacing w:before="53"/>
              <w:ind w:right="127"/>
              <w:jc w:val="right"/>
              <w:rPr>
                <w:sz w:val="18"/>
              </w:rPr>
            </w:pPr>
            <w:r>
              <w:rPr>
                <w:spacing w:val="-2"/>
                <w:sz w:val="18"/>
              </w:rPr>
              <w:t>3.164</w:t>
            </w:r>
          </w:p>
        </w:tc>
      </w:tr>
      <w:tr>
        <w:trPr>
          <w:trHeight w:val="334" w:hRule="atLeast"/>
        </w:trPr>
        <w:tc>
          <w:tcPr>
            <w:tcW w:w="3370" w:type="dxa"/>
          </w:tcPr>
          <w:p>
            <w:pPr>
              <w:pStyle w:val="TableParagraph"/>
              <w:rPr>
                <w:sz w:val="16"/>
              </w:rPr>
            </w:pPr>
          </w:p>
        </w:tc>
        <w:tc>
          <w:tcPr>
            <w:tcW w:w="96" w:type="dxa"/>
          </w:tcPr>
          <w:p>
            <w:pPr>
              <w:pStyle w:val="TableParagraph"/>
              <w:rPr>
                <w:sz w:val="16"/>
              </w:rPr>
            </w:pPr>
          </w:p>
        </w:tc>
        <w:tc>
          <w:tcPr>
            <w:tcW w:w="1073" w:type="dxa"/>
            <w:tcBorders>
              <w:top w:val="single" w:sz="12" w:space="0" w:color="000000"/>
            </w:tcBorders>
          </w:tcPr>
          <w:p>
            <w:pPr>
              <w:pStyle w:val="TableParagraph"/>
              <w:spacing w:before="39"/>
              <w:ind w:right="126"/>
              <w:jc w:val="right"/>
              <w:rPr>
                <w:sz w:val="18"/>
              </w:rPr>
            </w:pPr>
            <w:r>
              <w:rPr/>
              <mc:AlternateContent>
                <mc:Choice Requires="wps">
                  <w:drawing>
                    <wp:anchor distT="0" distB="0" distL="0" distR="0" allowOverlap="1" layoutInCell="1" locked="0" behindDoc="1" simplePos="0" relativeHeight="484413440">
                      <wp:simplePos x="0" y="0"/>
                      <wp:positionH relativeFrom="column">
                        <wp:posOffset>0</wp:posOffset>
                      </wp:positionH>
                      <wp:positionV relativeFrom="paragraph">
                        <wp:posOffset>175637</wp:posOffset>
                      </wp:positionV>
                      <wp:extent cx="681355" cy="368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1355" cy="36830"/>
                                <a:chExt cx="681355" cy="36830"/>
                              </a:xfrm>
                            </wpg:grpSpPr>
                            <wps:wsp>
                              <wps:cNvPr id="12" name="Graphic 12"/>
                              <wps:cNvSpPr/>
                              <wps:spPr>
                                <a:xfrm>
                                  <a:off x="0" y="0"/>
                                  <a:ext cx="681355" cy="36830"/>
                                </a:xfrm>
                                <a:custGeom>
                                  <a:avLst/>
                                  <a:gdLst/>
                                  <a:ahLst/>
                                  <a:cxnLst/>
                                  <a:rect l="l" t="t" r="r" b="b"/>
                                  <a:pathLst>
                                    <a:path w="681355" h="36830">
                                      <a:moveTo>
                                        <a:pt x="681228" y="24384"/>
                                      </a:moveTo>
                                      <a:lnTo>
                                        <a:pt x="0" y="24384"/>
                                      </a:lnTo>
                                      <a:lnTo>
                                        <a:pt x="0" y="36576"/>
                                      </a:lnTo>
                                      <a:lnTo>
                                        <a:pt x="681228" y="36576"/>
                                      </a:lnTo>
                                      <a:lnTo>
                                        <a:pt x="681228" y="24384"/>
                                      </a:lnTo>
                                      <a:close/>
                                    </a:path>
                                    <a:path w="681355" h="36830">
                                      <a:moveTo>
                                        <a:pt x="681228" y="0"/>
                                      </a:moveTo>
                                      <a:lnTo>
                                        <a:pt x="0" y="0"/>
                                      </a:lnTo>
                                      <a:lnTo>
                                        <a:pt x="0" y="12192"/>
                                      </a:lnTo>
                                      <a:lnTo>
                                        <a:pt x="681228" y="12192"/>
                                      </a:lnTo>
                                      <a:lnTo>
                                        <a:pt x="6812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5pt;margin-top:13.829699pt;width:53.65pt;height:2.9pt;mso-position-horizontal-relative:column;mso-position-vertical-relative:paragraph;z-index:-18903040" id="docshapegroup9" coordorigin="0,277" coordsize="1073,58">
                      <v:shape style="position:absolute;left:0;top:276;width:1073;height:58" id="docshape10" coordorigin="0,277" coordsize="1073,58" path="m1073,315l0,315,0,334,1073,334,1073,315xm1073,277l0,277,0,296,1073,296,1073,277xe" filled="true" fillcolor="#000000" stroked="false">
                        <v:path arrowok="t"/>
                        <v:fill type="solid"/>
                      </v:shape>
                      <w10:wrap type="none"/>
                    </v:group>
                  </w:pict>
                </mc:Fallback>
              </mc:AlternateContent>
            </w:r>
            <w:r>
              <w:rPr>
                <w:spacing w:val="-2"/>
                <w:sz w:val="18"/>
              </w:rPr>
              <w:t>14.344</w:t>
            </w:r>
          </w:p>
        </w:tc>
        <w:tc>
          <w:tcPr>
            <w:tcW w:w="96" w:type="dxa"/>
          </w:tcPr>
          <w:p>
            <w:pPr>
              <w:pStyle w:val="TableParagraph"/>
              <w:rPr>
                <w:sz w:val="16"/>
              </w:rPr>
            </w:pPr>
          </w:p>
        </w:tc>
        <w:tc>
          <w:tcPr>
            <w:tcW w:w="1073" w:type="dxa"/>
            <w:tcBorders>
              <w:top w:val="single" w:sz="12" w:space="0" w:color="000000"/>
            </w:tcBorders>
          </w:tcPr>
          <w:p>
            <w:pPr>
              <w:pStyle w:val="TableParagraph"/>
              <w:spacing w:before="39"/>
              <w:ind w:right="126"/>
              <w:jc w:val="right"/>
              <w:rPr>
                <w:sz w:val="18"/>
              </w:rPr>
            </w:pPr>
            <w:r>
              <w:rPr/>
              <mc:AlternateContent>
                <mc:Choice Requires="wps">
                  <w:drawing>
                    <wp:anchor distT="0" distB="0" distL="0" distR="0" allowOverlap="1" layoutInCell="1" locked="0" behindDoc="1" simplePos="0" relativeHeight="484413952">
                      <wp:simplePos x="0" y="0"/>
                      <wp:positionH relativeFrom="column">
                        <wp:posOffset>0</wp:posOffset>
                      </wp:positionH>
                      <wp:positionV relativeFrom="paragraph">
                        <wp:posOffset>175637</wp:posOffset>
                      </wp:positionV>
                      <wp:extent cx="681355" cy="3683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81355" cy="36830"/>
                                <a:chExt cx="681355" cy="36830"/>
                              </a:xfrm>
                            </wpg:grpSpPr>
                            <wps:wsp>
                              <wps:cNvPr id="14" name="Graphic 14"/>
                              <wps:cNvSpPr/>
                              <wps:spPr>
                                <a:xfrm>
                                  <a:off x="0" y="0"/>
                                  <a:ext cx="681355" cy="36830"/>
                                </a:xfrm>
                                <a:custGeom>
                                  <a:avLst/>
                                  <a:gdLst/>
                                  <a:ahLst/>
                                  <a:cxnLst/>
                                  <a:rect l="l" t="t" r="r" b="b"/>
                                  <a:pathLst>
                                    <a:path w="681355" h="36830">
                                      <a:moveTo>
                                        <a:pt x="681228" y="24384"/>
                                      </a:moveTo>
                                      <a:lnTo>
                                        <a:pt x="0" y="24384"/>
                                      </a:lnTo>
                                      <a:lnTo>
                                        <a:pt x="0" y="36576"/>
                                      </a:lnTo>
                                      <a:lnTo>
                                        <a:pt x="681228" y="36576"/>
                                      </a:lnTo>
                                      <a:lnTo>
                                        <a:pt x="681228" y="24384"/>
                                      </a:lnTo>
                                      <a:close/>
                                    </a:path>
                                    <a:path w="681355" h="36830">
                                      <a:moveTo>
                                        <a:pt x="681228" y="0"/>
                                      </a:moveTo>
                                      <a:lnTo>
                                        <a:pt x="0" y="0"/>
                                      </a:lnTo>
                                      <a:lnTo>
                                        <a:pt x="0" y="12192"/>
                                      </a:lnTo>
                                      <a:lnTo>
                                        <a:pt x="681228" y="12192"/>
                                      </a:lnTo>
                                      <a:lnTo>
                                        <a:pt x="6812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6pt;margin-top:13.829699pt;width:53.65pt;height:2.9pt;mso-position-horizontal-relative:column;mso-position-vertical-relative:paragraph;z-index:-18902528" id="docshapegroup11" coordorigin="0,277" coordsize="1073,58">
                      <v:shape style="position:absolute;left:0;top:276;width:1073;height:58" id="docshape12" coordorigin="0,277" coordsize="1073,58" path="m1073,315l0,315,0,334,1073,334,1073,315xm1073,277l0,277,0,296,1073,296,1073,277xe" filled="true" fillcolor="#000000" stroked="false">
                        <v:path arrowok="t"/>
                        <v:fill type="solid"/>
                      </v:shape>
                      <w10:wrap type="none"/>
                    </v:group>
                  </w:pict>
                </mc:Fallback>
              </mc:AlternateContent>
            </w:r>
            <w:r>
              <w:rPr>
                <w:spacing w:val="-2"/>
                <w:sz w:val="18"/>
              </w:rPr>
              <w:t>14.344</w:t>
            </w:r>
          </w:p>
        </w:tc>
      </w:tr>
    </w:tbl>
    <w:p>
      <w:pPr>
        <w:spacing w:after="0"/>
        <w:jc w:val="right"/>
        <w:rPr>
          <w:sz w:val="18"/>
        </w:rPr>
        <w:sectPr>
          <w:type w:val="continuous"/>
          <w:pgSz w:w="11910" w:h="16840"/>
          <w:pgMar w:header="842" w:footer="699" w:top="1920" w:bottom="280" w:left="740" w:right="620"/>
        </w:sectPr>
      </w:pPr>
    </w:p>
    <w:p>
      <w:pPr>
        <w:pStyle w:val="BodyText"/>
        <w:spacing w:before="93"/>
      </w:pPr>
    </w:p>
    <w:p>
      <w:pPr>
        <w:pStyle w:val="ListParagraph"/>
        <w:numPr>
          <w:ilvl w:val="0"/>
          <w:numId w:val="1"/>
        </w:numPr>
        <w:tabs>
          <w:tab w:pos="1036" w:val="left" w:leader="none"/>
        </w:tabs>
        <w:spacing w:line="240" w:lineRule="auto" w:before="1" w:after="0"/>
        <w:ind w:left="1036" w:right="0" w:hanging="358"/>
        <w:jc w:val="left"/>
        <w:rPr>
          <w:sz w:val="22"/>
        </w:rPr>
      </w:pPr>
      <w:r>
        <w:rPr>
          <w:spacing w:val="-4"/>
          <w:sz w:val="22"/>
          <w:u w:val="single"/>
        </w:rPr>
        <w:t>Inmovilizado</w:t>
      </w:r>
      <w:r>
        <w:rPr>
          <w:spacing w:val="12"/>
          <w:sz w:val="22"/>
          <w:u w:val="single"/>
        </w:rPr>
        <w:t> </w:t>
      </w:r>
      <w:r>
        <w:rPr>
          <w:spacing w:val="-2"/>
          <w:sz w:val="22"/>
          <w:u w:val="single"/>
        </w:rPr>
        <w:t>material</w:t>
      </w:r>
    </w:p>
    <w:p>
      <w:pPr>
        <w:pStyle w:val="BodyText"/>
        <w:spacing w:before="14"/>
      </w:pPr>
    </w:p>
    <w:p>
      <w:pPr>
        <w:pStyle w:val="BodyText"/>
        <w:spacing w:line="244" w:lineRule="auto"/>
        <w:ind w:left="961"/>
      </w:pPr>
      <w:r>
        <w:rPr/>
        <w:t>Los</w:t>
      </w:r>
      <w:r>
        <w:rPr>
          <w:spacing w:val="-3"/>
        </w:rPr>
        <w:t> </w:t>
      </w:r>
      <w:r>
        <w:rPr/>
        <w:t>saldos</w:t>
      </w:r>
      <w:r>
        <w:rPr>
          <w:spacing w:val="-3"/>
        </w:rPr>
        <w:t> </w:t>
      </w:r>
      <w:r>
        <w:rPr/>
        <w:t>y</w:t>
      </w:r>
      <w:r>
        <w:rPr>
          <w:spacing w:val="-3"/>
        </w:rPr>
        <w:t> </w:t>
      </w:r>
      <w:r>
        <w:rPr/>
        <w:t>variaciones</w:t>
      </w:r>
      <w:r>
        <w:rPr>
          <w:spacing w:val="-1"/>
        </w:rPr>
        <w:t> </w:t>
      </w:r>
      <w:r>
        <w:rPr/>
        <w:t>durante</w:t>
      </w:r>
      <w:r>
        <w:rPr>
          <w:spacing w:val="-3"/>
        </w:rPr>
        <w:t> </w:t>
      </w:r>
      <w:r>
        <w:rPr/>
        <w:t>los</w:t>
      </w:r>
      <w:r>
        <w:rPr>
          <w:spacing w:val="-3"/>
        </w:rPr>
        <w:t> </w:t>
      </w:r>
      <w:r>
        <w:rPr/>
        <w:t>ejercicios</w:t>
      </w:r>
      <w:r>
        <w:rPr>
          <w:spacing w:val="-3"/>
        </w:rPr>
        <w:t> </w:t>
      </w:r>
      <w:r>
        <w:rPr/>
        <w:t>2023</w:t>
      </w:r>
      <w:r>
        <w:rPr>
          <w:spacing w:val="-1"/>
        </w:rPr>
        <w:t> </w:t>
      </w:r>
      <w:r>
        <w:rPr/>
        <w:t>y</w:t>
      </w:r>
      <w:r>
        <w:rPr>
          <w:spacing w:val="-7"/>
        </w:rPr>
        <w:t> </w:t>
      </w:r>
      <w:r>
        <w:rPr/>
        <w:t>2022</w:t>
      </w:r>
      <w:r>
        <w:rPr>
          <w:spacing w:val="-1"/>
        </w:rPr>
        <w:t> </w:t>
      </w:r>
      <w:r>
        <w:rPr/>
        <w:t>de</w:t>
      </w:r>
      <w:r>
        <w:rPr>
          <w:spacing w:val="-4"/>
        </w:rPr>
        <w:t> </w:t>
      </w:r>
      <w:r>
        <w:rPr/>
        <w:t>los</w:t>
      </w:r>
      <w:r>
        <w:rPr>
          <w:spacing w:val="-5"/>
        </w:rPr>
        <w:t> </w:t>
      </w:r>
      <w:r>
        <w:rPr/>
        <w:t>valores</w:t>
      </w:r>
      <w:r>
        <w:rPr>
          <w:spacing w:val="-3"/>
        </w:rPr>
        <w:t> </w:t>
      </w:r>
      <w:r>
        <w:rPr/>
        <w:t>brutos</w:t>
      </w:r>
      <w:r>
        <w:rPr>
          <w:spacing w:val="-7"/>
        </w:rPr>
        <w:t> </w:t>
      </w:r>
      <w:r>
        <w:rPr/>
        <w:t>y</w:t>
      </w:r>
      <w:r>
        <w:rPr>
          <w:spacing w:val="-1"/>
        </w:rPr>
        <w:t> </w:t>
      </w:r>
      <w:r>
        <w:rPr/>
        <w:t>de</w:t>
      </w:r>
      <w:r>
        <w:rPr>
          <w:spacing w:val="-4"/>
        </w:rPr>
        <w:t> </w:t>
      </w:r>
      <w:r>
        <w:rPr/>
        <w:t>la</w:t>
      </w:r>
      <w:r>
        <w:rPr>
          <w:spacing w:val="-6"/>
        </w:rPr>
        <w:t> </w:t>
      </w:r>
      <w:r>
        <w:rPr/>
        <w:t>amortización acumulada son:</w:t>
      </w:r>
    </w:p>
    <w:p>
      <w:pPr>
        <w:spacing w:after="0" w:line="244" w:lineRule="auto"/>
        <w:sectPr>
          <w:pgSz w:w="11910" w:h="16840"/>
          <w:pgMar w:header="842" w:footer="699" w:top="1600" w:bottom="940" w:left="740" w:right="620"/>
        </w:sectPr>
      </w:pPr>
    </w:p>
    <w:p>
      <w:pPr>
        <w:spacing w:line="285" w:lineRule="auto" w:before="128"/>
        <w:ind w:left="4067" w:right="0" w:firstLine="108"/>
        <w:jc w:val="left"/>
        <w:rPr>
          <w:sz w:val="16"/>
        </w:rPr>
      </w:pPr>
      <w:r>
        <w:rPr>
          <w:w w:val="105"/>
          <w:sz w:val="16"/>
        </w:rPr>
        <w:t>Terrenos</w:t>
      </w:r>
      <w:r>
        <w:rPr>
          <w:spacing w:val="-11"/>
          <w:w w:val="105"/>
          <w:sz w:val="16"/>
        </w:rPr>
        <w:t> </w:t>
      </w:r>
      <w:r>
        <w:rPr>
          <w:w w:val="105"/>
          <w:sz w:val="16"/>
        </w:rPr>
        <w:t>y </w:t>
      </w:r>
      <w:r>
        <w:rPr>
          <w:spacing w:val="-8"/>
          <w:w w:val="105"/>
          <w:sz w:val="16"/>
        </w:rPr>
        <w:t>construcciones</w:t>
      </w:r>
    </w:p>
    <w:p>
      <w:pPr>
        <w:spacing w:line="285" w:lineRule="auto" w:before="128"/>
        <w:ind w:left="720" w:right="0" w:hanging="332"/>
        <w:jc w:val="left"/>
        <w:rPr>
          <w:sz w:val="16"/>
        </w:rPr>
      </w:pPr>
      <w:r>
        <w:rPr/>
        <w:br w:type="column"/>
      </w:r>
      <w:r>
        <w:rPr>
          <w:spacing w:val="-8"/>
          <w:w w:val="105"/>
          <w:sz w:val="16"/>
        </w:rPr>
        <w:t>Otras</w:t>
      </w:r>
      <w:r>
        <w:rPr>
          <w:spacing w:val="-13"/>
          <w:w w:val="105"/>
          <w:sz w:val="16"/>
        </w:rPr>
        <w:t> </w:t>
      </w:r>
      <w:r>
        <w:rPr>
          <w:spacing w:val="-8"/>
          <w:w w:val="105"/>
          <w:sz w:val="16"/>
        </w:rPr>
        <w:t>instalaciones</w:t>
      </w:r>
      <w:r>
        <w:rPr>
          <w:spacing w:val="-12"/>
          <w:w w:val="105"/>
          <w:sz w:val="16"/>
        </w:rPr>
        <w:t> </w:t>
      </w:r>
      <w:r>
        <w:rPr>
          <w:spacing w:val="-8"/>
          <w:w w:val="105"/>
          <w:sz w:val="16"/>
        </w:rPr>
        <w:t>y</w:t>
      </w:r>
      <w:r>
        <w:rPr>
          <w:spacing w:val="40"/>
          <w:w w:val="105"/>
          <w:sz w:val="16"/>
        </w:rPr>
        <w:t> </w:t>
      </w:r>
      <w:r>
        <w:rPr>
          <w:spacing w:val="-2"/>
          <w:w w:val="105"/>
          <w:sz w:val="16"/>
        </w:rPr>
        <w:t>mobiliario</w:t>
      </w:r>
    </w:p>
    <w:p>
      <w:pPr>
        <w:spacing w:line="285" w:lineRule="auto" w:before="20"/>
        <w:ind w:left="412" w:right="0" w:hanging="41"/>
        <w:jc w:val="both"/>
        <w:rPr>
          <w:sz w:val="16"/>
        </w:rPr>
      </w:pPr>
      <w:r>
        <w:rPr/>
        <w:br w:type="column"/>
      </w:r>
      <w:r>
        <w:rPr>
          <w:spacing w:val="-10"/>
          <w:w w:val="105"/>
          <w:sz w:val="16"/>
        </w:rPr>
        <w:t>Equipos</w:t>
      </w:r>
      <w:r>
        <w:rPr>
          <w:spacing w:val="-1"/>
          <w:w w:val="105"/>
          <w:sz w:val="16"/>
        </w:rPr>
        <w:t> </w:t>
      </w:r>
      <w:r>
        <w:rPr>
          <w:spacing w:val="-10"/>
          <w:w w:val="105"/>
          <w:sz w:val="16"/>
        </w:rPr>
        <w:t>para</w:t>
      </w:r>
      <w:r>
        <w:rPr>
          <w:spacing w:val="40"/>
          <w:w w:val="105"/>
          <w:sz w:val="16"/>
        </w:rPr>
        <w:t> </w:t>
      </w:r>
      <w:r>
        <w:rPr>
          <w:spacing w:val="-4"/>
          <w:w w:val="105"/>
          <w:sz w:val="16"/>
        </w:rPr>
        <w:t>procesos</w:t>
      </w:r>
      <w:r>
        <w:rPr>
          <w:spacing w:val="-7"/>
          <w:w w:val="105"/>
          <w:sz w:val="16"/>
        </w:rPr>
        <w:t> </w:t>
      </w:r>
      <w:r>
        <w:rPr>
          <w:spacing w:val="-4"/>
          <w:w w:val="105"/>
          <w:sz w:val="16"/>
        </w:rPr>
        <w:t>de</w:t>
      </w:r>
      <w:r>
        <w:rPr>
          <w:spacing w:val="40"/>
          <w:w w:val="105"/>
          <w:sz w:val="16"/>
        </w:rPr>
        <w:t> </w:t>
      </w:r>
      <w:r>
        <w:rPr>
          <w:spacing w:val="-9"/>
          <w:w w:val="105"/>
          <w:sz w:val="16"/>
        </w:rPr>
        <w:t>información</w:t>
      </w:r>
    </w:p>
    <w:p>
      <w:pPr>
        <w:spacing w:line="240" w:lineRule="auto" w:before="55"/>
        <w:rPr>
          <w:sz w:val="16"/>
        </w:rPr>
      </w:pPr>
      <w:r>
        <w:rPr/>
        <w:br w:type="column"/>
      </w:r>
      <w:r>
        <w:rPr>
          <w:sz w:val="16"/>
        </w:rPr>
      </w:r>
    </w:p>
    <w:p>
      <w:pPr>
        <w:spacing w:before="0"/>
        <w:ind w:left="862" w:right="0" w:firstLine="0"/>
        <w:jc w:val="left"/>
        <w:rPr>
          <w:sz w:val="16"/>
        </w:rPr>
      </w:pPr>
      <w:r>
        <w:rPr>
          <w:spacing w:val="-4"/>
          <w:w w:val="105"/>
          <w:sz w:val="16"/>
        </w:rPr>
        <w:t>Total</w:t>
      </w:r>
    </w:p>
    <w:p>
      <w:pPr>
        <w:spacing w:after="0"/>
        <w:jc w:val="left"/>
        <w:rPr>
          <w:sz w:val="16"/>
        </w:rPr>
        <w:sectPr>
          <w:type w:val="continuous"/>
          <w:pgSz w:w="11910" w:h="16840"/>
          <w:pgMar w:header="842" w:footer="699" w:top="1920" w:bottom="280" w:left="740" w:right="620"/>
          <w:cols w:num="4" w:equalWidth="0">
            <w:col w:w="4968" w:space="40"/>
            <w:col w:w="1647" w:space="39"/>
            <w:col w:w="1164" w:space="39"/>
            <w:col w:w="2653"/>
          </w:cols>
        </w:sectPr>
      </w:pPr>
    </w:p>
    <w:tbl>
      <w:tblPr>
        <w:tblW w:w="0" w:type="auto"/>
        <w:jc w:val="left"/>
        <w:tblInd w:w="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2"/>
        <w:gridCol w:w="1514"/>
        <w:gridCol w:w="88"/>
        <w:gridCol w:w="1349"/>
        <w:gridCol w:w="89"/>
        <w:gridCol w:w="1348"/>
        <w:gridCol w:w="89"/>
        <w:gridCol w:w="1348"/>
      </w:tblGrid>
      <w:tr>
        <w:trPr>
          <w:trHeight w:val="311" w:hRule="atLeast"/>
        </w:trPr>
        <w:tc>
          <w:tcPr>
            <w:tcW w:w="2512" w:type="dxa"/>
          </w:tcPr>
          <w:p>
            <w:pPr>
              <w:pStyle w:val="TableParagraph"/>
              <w:spacing w:before="56"/>
              <w:ind w:left="50"/>
              <w:rPr>
                <w:sz w:val="16"/>
              </w:rPr>
            </w:pPr>
            <w:r>
              <w:rPr>
                <w:spacing w:val="-6"/>
                <w:sz w:val="16"/>
                <w:u w:val="single"/>
              </w:rPr>
              <w:t>Valores</w:t>
            </w:r>
            <w:r>
              <w:rPr>
                <w:spacing w:val="-1"/>
                <w:sz w:val="16"/>
                <w:u w:val="single"/>
              </w:rPr>
              <w:t> </w:t>
            </w:r>
            <w:r>
              <w:rPr>
                <w:spacing w:val="-2"/>
                <w:sz w:val="16"/>
                <w:u w:val="single"/>
              </w:rPr>
              <w:t>brutos</w:t>
            </w:r>
          </w:p>
        </w:tc>
        <w:tc>
          <w:tcPr>
            <w:tcW w:w="5825" w:type="dxa"/>
            <w:gridSpan w:val="7"/>
          </w:tcPr>
          <w:p>
            <w:pPr>
              <w:pStyle w:val="TableParagraph"/>
              <w:rPr>
                <w:sz w:val="18"/>
              </w:rPr>
            </w:pPr>
          </w:p>
        </w:tc>
      </w:tr>
      <w:tr>
        <w:trPr>
          <w:trHeight w:val="279" w:hRule="atLeast"/>
        </w:trPr>
        <w:tc>
          <w:tcPr>
            <w:tcW w:w="2512" w:type="dxa"/>
          </w:tcPr>
          <w:p>
            <w:pPr>
              <w:pStyle w:val="TableParagraph"/>
              <w:spacing w:before="4"/>
              <w:ind w:left="50"/>
              <w:rPr>
                <w:sz w:val="16"/>
              </w:rPr>
            </w:pPr>
            <w:r>
              <w:rPr>
                <w:spacing w:val="-4"/>
                <w:sz w:val="16"/>
              </w:rPr>
              <w:t>Saldo</w:t>
            </w:r>
            <w:r>
              <w:rPr>
                <w:spacing w:val="-12"/>
                <w:sz w:val="16"/>
              </w:rPr>
              <w:t> </w:t>
            </w:r>
            <w:r>
              <w:rPr>
                <w:spacing w:val="-4"/>
                <w:sz w:val="16"/>
              </w:rPr>
              <w:t>al</w:t>
            </w:r>
            <w:r>
              <w:rPr>
                <w:spacing w:val="-6"/>
                <w:sz w:val="16"/>
              </w:rPr>
              <w:t> </w:t>
            </w:r>
            <w:r>
              <w:rPr>
                <w:spacing w:val="-4"/>
                <w:sz w:val="16"/>
              </w:rPr>
              <w:t>01.01.22</w:t>
            </w:r>
          </w:p>
        </w:tc>
        <w:tc>
          <w:tcPr>
            <w:tcW w:w="1514" w:type="dxa"/>
          </w:tcPr>
          <w:p>
            <w:pPr>
              <w:pStyle w:val="TableParagraph"/>
              <w:spacing w:before="4"/>
              <w:ind w:right="130"/>
              <w:jc w:val="right"/>
              <w:rPr>
                <w:sz w:val="16"/>
              </w:rPr>
            </w:pPr>
            <w:r>
              <w:rPr>
                <w:spacing w:val="-10"/>
                <w:w w:val="105"/>
                <w:sz w:val="16"/>
              </w:rPr>
              <w:t>-</w:t>
            </w:r>
          </w:p>
        </w:tc>
        <w:tc>
          <w:tcPr>
            <w:tcW w:w="88" w:type="dxa"/>
          </w:tcPr>
          <w:p>
            <w:pPr>
              <w:pStyle w:val="TableParagraph"/>
              <w:rPr>
                <w:sz w:val="18"/>
              </w:rPr>
            </w:pPr>
          </w:p>
        </w:tc>
        <w:tc>
          <w:tcPr>
            <w:tcW w:w="1349" w:type="dxa"/>
          </w:tcPr>
          <w:p>
            <w:pPr>
              <w:pStyle w:val="TableParagraph"/>
              <w:spacing w:before="4"/>
              <w:ind w:right="95"/>
              <w:jc w:val="right"/>
              <w:rPr>
                <w:sz w:val="16"/>
              </w:rPr>
            </w:pPr>
            <w:r>
              <w:rPr>
                <w:spacing w:val="-2"/>
                <w:w w:val="105"/>
                <w:sz w:val="16"/>
              </w:rPr>
              <w:t>28.011</w:t>
            </w:r>
          </w:p>
        </w:tc>
        <w:tc>
          <w:tcPr>
            <w:tcW w:w="89" w:type="dxa"/>
          </w:tcPr>
          <w:p>
            <w:pPr>
              <w:pStyle w:val="TableParagraph"/>
              <w:rPr>
                <w:sz w:val="18"/>
              </w:rPr>
            </w:pPr>
          </w:p>
        </w:tc>
        <w:tc>
          <w:tcPr>
            <w:tcW w:w="1348" w:type="dxa"/>
          </w:tcPr>
          <w:p>
            <w:pPr>
              <w:pStyle w:val="TableParagraph"/>
              <w:spacing w:before="4"/>
              <w:ind w:right="92"/>
              <w:jc w:val="right"/>
              <w:rPr>
                <w:sz w:val="16"/>
              </w:rPr>
            </w:pPr>
            <w:r>
              <w:rPr>
                <w:spacing w:val="-4"/>
                <w:w w:val="105"/>
                <w:sz w:val="16"/>
              </w:rPr>
              <w:t>5.668</w:t>
            </w:r>
          </w:p>
        </w:tc>
        <w:tc>
          <w:tcPr>
            <w:tcW w:w="89" w:type="dxa"/>
          </w:tcPr>
          <w:p>
            <w:pPr>
              <w:pStyle w:val="TableParagraph"/>
              <w:rPr>
                <w:sz w:val="18"/>
              </w:rPr>
            </w:pPr>
          </w:p>
        </w:tc>
        <w:tc>
          <w:tcPr>
            <w:tcW w:w="1348" w:type="dxa"/>
          </w:tcPr>
          <w:p>
            <w:pPr>
              <w:pStyle w:val="TableParagraph"/>
              <w:spacing w:before="4"/>
              <w:ind w:right="88"/>
              <w:jc w:val="right"/>
              <w:rPr>
                <w:sz w:val="16"/>
              </w:rPr>
            </w:pPr>
            <w:r>
              <w:rPr>
                <w:spacing w:val="-2"/>
                <w:w w:val="105"/>
                <w:sz w:val="16"/>
              </w:rPr>
              <w:t>33.679</w:t>
            </w:r>
          </w:p>
        </w:tc>
      </w:tr>
      <w:tr>
        <w:trPr>
          <w:trHeight w:val="281" w:hRule="atLeast"/>
        </w:trPr>
        <w:tc>
          <w:tcPr>
            <w:tcW w:w="2512" w:type="dxa"/>
          </w:tcPr>
          <w:p>
            <w:pPr>
              <w:pStyle w:val="TableParagraph"/>
              <w:spacing w:before="24"/>
              <w:ind w:left="50"/>
              <w:rPr>
                <w:sz w:val="16"/>
              </w:rPr>
            </w:pPr>
            <w:r>
              <w:rPr>
                <w:spacing w:val="-2"/>
                <w:w w:val="105"/>
                <w:sz w:val="16"/>
              </w:rPr>
              <w:t>Entradas</w:t>
            </w:r>
          </w:p>
        </w:tc>
        <w:tc>
          <w:tcPr>
            <w:tcW w:w="1514" w:type="dxa"/>
            <w:tcBorders>
              <w:bottom w:val="single" w:sz="12" w:space="0" w:color="000000"/>
            </w:tcBorders>
          </w:tcPr>
          <w:p>
            <w:pPr>
              <w:pStyle w:val="TableParagraph"/>
              <w:spacing w:before="24"/>
              <w:ind w:right="130"/>
              <w:jc w:val="right"/>
              <w:rPr>
                <w:sz w:val="16"/>
              </w:rPr>
            </w:pPr>
            <w:r>
              <w:rPr>
                <w:spacing w:val="-10"/>
                <w:w w:val="105"/>
                <w:sz w:val="16"/>
              </w:rPr>
              <w:t>-</w:t>
            </w:r>
          </w:p>
        </w:tc>
        <w:tc>
          <w:tcPr>
            <w:tcW w:w="88" w:type="dxa"/>
          </w:tcPr>
          <w:p>
            <w:pPr>
              <w:pStyle w:val="TableParagraph"/>
              <w:rPr>
                <w:sz w:val="18"/>
              </w:rPr>
            </w:pPr>
          </w:p>
        </w:tc>
        <w:tc>
          <w:tcPr>
            <w:tcW w:w="1349" w:type="dxa"/>
            <w:tcBorders>
              <w:bottom w:val="single" w:sz="12" w:space="0" w:color="000000"/>
            </w:tcBorders>
          </w:tcPr>
          <w:p>
            <w:pPr>
              <w:pStyle w:val="TableParagraph"/>
              <w:spacing w:before="24"/>
              <w:ind w:right="95"/>
              <w:jc w:val="right"/>
              <w:rPr>
                <w:sz w:val="16"/>
              </w:rPr>
            </w:pPr>
            <w:r>
              <w:rPr>
                <w:spacing w:val="-5"/>
                <w:w w:val="105"/>
                <w:sz w:val="16"/>
              </w:rPr>
              <w:t>388</w:t>
            </w:r>
          </w:p>
        </w:tc>
        <w:tc>
          <w:tcPr>
            <w:tcW w:w="89" w:type="dxa"/>
          </w:tcPr>
          <w:p>
            <w:pPr>
              <w:pStyle w:val="TableParagraph"/>
              <w:rPr>
                <w:sz w:val="18"/>
              </w:rPr>
            </w:pPr>
          </w:p>
        </w:tc>
        <w:tc>
          <w:tcPr>
            <w:tcW w:w="1348" w:type="dxa"/>
            <w:tcBorders>
              <w:bottom w:val="single" w:sz="12" w:space="0" w:color="000000"/>
            </w:tcBorders>
          </w:tcPr>
          <w:p>
            <w:pPr>
              <w:pStyle w:val="TableParagraph"/>
              <w:spacing w:before="24"/>
              <w:ind w:right="92"/>
              <w:jc w:val="right"/>
              <w:rPr>
                <w:sz w:val="16"/>
              </w:rPr>
            </w:pPr>
            <w:r>
              <w:rPr>
                <w:spacing w:val="-5"/>
                <w:w w:val="105"/>
                <w:sz w:val="16"/>
              </w:rPr>
              <w:t>219</w:t>
            </w:r>
          </w:p>
        </w:tc>
        <w:tc>
          <w:tcPr>
            <w:tcW w:w="89" w:type="dxa"/>
          </w:tcPr>
          <w:p>
            <w:pPr>
              <w:pStyle w:val="TableParagraph"/>
              <w:rPr>
                <w:sz w:val="18"/>
              </w:rPr>
            </w:pPr>
          </w:p>
        </w:tc>
        <w:tc>
          <w:tcPr>
            <w:tcW w:w="1348" w:type="dxa"/>
            <w:tcBorders>
              <w:bottom w:val="single" w:sz="12" w:space="0" w:color="000000"/>
            </w:tcBorders>
          </w:tcPr>
          <w:p>
            <w:pPr>
              <w:pStyle w:val="TableParagraph"/>
              <w:spacing w:before="24"/>
              <w:ind w:right="88"/>
              <w:jc w:val="right"/>
              <w:rPr>
                <w:sz w:val="16"/>
              </w:rPr>
            </w:pPr>
            <w:r>
              <w:rPr>
                <w:spacing w:val="-5"/>
                <w:w w:val="105"/>
                <w:sz w:val="16"/>
              </w:rPr>
              <w:t>607</w:t>
            </w:r>
          </w:p>
        </w:tc>
      </w:tr>
      <w:tr>
        <w:trPr>
          <w:trHeight w:val="258" w:hRule="atLeast"/>
        </w:trPr>
        <w:tc>
          <w:tcPr>
            <w:tcW w:w="2512" w:type="dxa"/>
          </w:tcPr>
          <w:p>
            <w:pPr>
              <w:pStyle w:val="TableParagraph"/>
              <w:spacing w:before="15"/>
              <w:ind w:left="50"/>
              <w:rPr>
                <w:sz w:val="16"/>
              </w:rPr>
            </w:pPr>
            <w:r>
              <w:rPr>
                <w:spacing w:val="-4"/>
                <w:sz w:val="16"/>
              </w:rPr>
              <w:t>Saldo</w:t>
            </w:r>
            <w:r>
              <w:rPr>
                <w:spacing w:val="-12"/>
                <w:sz w:val="16"/>
              </w:rPr>
              <w:t> </w:t>
            </w:r>
            <w:r>
              <w:rPr>
                <w:spacing w:val="-4"/>
                <w:sz w:val="16"/>
              </w:rPr>
              <w:t>al</w:t>
            </w:r>
            <w:r>
              <w:rPr>
                <w:spacing w:val="-6"/>
                <w:sz w:val="16"/>
              </w:rPr>
              <w:t> </w:t>
            </w:r>
            <w:r>
              <w:rPr>
                <w:spacing w:val="-4"/>
                <w:sz w:val="16"/>
              </w:rPr>
              <w:t>31.12.22</w:t>
            </w:r>
          </w:p>
        </w:tc>
        <w:tc>
          <w:tcPr>
            <w:tcW w:w="1514" w:type="dxa"/>
            <w:tcBorders>
              <w:top w:val="single" w:sz="12" w:space="0" w:color="000000"/>
              <w:bottom w:val="thickThinMediumGap" w:sz="6" w:space="0" w:color="000000"/>
            </w:tcBorders>
          </w:tcPr>
          <w:p>
            <w:pPr>
              <w:pStyle w:val="TableParagraph"/>
              <w:spacing w:before="15"/>
              <w:ind w:right="130"/>
              <w:jc w:val="right"/>
              <w:rPr>
                <w:sz w:val="16"/>
              </w:rPr>
            </w:pPr>
            <w:r>
              <w:rPr>
                <w:spacing w:val="-10"/>
                <w:w w:val="105"/>
                <w:sz w:val="16"/>
              </w:rPr>
              <w:t>-</w:t>
            </w:r>
          </w:p>
        </w:tc>
        <w:tc>
          <w:tcPr>
            <w:tcW w:w="88" w:type="dxa"/>
          </w:tcPr>
          <w:p>
            <w:pPr>
              <w:pStyle w:val="TableParagraph"/>
              <w:rPr>
                <w:sz w:val="18"/>
              </w:rPr>
            </w:pPr>
          </w:p>
        </w:tc>
        <w:tc>
          <w:tcPr>
            <w:tcW w:w="1349" w:type="dxa"/>
            <w:tcBorders>
              <w:top w:val="single" w:sz="12" w:space="0" w:color="000000"/>
              <w:bottom w:val="thickThinMediumGap" w:sz="6" w:space="0" w:color="000000"/>
            </w:tcBorders>
          </w:tcPr>
          <w:p>
            <w:pPr>
              <w:pStyle w:val="TableParagraph"/>
              <w:spacing w:before="15"/>
              <w:ind w:right="95"/>
              <w:jc w:val="right"/>
              <w:rPr>
                <w:sz w:val="16"/>
              </w:rPr>
            </w:pPr>
            <w:r>
              <w:rPr>
                <w:spacing w:val="-2"/>
                <w:w w:val="105"/>
                <w:sz w:val="16"/>
              </w:rPr>
              <w:t>28.399</w:t>
            </w:r>
          </w:p>
        </w:tc>
        <w:tc>
          <w:tcPr>
            <w:tcW w:w="89" w:type="dxa"/>
          </w:tcPr>
          <w:p>
            <w:pPr>
              <w:pStyle w:val="TableParagraph"/>
              <w:rPr>
                <w:sz w:val="18"/>
              </w:rPr>
            </w:pPr>
          </w:p>
        </w:tc>
        <w:tc>
          <w:tcPr>
            <w:tcW w:w="1348" w:type="dxa"/>
            <w:tcBorders>
              <w:top w:val="single" w:sz="12" w:space="0" w:color="000000"/>
              <w:bottom w:val="thickThinMediumGap" w:sz="6" w:space="0" w:color="000000"/>
            </w:tcBorders>
          </w:tcPr>
          <w:p>
            <w:pPr>
              <w:pStyle w:val="TableParagraph"/>
              <w:spacing w:before="15"/>
              <w:ind w:right="92"/>
              <w:jc w:val="right"/>
              <w:rPr>
                <w:sz w:val="16"/>
              </w:rPr>
            </w:pPr>
            <w:r>
              <w:rPr>
                <w:spacing w:val="-4"/>
                <w:w w:val="105"/>
                <w:sz w:val="16"/>
              </w:rPr>
              <w:t>5.887</w:t>
            </w:r>
          </w:p>
        </w:tc>
        <w:tc>
          <w:tcPr>
            <w:tcW w:w="89" w:type="dxa"/>
          </w:tcPr>
          <w:p>
            <w:pPr>
              <w:pStyle w:val="TableParagraph"/>
              <w:rPr>
                <w:sz w:val="18"/>
              </w:rPr>
            </w:pPr>
          </w:p>
        </w:tc>
        <w:tc>
          <w:tcPr>
            <w:tcW w:w="1348" w:type="dxa"/>
            <w:tcBorders>
              <w:top w:val="single" w:sz="12" w:space="0" w:color="000000"/>
              <w:bottom w:val="thickThinMediumGap" w:sz="6" w:space="0" w:color="000000"/>
            </w:tcBorders>
          </w:tcPr>
          <w:p>
            <w:pPr>
              <w:pStyle w:val="TableParagraph"/>
              <w:spacing w:before="15"/>
              <w:ind w:right="88"/>
              <w:jc w:val="right"/>
              <w:rPr>
                <w:sz w:val="16"/>
              </w:rPr>
            </w:pPr>
            <w:r>
              <w:rPr>
                <w:spacing w:val="-2"/>
                <w:w w:val="105"/>
                <w:sz w:val="16"/>
              </w:rPr>
              <w:t>34.286</w:t>
            </w:r>
          </w:p>
        </w:tc>
      </w:tr>
      <w:tr>
        <w:trPr>
          <w:trHeight w:val="252" w:hRule="atLeast"/>
        </w:trPr>
        <w:tc>
          <w:tcPr>
            <w:tcW w:w="2512" w:type="dxa"/>
          </w:tcPr>
          <w:p>
            <w:pPr>
              <w:pStyle w:val="TableParagraph"/>
              <w:spacing w:line="181" w:lineRule="exact"/>
              <w:ind w:left="50"/>
              <w:rPr>
                <w:sz w:val="16"/>
              </w:rPr>
            </w:pPr>
            <w:r>
              <w:rPr>
                <w:spacing w:val="-2"/>
                <w:w w:val="105"/>
                <w:sz w:val="16"/>
              </w:rPr>
              <w:t>Entradas</w:t>
            </w:r>
          </w:p>
        </w:tc>
        <w:tc>
          <w:tcPr>
            <w:tcW w:w="1514" w:type="dxa"/>
            <w:tcBorders>
              <w:top w:val="thinThickMediumGap" w:sz="6" w:space="0" w:color="000000"/>
              <w:bottom w:val="single" w:sz="12" w:space="0" w:color="000000"/>
            </w:tcBorders>
          </w:tcPr>
          <w:p>
            <w:pPr>
              <w:pStyle w:val="TableParagraph"/>
              <w:spacing w:line="181" w:lineRule="exact"/>
              <w:ind w:right="95"/>
              <w:jc w:val="right"/>
              <w:rPr>
                <w:sz w:val="16"/>
              </w:rPr>
            </w:pPr>
            <w:r>
              <w:rPr>
                <w:spacing w:val="-4"/>
                <w:w w:val="105"/>
                <w:sz w:val="16"/>
              </w:rPr>
              <w:t>5.559</w:t>
            </w:r>
          </w:p>
        </w:tc>
        <w:tc>
          <w:tcPr>
            <w:tcW w:w="88" w:type="dxa"/>
          </w:tcPr>
          <w:p>
            <w:pPr>
              <w:pStyle w:val="TableParagraph"/>
              <w:rPr>
                <w:sz w:val="18"/>
              </w:rPr>
            </w:pPr>
          </w:p>
        </w:tc>
        <w:tc>
          <w:tcPr>
            <w:tcW w:w="1349" w:type="dxa"/>
            <w:tcBorders>
              <w:top w:val="thinThickMediumGap" w:sz="6" w:space="0" w:color="000000"/>
              <w:bottom w:val="single" w:sz="12" w:space="0" w:color="000000"/>
            </w:tcBorders>
          </w:tcPr>
          <w:p>
            <w:pPr>
              <w:pStyle w:val="TableParagraph"/>
              <w:spacing w:line="181" w:lineRule="exact"/>
              <w:ind w:right="130"/>
              <w:jc w:val="right"/>
              <w:rPr>
                <w:sz w:val="16"/>
              </w:rPr>
            </w:pPr>
            <w:r>
              <w:rPr>
                <w:spacing w:val="-10"/>
                <w:w w:val="105"/>
                <w:sz w:val="16"/>
              </w:rPr>
              <w:t>-</w:t>
            </w:r>
          </w:p>
        </w:tc>
        <w:tc>
          <w:tcPr>
            <w:tcW w:w="89" w:type="dxa"/>
          </w:tcPr>
          <w:p>
            <w:pPr>
              <w:pStyle w:val="TableParagraph"/>
              <w:rPr>
                <w:sz w:val="18"/>
              </w:rPr>
            </w:pPr>
          </w:p>
        </w:tc>
        <w:tc>
          <w:tcPr>
            <w:tcW w:w="1348" w:type="dxa"/>
            <w:tcBorders>
              <w:top w:val="thinThickMediumGap" w:sz="6" w:space="0" w:color="000000"/>
              <w:bottom w:val="single" w:sz="12" w:space="0" w:color="000000"/>
            </w:tcBorders>
          </w:tcPr>
          <w:p>
            <w:pPr>
              <w:pStyle w:val="TableParagraph"/>
              <w:spacing w:line="181" w:lineRule="exact"/>
              <w:ind w:right="92"/>
              <w:jc w:val="right"/>
              <w:rPr>
                <w:sz w:val="16"/>
              </w:rPr>
            </w:pPr>
            <w:r>
              <w:rPr>
                <w:spacing w:val="-4"/>
                <w:w w:val="105"/>
                <w:sz w:val="16"/>
              </w:rPr>
              <w:t>1.108</w:t>
            </w:r>
          </w:p>
        </w:tc>
        <w:tc>
          <w:tcPr>
            <w:tcW w:w="89" w:type="dxa"/>
          </w:tcPr>
          <w:p>
            <w:pPr>
              <w:pStyle w:val="TableParagraph"/>
              <w:rPr>
                <w:sz w:val="18"/>
              </w:rPr>
            </w:pPr>
          </w:p>
        </w:tc>
        <w:tc>
          <w:tcPr>
            <w:tcW w:w="1348" w:type="dxa"/>
            <w:tcBorders>
              <w:top w:val="thinThickMediumGap" w:sz="6" w:space="0" w:color="000000"/>
              <w:bottom w:val="single" w:sz="12" w:space="0" w:color="000000"/>
            </w:tcBorders>
          </w:tcPr>
          <w:p>
            <w:pPr>
              <w:pStyle w:val="TableParagraph"/>
              <w:spacing w:line="181" w:lineRule="exact"/>
              <w:ind w:right="88"/>
              <w:jc w:val="right"/>
              <w:rPr>
                <w:sz w:val="16"/>
              </w:rPr>
            </w:pPr>
            <w:r>
              <w:rPr>
                <w:spacing w:val="-4"/>
                <w:w w:val="105"/>
                <w:sz w:val="16"/>
              </w:rPr>
              <w:t>6.667</w:t>
            </w:r>
          </w:p>
        </w:tc>
      </w:tr>
      <w:tr>
        <w:trPr>
          <w:trHeight w:val="259" w:hRule="atLeast"/>
        </w:trPr>
        <w:tc>
          <w:tcPr>
            <w:tcW w:w="2512" w:type="dxa"/>
          </w:tcPr>
          <w:p>
            <w:pPr>
              <w:pStyle w:val="TableParagraph"/>
              <w:spacing w:before="16"/>
              <w:ind w:left="50"/>
              <w:rPr>
                <w:sz w:val="16"/>
              </w:rPr>
            </w:pPr>
            <w:r>
              <w:rPr>
                <w:spacing w:val="-4"/>
                <w:sz w:val="16"/>
              </w:rPr>
              <w:t>Saldo</w:t>
            </w:r>
            <w:r>
              <w:rPr>
                <w:spacing w:val="-12"/>
                <w:sz w:val="16"/>
              </w:rPr>
              <w:t> </w:t>
            </w:r>
            <w:r>
              <w:rPr>
                <w:spacing w:val="-4"/>
                <w:sz w:val="16"/>
              </w:rPr>
              <w:t>al</w:t>
            </w:r>
            <w:r>
              <w:rPr>
                <w:spacing w:val="-6"/>
                <w:sz w:val="16"/>
              </w:rPr>
              <w:t> </w:t>
            </w:r>
            <w:r>
              <w:rPr>
                <w:spacing w:val="-4"/>
                <w:sz w:val="16"/>
              </w:rPr>
              <w:t>31.12.23</w:t>
            </w:r>
          </w:p>
        </w:tc>
        <w:tc>
          <w:tcPr>
            <w:tcW w:w="1514" w:type="dxa"/>
            <w:tcBorders>
              <w:top w:val="single" w:sz="12" w:space="0" w:color="000000"/>
              <w:bottom w:val="thickThinMediumGap" w:sz="6" w:space="0" w:color="000000"/>
            </w:tcBorders>
          </w:tcPr>
          <w:p>
            <w:pPr>
              <w:pStyle w:val="TableParagraph"/>
              <w:spacing w:before="16"/>
              <w:ind w:right="95"/>
              <w:jc w:val="right"/>
              <w:rPr>
                <w:sz w:val="16"/>
              </w:rPr>
            </w:pPr>
            <w:r>
              <w:rPr>
                <w:spacing w:val="-4"/>
                <w:w w:val="105"/>
                <w:sz w:val="16"/>
              </w:rPr>
              <w:t>5.559</w:t>
            </w:r>
          </w:p>
        </w:tc>
        <w:tc>
          <w:tcPr>
            <w:tcW w:w="88" w:type="dxa"/>
          </w:tcPr>
          <w:p>
            <w:pPr>
              <w:pStyle w:val="TableParagraph"/>
              <w:rPr>
                <w:sz w:val="18"/>
              </w:rPr>
            </w:pPr>
          </w:p>
        </w:tc>
        <w:tc>
          <w:tcPr>
            <w:tcW w:w="1349" w:type="dxa"/>
            <w:tcBorders>
              <w:top w:val="single" w:sz="12" w:space="0" w:color="000000"/>
              <w:bottom w:val="thickThinMediumGap" w:sz="6" w:space="0" w:color="000000"/>
            </w:tcBorders>
          </w:tcPr>
          <w:p>
            <w:pPr>
              <w:pStyle w:val="TableParagraph"/>
              <w:spacing w:before="16"/>
              <w:ind w:right="95"/>
              <w:jc w:val="right"/>
              <w:rPr>
                <w:sz w:val="16"/>
              </w:rPr>
            </w:pPr>
            <w:r>
              <w:rPr>
                <w:spacing w:val="-2"/>
                <w:w w:val="105"/>
                <w:sz w:val="16"/>
              </w:rPr>
              <w:t>28.399</w:t>
            </w:r>
          </w:p>
        </w:tc>
        <w:tc>
          <w:tcPr>
            <w:tcW w:w="89" w:type="dxa"/>
          </w:tcPr>
          <w:p>
            <w:pPr>
              <w:pStyle w:val="TableParagraph"/>
              <w:rPr>
                <w:sz w:val="18"/>
              </w:rPr>
            </w:pPr>
          </w:p>
        </w:tc>
        <w:tc>
          <w:tcPr>
            <w:tcW w:w="1348" w:type="dxa"/>
            <w:tcBorders>
              <w:top w:val="single" w:sz="12" w:space="0" w:color="000000"/>
              <w:bottom w:val="thickThinMediumGap" w:sz="6" w:space="0" w:color="000000"/>
            </w:tcBorders>
          </w:tcPr>
          <w:p>
            <w:pPr>
              <w:pStyle w:val="TableParagraph"/>
              <w:spacing w:before="16"/>
              <w:ind w:right="92"/>
              <w:jc w:val="right"/>
              <w:rPr>
                <w:sz w:val="16"/>
              </w:rPr>
            </w:pPr>
            <w:r>
              <w:rPr>
                <w:spacing w:val="-4"/>
                <w:w w:val="105"/>
                <w:sz w:val="16"/>
              </w:rPr>
              <w:t>6.995</w:t>
            </w:r>
          </w:p>
        </w:tc>
        <w:tc>
          <w:tcPr>
            <w:tcW w:w="89" w:type="dxa"/>
          </w:tcPr>
          <w:p>
            <w:pPr>
              <w:pStyle w:val="TableParagraph"/>
              <w:rPr>
                <w:sz w:val="18"/>
              </w:rPr>
            </w:pPr>
          </w:p>
        </w:tc>
        <w:tc>
          <w:tcPr>
            <w:tcW w:w="1348" w:type="dxa"/>
            <w:tcBorders>
              <w:top w:val="single" w:sz="12" w:space="0" w:color="000000"/>
              <w:bottom w:val="thickThinMediumGap" w:sz="6" w:space="0" w:color="000000"/>
            </w:tcBorders>
          </w:tcPr>
          <w:p>
            <w:pPr>
              <w:pStyle w:val="TableParagraph"/>
              <w:spacing w:before="16"/>
              <w:ind w:right="88"/>
              <w:jc w:val="right"/>
              <w:rPr>
                <w:sz w:val="16"/>
              </w:rPr>
            </w:pPr>
            <w:r>
              <w:rPr>
                <w:spacing w:val="-2"/>
                <w:w w:val="105"/>
                <w:sz w:val="16"/>
              </w:rPr>
              <w:t>40.953</w:t>
            </w:r>
          </w:p>
        </w:tc>
      </w:tr>
      <w:tr>
        <w:trPr>
          <w:trHeight w:val="566" w:hRule="atLeast"/>
        </w:trPr>
        <w:tc>
          <w:tcPr>
            <w:tcW w:w="2512" w:type="dxa"/>
          </w:tcPr>
          <w:p>
            <w:pPr>
              <w:pStyle w:val="TableParagraph"/>
              <w:spacing w:line="340" w:lineRule="auto" w:before="11"/>
              <w:ind w:left="50" w:right="627"/>
              <w:rPr>
                <w:sz w:val="16"/>
              </w:rPr>
            </w:pPr>
            <w:r>
              <w:rPr>
                <w:spacing w:val="-10"/>
                <w:w w:val="105"/>
                <w:sz w:val="16"/>
                <w:u w:val="single"/>
              </w:rPr>
              <w:t>Amortización</w:t>
            </w:r>
            <w:r>
              <w:rPr>
                <w:spacing w:val="-11"/>
                <w:w w:val="105"/>
                <w:sz w:val="16"/>
                <w:u w:val="single"/>
              </w:rPr>
              <w:t> </w:t>
            </w:r>
            <w:r>
              <w:rPr>
                <w:spacing w:val="-10"/>
                <w:w w:val="105"/>
                <w:sz w:val="16"/>
                <w:u w:val="single"/>
              </w:rPr>
              <w:t>acumulada</w:t>
            </w:r>
            <w:r>
              <w:rPr>
                <w:w w:val="105"/>
                <w:sz w:val="16"/>
                <w:u w:val="none"/>
              </w:rPr>
              <w:t> Saldo</w:t>
            </w:r>
            <w:r>
              <w:rPr>
                <w:spacing w:val="-9"/>
                <w:w w:val="105"/>
                <w:sz w:val="16"/>
                <w:u w:val="none"/>
              </w:rPr>
              <w:t> </w:t>
            </w:r>
            <w:r>
              <w:rPr>
                <w:w w:val="105"/>
                <w:sz w:val="16"/>
                <w:u w:val="none"/>
              </w:rPr>
              <w:t>al</w:t>
            </w:r>
            <w:r>
              <w:rPr>
                <w:spacing w:val="-4"/>
                <w:w w:val="105"/>
                <w:sz w:val="16"/>
                <w:u w:val="none"/>
              </w:rPr>
              <w:t> </w:t>
            </w:r>
            <w:r>
              <w:rPr>
                <w:w w:val="105"/>
                <w:sz w:val="16"/>
                <w:u w:val="none"/>
              </w:rPr>
              <w:t>01.01.22</w:t>
            </w:r>
          </w:p>
        </w:tc>
        <w:tc>
          <w:tcPr>
            <w:tcW w:w="1514" w:type="dxa"/>
            <w:tcBorders>
              <w:top w:val="thinThickMediumGap" w:sz="6" w:space="0" w:color="000000"/>
            </w:tcBorders>
          </w:tcPr>
          <w:p>
            <w:pPr>
              <w:pStyle w:val="TableParagraph"/>
              <w:spacing w:before="115"/>
              <w:rPr>
                <w:sz w:val="16"/>
              </w:rPr>
            </w:pPr>
          </w:p>
          <w:p>
            <w:pPr>
              <w:pStyle w:val="TableParagraph"/>
              <w:ind w:right="130"/>
              <w:jc w:val="right"/>
              <w:rPr>
                <w:sz w:val="16"/>
              </w:rPr>
            </w:pPr>
            <w:r>
              <w:rPr>
                <w:spacing w:val="-10"/>
                <w:w w:val="105"/>
                <w:sz w:val="16"/>
              </w:rPr>
              <w:t>-</w:t>
            </w:r>
          </w:p>
        </w:tc>
        <w:tc>
          <w:tcPr>
            <w:tcW w:w="88" w:type="dxa"/>
          </w:tcPr>
          <w:p>
            <w:pPr>
              <w:pStyle w:val="TableParagraph"/>
              <w:rPr>
                <w:sz w:val="18"/>
              </w:rPr>
            </w:pPr>
          </w:p>
        </w:tc>
        <w:tc>
          <w:tcPr>
            <w:tcW w:w="1349" w:type="dxa"/>
            <w:tcBorders>
              <w:top w:val="thinThickMediumGap" w:sz="6" w:space="0" w:color="000000"/>
            </w:tcBorders>
          </w:tcPr>
          <w:p>
            <w:pPr>
              <w:pStyle w:val="TableParagraph"/>
              <w:spacing w:before="115"/>
              <w:rPr>
                <w:sz w:val="16"/>
              </w:rPr>
            </w:pPr>
          </w:p>
          <w:p>
            <w:pPr>
              <w:pStyle w:val="TableParagraph"/>
              <w:ind w:right="61"/>
              <w:jc w:val="right"/>
              <w:rPr>
                <w:sz w:val="16"/>
              </w:rPr>
            </w:pPr>
            <w:r>
              <w:rPr>
                <w:spacing w:val="-2"/>
                <w:w w:val="105"/>
                <w:sz w:val="16"/>
              </w:rPr>
              <w:t>(27.351)</w:t>
            </w:r>
          </w:p>
        </w:tc>
        <w:tc>
          <w:tcPr>
            <w:tcW w:w="89" w:type="dxa"/>
          </w:tcPr>
          <w:p>
            <w:pPr>
              <w:pStyle w:val="TableParagraph"/>
              <w:rPr>
                <w:sz w:val="18"/>
              </w:rPr>
            </w:pPr>
          </w:p>
        </w:tc>
        <w:tc>
          <w:tcPr>
            <w:tcW w:w="1348" w:type="dxa"/>
            <w:tcBorders>
              <w:top w:val="thinThickMediumGap" w:sz="6" w:space="0" w:color="000000"/>
            </w:tcBorders>
          </w:tcPr>
          <w:p>
            <w:pPr>
              <w:pStyle w:val="TableParagraph"/>
              <w:spacing w:before="115"/>
              <w:rPr>
                <w:sz w:val="16"/>
              </w:rPr>
            </w:pPr>
          </w:p>
          <w:p>
            <w:pPr>
              <w:pStyle w:val="TableParagraph"/>
              <w:ind w:right="58"/>
              <w:jc w:val="right"/>
              <w:rPr>
                <w:sz w:val="16"/>
              </w:rPr>
            </w:pPr>
            <w:r>
              <w:rPr>
                <w:spacing w:val="-2"/>
                <w:w w:val="105"/>
                <w:sz w:val="16"/>
              </w:rPr>
              <w:t>(3.031)</w:t>
            </w:r>
          </w:p>
        </w:tc>
        <w:tc>
          <w:tcPr>
            <w:tcW w:w="89" w:type="dxa"/>
          </w:tcPr>
          <w:p>
            <w:pPr>
              <w:pStyle w:val="TableParagraph"/>
              <w:rPr>
                <w:sz w:val="18"/>
              </w:rPr>
            </w:pPr>
          </w:p>
        </w:tc>
        <w:tc>
          <w:tcPr>
            <w:tcW w:w="1348" w:type="dxa"/>
            <w:tcBorders>
              <w:top w:val="thinThickMediumGap" w:sz="6" w:space="0" w:color="000000"/>
            </w:tcBorders>
          </w:tcPr>
          <w:p>
            <w:pPr>
              <w:pStyle w:val="TableParagraph"/>
              <w:spacing w:before="115"/>
              <w:rPr>
                <w:sz w:val="16"/>
              </w:rPr>
            </w:pPr>
          </w:p>
          <w:p>
            <w:pPr>
              <w:pStyle w:val="TableParagraph"/>
              <w:ind w:right="54"/>
              <w:jc w:val="right"/>
              <w:rPr>
                <w:sz w:val="16"/>
              </w:rPr>
            </w:pPr>
            <w:r>
              <w:rPr>
                <w:spacing w:val="-2"/>
                <w:w w:val="105"/>
                <w:sz w:val="16"/>
              </w:rPr>
              <w:t>(30.382)</w:t>
            </w:r>
          </w:p>
        </w:tc>
      </w:tr>
      <w:tr>
        <w:trPr>
          <w:trHeight w:val="252" w:hRule="atLeast"/>
        </w:trPr>
        <w:tc>
          <w:tcPr>
            <w:tcW w:w="2512" w:type="dxa"/>
          </w:tcPr>
          <w:p>
            <w:pPr>
              <w:pStyle w:val="TableParagraph"/>
              <w:spacing w:before="16"/>
              <w:ind w:left="50"/>
              <w:rPr>
                <w:sz w:val="16"/>
              </w:rPr>
            </w:pPr>
            <w:r>
              <w:rPr>
                <w:spacing w:val="-4"/>
                <w:sz w:val="16"/>
              </w:rPr>
              <w:t>Dotación</w:t>
            </w:r>
            <w:r>
              <w:rPr>
                <w:spacing w:val="-6"/>
                <w:sz w:val="16"/>
              </w:rPr>
              <w:t> </w:t>
            </w:r>
            <w:r>
              <w:rPr>
                <w:spacing w:val="-4"/>
                <w:sz w:val="16"/>
              </w:rPr>
              <w:t>a</w:t>
            </w:r>
            <w:r>
              <w:rPr>
                <w:spacing w:val="-7"/>
                <w:sz w:val="16"/>
              </w:rPr>
              <w:t> </w:t>
            </w:r>
            <w:r>
              <w:rPr>
                <w:spacing w:val="-4"/>
                <w:sz w:val="16"/>
              </w:rPr>
              <w:t>la</w:t>
            </w:r>
            <w:r>
              <w:rPr>
                <w:spacing w:val="-8"/>
                <w:sz w:val="16"/>
              </w:rPr>
              <w:t> </w:t>
            </w:r>
            <w:r>
              <w:rPr>
                <w:spacing w:val="-4"/>
                <w:sz w:val="16"/>
              </w:rPr>
              <w:t>amortización</w:t>
            </w:r>
          </w:p>
        </w:tc>
        <w:tc>
          <w:tcPr>
            <w:tcW w:w="1514" w:type="dxa"/>
            <w:tcBorders>
              <w:bottom w:val="single" w:sz="12" w:space="0" w:color="000000"/>
            </w:tcBorders>
          </w:tcPr>
          <w:p>
            <w:pPr>
              <w:pStyle w:val="TableParagraph"/>
              <w:spacing w:before="16"/>
              <w:ind w:right="130"/>
              <w:jc w:val="right"/>
              <w:rPr>
                <w:sz w:val="16"/>
              </w:rPr>
            </w:pPr>
            <w:r>
              <w:rPr>
                <w:spacing w:val="-10"/>
                <w:w w:val="105"/>
                <w:sz w:val="16"/>
              </w:rPr>
              <w:t>-</w:t>
            </w:r>
          </w:p>
        </w:tc>
        <w:tc>
          <w:tcPr>
            <w:tcW w:w="88" w:type="dxa"/>
          </w:tcPr>
          <w:p>
            <w:pPr>
              <w:pStyle w:val="TableParagraph"/>
              <w:rPr>
                <w:sz w:val="18"/>
              </w:rPr>
            </w:pPr>
          </w:p>
        </w:tc>
        <w:tc>
          <w:tcPr>
            <w:tcW w:w="1349" w:type="dxa"/>
            <w:tcBorders>
              <w:bottom w:val="single" w:sz="12" w:space="0" w:color="000000"/>
            </w:tcBorders>
          </w:tcPr>
          <w:p>
            <w:pPr>
              <w:pStyle w:val="TableParagraph"/>
              <w:spacing w:before="16"/>
              <w:ind w:right="61"/>
              <w:jc w:val="right"/>
              <w:rPr>
                <w:sz w:val="16"/>
              </w:rPr>
            </w:pPr>
            <w:r>
              <w:rPr>
                <w:spacing w:val="-2"/>
                <w:w w:val="105"/>
                <w:sz w:val="16"/>
              </w:rPr>
              <w:t>(131)</w:t>
            </w:r>
          </w:p>
        </w:tc>
        <w:tc>
          <w:tcPr>
            <w:tcW w:w="89" w:type="dxa"/>
          </w:tcPr>
          <w:p>
            <w:pPr>
              <w:pStyle w:val="TableParagraph"/>
              <w:rPr>
                <w:sz w:val="18"/>
              </w:rPr>
            </w:pPr>
          </w:p>
        </w:tc>
        <w:tc>
          <w:tcPr>
            <w:tcW w:w="1348" w:type="dxa"/>
            <w:tcBorders>
              <w:bottom w:val="single" w:sz="12" w:space="0" w:color="000000"/>
            </w:tcBorders>
          </w:tcPr>
          <w:p>
            <w:pPr>
              <w:pStyle w:val="TableParagraph"/>
              <w:spacing w:before="16"/>
              <w:ind w:right="58"/>
              <w:jc w:val="right"/>
              <w:rPr>
                <w:sz w:val="16"/>
              </w:rPr>
            </w:pPr>
            <w:r>
              <w:rPr>
                <w:spacing w:val="-2"/>
                <w:w w:val="105"/>
                <w:sz w:val="16"/>
              </w:rPr>
              <w:t>(1.036)</w:t>
            </w:r>
          </w:p>
        </w:tc>
        <w:tc>
          <w:tcPr>
            <w:tcW w:w="89" w:type="dxa"/>
          </w:tcPr>
          <w:p>
            <w:pPr>
              <w:pStyle w:val="TableParagraph"/>
              <w:rPr>
                <w:sz w:val="18"/>
              </w:rPr>
            </w:pPr>
          </w:p>
        </w:tc>
        <w:tc>
          <w:tcPr>
            <w:tcW w:w="1348" w:type="dxa"/>
            <w:tcBorders>
              <w:bottom w:val="single" w:sz="12" w:space="0" w:color="000000"/>
            </w:tcBorders>
          </w:tcPr>
          <w:p>
            <w:pPr>
              <w:pStyle w:val="TableParagraph"/>
              <w:spacing w:before="16"/>
              <w:ind w:right="54"/>
              <w:jc w:val="right"/>
              <w:rPr>
                <w:sz w:val="16"/>
              </w:rPr>
            </w:pPr>
            <w:r>
              <w:rPr>
                <w:spacing w:val="-2"/>
                <w:w w:val="105"/>
                <w:sz w:val="16"/>
              </w:rPr>
              <w:t>(1.167)</w:t>
            </w:r>
          </w:p>
        </w:tc>
      </w:tr>
      <w:tr>
        <w:trPr>
          <w:trHeight w:val="258" w:hRule="atLeast"/>
        </w:trPr>
        <w:tc>
          <w:tcPr>
            <w:tcW w:w="2512" w:type="dxa"/>
          </w:tcPr>
          <w:p>
            <w:pPr>
              <w:pStyle w:val="TableParagraph"/>
              <w:spacing w:before="16"/>
              <w:ind w:left="50"/>
              <w:rPr>
                <w:sz w:val="16"/>
              </w:rPr>
            </w:pPr>
            <w:r>
              <w:rPr>
                <w:spacing w:val="-4"/>
                <w:sz w:val="16"/>
              </w:rPr>
              <w:t>Saldo</w:t>
            </w:r>
            <w:r>
              <w:rPr>
                <w:spacing w:val="-12"/>
                <w:sz w:val="16"/>
              </w:rPr>
              <w:t> </w:t>
            </w:r>
            <w:r>
              <w:rPr>
                <w:spacing w:val="-4"/>
                <w:sz w:val="16"/>
              </w:rPr>
              <w:t>al</w:t>
            </w:r>
            <w:r>
              <w:rPr>
                <w:spacing w:val="-6"/>
                <w:sz w:val="16"/>
              </w:rPr>
              <w:t> </w:t>
            </w:r>
            <w:r>
              <w:rPr>
                <w:spacing w:val="-4"/>
                <w:sz w:val="16"/>
              </w:rPr>
              <w:t>31.12.22</w:t>
            </w:r>
          </w:p>
        </w:tc>
        <w:tc>
          <w:tcPr>
            <w:tcW w:w="1514" w:type="dxa"/>
            <w:tcBorders>
              <w:top w:val="single" w:sz="12" w:space="0" w:color="000000"/>
              <w:bottom w:val="double" w:sz="8" w:space="0" w:color="000000"/>
            </w:tcBorders>
          </w:tcPr>
          <w:p>
            <w:pPr>
              <w:pStyle w:val="TableParagraph"/>
              <w:spacing w:before="16"/>
              <w:ind w:right="130"/>
              <w:jc w:val="right"/>
              <w:rPr>
                <w:sz w:val="16"/>
              </w:rPr>
            </w:pPr>
            <w:r>
              <w:rPr>
                <w:spacing w:val="-10"/>
                <w:w w:val="105"/>
                <w:sz w:val="16"/>
              </w:rPr>
              <w:t>-</w:t>
            </w:r>
          </w:p>
        </w:tc>
        <w:tc>
          <w:tcPr>
            <w:tcW w:w="88" w:type="dxa"/>
          </w:tcPr>
          <w:p>
            <w:pPr>
              <w:pStyle w:val="TableParagraph"/>
              <w:rPr>
                <w:sz w:val="18"/>
              </w:rPr>
            </w:pPr>
          </w:p>
        </w:tc>
        <w:tc>
          <w:tcPr>
            <w:tcW w:w="1349" w:type="dxa"/>
            <w:tcBorders>
              <w:top w:val="single" w:sz="12" w:space="0" w:color="000000"/>
              <w:bottom w:val="double" w:sz="8" w:space="0" w:color="000000"/>
            </w:tcBorders>
          </w:tcPr>
          <w:p>
            <w:pPr>
              <w:pStyle w:val="TableParagraph"/>
              <w:spacing w:before="16"/>
              <w:ind w:right="61"/>
              <w:jc w:val="right"/>
              <w:rPr>
                <w:sz w:val="16"/>
              </w:rPr>
            </w:pPr>
            <w:r>
              <w:rPr>
                <w:spacing w:val="-2"/>
                <w:w w:val="105"/>
                <w:sz w:val="16"/>
              </w:rPr>
              <w:t>(27.482)</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58"/>
              <w:jc w:val="right"/>
              <w:rPr>
                <w:sz w:val="16"/>
              </w:rPr>
            </w:pPr>
            <w:r>
              <w:rPr>
                <w:spacing w:val="-2"/>
                <w:w w:val="105"/>
                <w:sz w:val="16"/>
              </w:rPr>
              <w:t>(4.067)</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54"/>
              <w:jc w:val="right"/>
              <w:rPr>
                <w:sz w:val="16"/>
              </w:rPr>
            </w:pPr>
            <w:r>
              <w:rPr>
                <w:spacing w:val="-2"/>
                <w:w w:val="105"/>
                <w:sz w:val="16"/>
              </w:rPr>
              <w:t>(31.549)</w:t>
            </w:r>
          </w:p>
        </w:tc>
      </w:tr>
      <w:tr>
        <w:trPr>
          <w:trHeight w:val="253" w:hRule="atLeast"/>
        </w:trPr>
        <w:tc>
          <w:tcPr>
            <w:tcW w:w="2512" w:type="dxa"/>
          </w:tcPr>
          <w:p>
            <w:pPr>
              <w:pStyle w:val="TableParagraph"/>
              <w:spacing w:line="182" w:lineRule="exact"/>
              <w:ind w:left="50"/>
              <w:rPr>
                <w:sz w:val="16"/>
              </w:rPr>
            </w:pPr>
            <w:r>
              <w:rPr>
                <w:spacing w:val="-4"/>
                <w:sz w:val="16"/>
              </w:rPr>
              <w:t>Dotación</w:t>
            </w:r>
            <w:r>
              <w:rPr>
                <w:spacing w:val="-6"/>
                <w:sz w:val="16"/>
              </w:rPr>
              <w:t> </w:t>
            </w:r>
            <w:r>
              <w:rPr>
                <w:spacing w:val="-4"/>
                <w:sz w:val="16"/>
              </w:rPr>
              <w:t>a</w:t>
            </w:r>
            <w:r>
              <w:rPr>
                <w:spacing w:val="-7"/>
                <w:sz w:val="16"/>
              </w:rPr>
              <w:t> </w:t>
            </w:r>
            <w:r>
              <w:rPr>
                <w:spacing w:val="-4"/>
                <w:sz w:val="16"/>
              </w:rPr>
              <w:t>la</w:t>
            </w:r>
            <w:r>
              <w:rPr>
                <w:spacing w:val="-8"/>
                <w:sz w:val="16"/>
              </w:rPr>
              <w:t> </w:t>
            </w:r>
            <w:r>
              <w:rPr>
                <w:spacing w:val="-4"/>
                <w:sz w:val="16"/>
              </w:rPr>
              <w:t>amortización</w:t>
            </w:r>
          </w:p>
        </w:tc>
        <w:tc>
          <w:tcPr>
            <w:tcW w:w="1514" w:type="dxa"/>
            <w:tcBorders>
              <w:top w:val="double" w:sz="8" w:space="0" w:color="000000"/>
              <w:bottom w:val="single" w:sz="12" w:space="0" w:color="000000"/>
            </w:tcBorders>
          </w:tcPr>
          <w:p>
            <w:pPr>
              <w:pStyle w:val="TableParagraph"/>
              <w:spacing w:line="182" w:lineRule="exact"/>
              <w:ind w:right="63"/>
              <w:jc w:val="right"/>
              <w:rPr>
                <w:sz w:val="16"/>
              </w:rPr>
            </w:pPr>
            <w:r>
              <w:rPr>
                <w:spacing w:val="-2"/>
                <w:w w:val="105"/>
                <w:sz w:val="16"/>
              </w:rPr>
              <w:t>(649)</w:t>
            </w:r>
          </w:p>
        </w:tc>
        <w:tc>
          <w:tcPr>
            <w:tcW w:w="88" w:type="dxa"/>
          </w:tcPr>
          <w:p>
            <w:pPr>
              <w:pStyle w:val="TableParagraph"/>
              <w:rPr>
                <w:sz w:val="18"/>
              </w:rPr>
            </w:pPr>
          </w:p>
        </w:tc>
        <w:tc>
          <w:tcPr>
            <w:tcW w:w="1349" w:type="dxa"/>
            <w:tcBorders>
              <w:top w:val="double" w:sz="8" w:space="0" w:color="000000"/>
              <w:bottom w:val="single" w:sz="12" w:space="0" w:color="000000"/>
            </w:tcBorders>
          </w:tcPr>
          <w:p>
            <w:pPr>
              <w:pStyle w:val="TableParagraph"/>
              <w:spacing w:line="182" w:lineRule="exact"/>
              <w:ind w:right="61"/>
              <w:jc w:val="right"/>
              <w:rPr>
                <w:sz w:val="16"/>
              </w:rPr>
            </w:pPr>
            <w:r>
              <w:rPr>
                <w:spacing w:val="-2"/>
                <w:w w:val="105"/>
                <w:sz w:val="16"/>
              </w:rPr>
              <w:t>(224)</w:t>
            </w:r>
          </w:p>
        </w:tc>
        <w:tc>
          <w:tcPr>
            <w:tcW w:w="89" w:type="dxa"/>
          </w:tcPr>
          <w:p>
            <w:pPr>
              <w:pStyle w:val="TableParagraph"/>
              <w:rPr>
                <w:sz w:val="18"/>
              </w:rPr>
            </w:pPr>
          </w:p>
        </w:tc>
        <w:tc>
          <w:tcPr>
            <w:tcW w:w="1348" w:type="dxa"/>
            <w:tcBorders>
              <w:top w:val="double" w:sz="8" w:space="0" w:color="000000"/>
              <w:bottom w:val="single" w:sz="12" w:space="0" w:color="000000"/>
            </w:tcBorders>
          </w:tcPr>
          <w:p>
            <w:pPr>
              <w:pStyle w:val="TableParagraph"/>
              <w:spacing w:line="182" w:lineRule="exact"/>
              <w:ind w:right="58"/>
              <w:jc w:val="right"/>
              <w:rPr>
                <w:sz w:val="16"/>
              </w:rPr>
            </w:pPr>
            <w:r>
              <w:rPr>
                <w:spacing w:val="-2"/>
                <w:w w:val="105"/>
                <w:sz w:val="16"/>
              </w:rPr>
              <w:t>(893)</w:t>
            </w:r>
          </w:p>
        </w:tc>
        <w:tc>
          <w:tcPr>
            <w:tcW w:w="89" w:type="dxa"/>
          </w:tcPr>
          <w:p>
            <w:pPr>
              <w:pStyle w:val="TableParagraph"/>
              <w:rPr>
                <w:sz w:val="18"/>
              </w:rPr>
            </w:pPr>
          </w:p>
        </w:tc>
        <w:tc>
          <w:tcPr>
            <w:tcW w:w="1348" w:type="dxa"/>
            <w:tcBorders>
              <w:top w:val="double" w:sz="8" w:space="0" w:color="000000"/>
              <w:bottom w:val="single" w:sz="12" w:space="0" w:color="000000"/>
            </w:tcBorders>
          </w:tcPr>
          <w:p>
            <w:pPr>
              <w:pStyle w:val="TableParagraph"/>
              <w:spacing w:line="182" w:lineRule="exact"/>
              <w:ind w:right="54"/>
              <w:jc w:val="right"/>
              <w:rPr>
                <w:sz w:val="16"/>
              </w:rPr>
            </w:pPr>
            <w:r>
              <w:rPr>
                <w:spacing w:val="-2"/>
                <w:w w:val="105"/>
                <w:sz w:val="16"/>
              </w:rPr>
              <w:t>(1.766)</w:t>
            </w:r>
          </w:p>
        </w:tc>
      </w:tr>
      <w:tr>
        <w:trPr>
          <w:trHeight w:val="258" w:hRule="atLeast"/>
        </w:trPr>
        <w:tc>
          <w:tcPr>
            <w:tcW w:w="2512" w:type="dxa"/>
          </w:tcPr>
          <w:p>
            <w:pPr>
              <w:pStyle w:val="TableParagraph"/>
              <w:spacing w:before="16"/>
              <w:ind w:left="50"/>
              <w:rPr>
                <w:sz w:val="16"/>
              </w:rPr>
            </w:pPr>
            <w:r>
              <w:rPr>
                <w:spacing w:val="-4"/>
                <w:sz w:val="16"/>
              </w:rPr>
              <w:t>Saldo</w:t>
            </w:r>
            <w:r>
              <w:rPr>
                <w:spacing w:val="-12"/>
                <w:sz w:val="16"/>
              </w:rPr>
              <w:t> </w:t>
            </w:r>
            <w:r>
              <w:rPr>
                <w:spacing w:val="-4"/>
                <w:sz w:val="16"/>
              </w:rPr>
              <w:t>al</w:t>
            </w:r>
            <w:r>
              <w:rPr>
                <w:spacing w:val="-6"/>
                <w:sz w:val="16"/>
              </w:rPr>
              <w:t> </w:t>
            </w:r>
            <w:r>
              <w:rPr>
                <w:spacing w:val="-4"/>
                <w:sz w:val="16"/>
              </w:rPr>
              <w:t>31.12.23</w:t>
            </w:r>
          </w:p>
        </w:tc>
        <w:tc>
          <w:tcPr>
            <w:tcW w:w="1514" w:type="dxa"/>
            <w:tcBorders>
              <w:top w:val="single" w:sz="12" w:space="0" w:color="000000"/>
              <w:bottom w:val="double" w:sz="8" w:space="0" w:color="000000"/>
            </w:tcBorders>
          </w:tcPr>
          <w:p>
            <w:pPr>
              <w:pStyle w:val="TableParagraph"/>
              <w:spacing w:before="16"/>
              <w:ind w:right="63"/>
              <w:jc w:val="right"/>
              <w:rPr>
                <w:sz w:val="16"/>
              </w:rPr>
            </w:pPr>
            <w:r>
              <w:rPr>
                <w:spacing w:val="-2"/>
                <w:w w:val="105"/>
                <w:sz w:val="16"/>
              </w:rPr>
              <w:t>(649)</w:t>
            </w:r>
          </w:p>
        </w:tc>
        <w:tc>
          <w:tcPr>
            <w:tcW w:w="88" w:type="dxa"/>
          </w:tcPr>
          <w:p>
            <w:pPr>
              <w:pStyle w:val="TableParagraph"/>
              <w:rPr>
                <w:sz w:val="18"/>
              </w:rPr>
            </w:pPr>
          </w:p>
        </w:tc>
        <w:tc>
          <w:tcPr>
            <w:tcW w:w="1349" w:type="dxa"/>
            <w:tcBorders>
              <w:top w:val="single" w:sz="12" w:space="0" w:color="000000"/>
              <w:bottom w:val="double" w:sz="8" w:space="0" w:color="000000"/>
            </w:tcBorders>
          </w:tcPr>
          <w:p>
            <w:pPr>
              <w:pStyle w:val="TableParagraph"/>
              <w:spacing w:before="16"/>
              <w:ind w:right="61"/>
              <w:jc w:val="right"/>
              <w:rPr>
                <w:sz w:val="16"/>
              </w:rPr>
            </w:pPr>
            <w:r>
              <w:rPr>
                <w:spacing w:val="-2"/>
                <w:w w:val="105"/>
                <w:sz w:val="16"/>
              </w:rPr>
              <w:t>(27.706)</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58"/>
              <w:jc w:val="right"/>
              <w:rPr>
                <w:sz w:val="16"/>
              </w:rPr>
            </w:pPr>
            <w:r>
              <w:rPr>
                <w:spacing w:val="-2"/>
                <w:w w:val="105"/>
                <w:sz w:val="16"/>
              </w:rPr>
              <w:t>(4.960)</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54"/>
              <w:jc w:val="right"/>
              <w:rPr>
                <w:sz w:val="16"/>
              </w:rPr>
            </w:pPr>
            <w:r>
              <w:rPr>
                <w:spacing w:val="-2"/>
                <w:w w:val="105"/>
                <w:sz w:val="16"/>
              </w:rPr>
              <w:t>(33.315)</w:t>
            </w:r>
          </w:p>
        </w:tc>
      </w:tr>
      <w:tr>
        <w:trPr>
          <w:trHeight w:val="202" w:hRule="atLeast"/>
        </w:trPr>
        <w:tc>
          <w:tcPr>
            <w:tcW w:w="2512" w:type="dxa"/>
          </w:tcPr>
          <w:p>
            <w:pPr>
              <w:pStyle w:val="TableParagraph"/>
              <w:rPr>
                <w:sz w:val="14"/>
              </w:rPr>
            </w:pPr>
          </w:p>
        </w:tc>
        <w:tc>
          <w:tcPr>
            <w:tcW w:w="1514" w:type="dxa"/>
            <w:tcBorders>
              <w:top w:val="double" w:sz="8" w:space="0" w:color="000000"/>
              <w:bottom w:val="single" w:sz="12" w:space="0" w:color="000000"/>
            </w:tcBorders>
          </w:tcPr>
          <w:p>
            <w:pPr>
              <w:pStyle w:val="TableParagraph"/>
              <w:rPr>
                <w:sz w:val="14"/>
              </w:rPr>
            </w:pPr>
          </w:p>
        </w:tc>
        <w:tc>
          <w:tcPr>
            <w:tcW w:w="88" w:type="dxa"/>
          </w:tcPr>
          <w:p>
            <w:pPr>
              <w:pStyle w:val="TableParagraph"/>
              <w:rPr>
                <w:sz w:val="14"/>
              </w:rPr>
            </w:pPr>
          </w:p>
        </w:tc>
        <w:tc>
          <w:tcPr>
            <w:tcW w:w="1349" w:type="dxa"/>
            <w:tcBorders>
              <w:top w:val="double" w:sz="8" w:space="0" w:color="000000"/>
              <w:bottom w:val="single" w:sz="12" w:space="0" w:color="000000"/>
            </w:tcBorders>
          </w:tcPr>
          <w:p>
            <w:pPr>
              <w:pStyle w:val="TableParagraph"/>
              <w:rPr>
                <w:sz w:val="14"/>
              </w:rPr>
            </w:pPr>
          </w:p>
        </w:tc>
        <w:tc>
          <w:tcPr>
            <w:tcW w:w="89" w:type="dxa"/>
          </w:tcPr>
          <w:p>
            <w:pPr>
              <w:pStyle w:val="TableParagraph"/>
              <w:rPr>
                <w:sz w:val="14"/>
              </w:rPr>
            </w:pPr>
          </w:p>
        </w:tc>
        <w:tc>
          <w:tcPr>
            <w:tcW w:w="1348" w:type="dxa"/>
            <w:tcBorders>
              <w:top w:val="double" w:sz="8" w:space="0" w:color="000000"/>
              <w:bottom w:val="single" w:sz="12" w:space="0" w:color="000000"/>
            </w:tcBorders>
          </w:tcPr>
          <w:p>
            <w:pPr>
              <w:pStyle w:val="TableParagraph"/>
              <w:rPr>
                <w:sz w:val="14"/>
              </w:rPr>
            </w:pPr>
          </w:p>
        </w:tc>
        <w:tc>
          <w:tcPr>
            <w:tcW w:w="89" w:type="dxa"/>
          </w:tcPr>
          <w:p>
            <w:pPr>
              <w:pStyle w:val="TableParagraph"/>
              <w:rPr>
                <w:sz w:val="14"/>
              </w:rPr>
            </w:pPr>
          </w:p>
        </w:tc>
        <w:tc>
          <w:tcPr>
            <w:tcW w:w="1348" w:type="dxa"/>
            <w:tcBorders>
              <w:top w:val="double" w:sz="8" w:space="0" w:color="000000"/>
              <w:bottom w:val="single" w:sz="12" w:space="0" w:color="000000"/>
            </w:tcBorders>
          </w:tcPr>
          <w:p>
            <w:pPr>
              <w:pStyle w:val="TableParagraph"/>
              <w:rPr>
                <w:sz w:val="14"/>
              </w:rPr>
            </w:pPr>
          </w:p>
        </w:tc>
      </w:tr>
      <w:tr>
        <w:trPr>
          <w:trHeight w:val="270" w:hRule="atLeast"/>
        </w:trPr>
        <w:tc>
          <w:tcPr>
            <w:tcW w:w="2512" w:type="dxa"/>
          </w:tcPr>
          <w:p>
            <w:pPr>
              <w:pStyle w:val="TableParagraph"/>
              <w:spacing w:before="15"/>
              <w:ind w:left="50"/>
              <w:rPr>
                <w:sz w:val="16"/>
              </w:rPr>
            </w:pPr>
            <w:r>
              <w:rPr>
                <w:spacing w:val="-4"/>
                <w:sz w:val="16"/>
              </w:rPr>
              <w:t>Valor</w:t>
            </w:r>
            <w:r>
              <w:rPr>
                <w:spacing w:val="-11"/>
                <w:sz w:val="16"/>
              </w:rPr>
              <w:t> </w:t>
            </w:r>
            <w:r>
              <w:rPr>
                <w:spacing w:val="-4"/>
                <w:sz w:val="16"/>
              </w:rPr>
              <w:t>Neto</w:t>
            </w:r>
            <w:r>
              <w:rPr>
                <w:spacing w:val="-14"/>
                <w:sz w:val="16"/>
              </w:rPr>
              <w:t> </w:t>
            </w:r>
            <w:r>
              <w:rPr>
                <w:spacing w:val="-4"/>
                <w:sz w:val="16"/>
              </w:rPr>
              <w:t>Contable</w:t>
            </w:r>
            <w:r>
              <w:rPr>
                <w:spacing w:val="-11"/>
                <w:sz w:val="16"/>
              </w:rPr>
              <w:t> </w:t>
            </w:r>
            <w:r>
              <w:rPr>
                <w:spacing w:val="-4"/>
                <w:sz w:val="16"/>
              </w:rPr>
              <w:t>al</w:t>
            </w:r>
            <w:r>
              <w:rPr>
                <w:spacing w:val="-10"/>
                <w:sz w:val="16"/>
              </w:rPr>
              <w:t> </w:t>
            </w:r>
            <w:r>
              <w:rPr>
                <w:spacing w:val="-4"/>
                <w:sz w:val="16"/>
              </w:rPr>
              <w:t>31.12.22</w:t>
            </w:r>
          </w:p>
        </w:tc>
        <w:tc>
          <w:tcPr>
            <w:tcW w:w="1514" w:type="dxa"/>
            <w:tcBorders>
              <w:top w:val="single" w:sz="12" w:space="0" w:color="000000"/>
              <w:bottom w:val="single" w:sz="12" w:space="0" w:color="000000"/>
            </w:tcBorders>
          </w:tcPr>
          <w:p>
            <w:pPr>
              <w:pStyle w:val="TableParagraph"/>
              <w:spacing w:before="15"/>
              <w:ind w:right="130"/>
              <w:jc w:val="right"/>
              <w:rPr>
                <w:sz w:val="16"/>
              </w:rPr>
            </w:pPr>
            <w:r>
              <w:rPr>
                <w:spacing w:val="-10"/>
                <w:w w:val="105"/>
                <w:sz w:val="16"/>
              </w:rPr>
              <w:t>-</w:t>
            </w:r>
          </w:p>
        </w:tc>
        <w:tc>
          <w:tcPr>
            <w:tcW w:w="88" w:type="dxa"/>
          </w:tcPr>
          <w:p>
            <w:pPr>
              <w:pStyle w:val="TableParagraph"/>
              <w:rPr>
                <w:sz w:val="18"/>
              </w:rPr>
            </w:pPr>
          </w:p>
        </w:tc>
        <w:tc>
          <w:tcPr>
            <w:tcW w:w="1349" w:type="dxa"/>
            <w:tcBorders>
              <w:top w:val="single" w:sz="12" w:space="0" w:color="000000"/>
              <w:bottom w:val="single" w:sz="12" w:space="0" w:color="000000"/>
            </w:tcBorders>
          </w:tcPr>
          <w:p>
            <w:pPr>
              <w:pStyle w:val="TableParagraph"/>
              <w:spacing w:before="15"/>
              <w:ind w:right="95"/>
              <w:jc w:val="right"/>
              <w:rPr>
                <w:sz w:val="16"/>
              </w:rPr>
            </w:pPr>
            <w:r>
              <w:rPr>
                <w:spacing w:val="-5"/>
                <w:w w:val="105"/>
                <w:sz w:val="16"/>
              </w:rPr>
              <w:t>917</w:t>
            </w:r>
          </w:p>
        </w:tc>
        <w:tc>
          <w:tcPr>
            <w:tcW w:w="89" w:type="dxa"/>
          </w:tcPr>
          <w:p>
            <w:pPr>
              <w:pStyle w:val="TableParagraph"/>
              <w:rPr>
                <w:sz w:val="18"/>
              </w:rPr>
            </w:pPr>
          </w:p>
        </w:tc>
        <w:tc>
          <w:tcPr>
            <w:tcW w:w="1348" w:type="dxa"/>
            <w:tcBorders>
              <w:top w:val="single" w:sz="12" w:space="0" w:color="000000"/>
              <w:bottom w:val="single" w:sz="12" w:space="0" w:color="000000"/>
            </w:tcBorders>
          </w:tcPr>
          <w:p>
            <w:pPr>
              <w:pStyle w:val="TableParagraph"/>
              <w:spacing w:before="15"/>
              <w:ind w:right="92"/>
              <w:jc w:val="right"/>
              <w:rPr>
                <w:sz w:val="16"/>
              </w:rPr>
            </w:pPr>
            <w:r>
              <w:rPr>
                <w:spacing w:val="-4"/>
                <w:w w:val="105"/>
                <w:sz w:val="16"/>
              </w:rPr>
              <w:t>1.820</w:t>
            </w:r>
          </w:p>
        </w:tc>
        <w:tc>
          <w:tcPr>
            <w:tcW w:w="89" w:type="dxa"/>
          </w:tcPr>
          <w:p>
            <w:pPr>
              <w:pStyle w:val="TableParagraph"/>
              <w:rPr>
                <w:sz w:val="18"/>
              </w:rPr>
            </w:pPr>
          </w:p>
        </w:tc>
        <w:tc>
          <w:tcPr>
            <w:tcW w:w="1348" w:type="dxa"/>
            <w:tcBorders>
              <w:top w:val="single" w:sz="12" w:space="0" w:color="000000"/>
              <w:bottom w:val="single" w:sz="12" w:space="0" w:color="000000"/>
            </w:tcBorders>
          </w:tcPr>
          <w:p>
            <w:pPr>
              <w:pStyle w:val="TableParagraph"/>
              <w:spacing w:before="15"/>
              <w:ind w:right="88"/>
              <w:jc w:val="right"/>
              <w:rPr>
                <w:sz w:val="16"/>
              </w:rPr>
            </w:pPr>
            <w:r>
              <w:rPr>
                <w:spacing w:val="-4"/>
                <w:w w:val="105"/>
                <w:sz w:val="16"/>
              </w:rPr>
              <w:t>2.737</w:t>
            </w:r>
          </w:p>
        </w:tc>
      </w:tr>
      <w:tr>
        <w:trPr>
          <w:trHeight w:val="258" w:hRule="atLeast"/>
        </w:trPr>
        <w:tc>
          <w:tcPr>
            <w:tcW w:w="2512" w:type="dxa"/>
          </w:tcPr>
          <w:p>
            <w:pPr>
              <w:pStyle w:val="TableParagraph"/>
              <w:spacing w:before="16"/>
              <w:ind w:left="50"/>
              <w:rPr>
                <w:sz w:val="16"/>
              </w:rPr>
            </w:pPr>
            <w:r>
              <w:rPr>
                <w:spacing w:val="-4"/>
                <w:sz w:val="16"/>
              </w:rPr>
              <w:t>Valor</w:t>
            </w:r>
            <w:r>
              <w:rPr>
                <w:spacing w:val="-11"/>
                <w:sz w:val="16"/>
              </w:rPr>
              <w:t> </w:t>
            </w:r>
            <w:r>
              <w:rPr>
                <w:spacing w:val="-4"/>
                <w:sz w:val="16"/>
              </w:rPr>
              <w:t>Neto</w:t>
            </w:r>
            <w:r>
              <w:rPr>
                <w:spacing w:val="-14"/>
                <w:sz w:val="16"/>
              </w:rPr>
              <w:t> </w:t>
            </w:r>
            <w:r>
              <w:rPr>
                <w:spacing w:val="-4"/>
                <w:sz w:val="16"/>
              </w:rPr>
              <w:t>Contable</w:t>
            </w:r>
            <w:r>
              <w:rPr>
                <w:spacing w:val="-11"/>
                <w:sz w:val="16"/>
              </w:rPr>
              <w:t> </w:t>
            </w:r>
            <w:r>
              <w:rPr>
                <w:spacing w:val="-4"/>
                <w:sz w:val="16"/>
              </w:rPr>
              <w:t>al</w:t>
            </w:r>
            <w:r>
              <w:rPr>
                <w:spacing w:val="-10"/>
                <w:sz w:val="16"/>
              </w:rPr>
              <w:t> </w:t>
            </w:r>
            <w:r>
              <w:rPr>
                <w:spacing w:val="-4"/>
                <w:sz w:val="16"/>
              </w:rPr>
              <w:t>31.12.23</w:t>
            </w:r>
          </w:p>
        </w:tc>
        <w:tc>
          <w:tcPr>
            <w:tcW w:w="1514" w:type="dxa"/>
            <w:tcBorders>
              <w:top w:val="single" w:sz="12" w:space="0" w:color="000000"/>
              <w:bottom w:val="double" w:sz="8" w:space="0" w:color="000000"/>
            </w:tcBorders>
          </w:tcPr>
          <w:p>
            <w:pPr>
              <w:pStyle w:val="TableParagraph"/>
              <w:spacing w:before="16"/>
              <w:ind w:right="95"/>
              <w:jc w:val="right"/>
              <w:rPr>
                <w:sz w:val="16"/>
              </w:rPr>
            </w:pPr>
            <w:r>
              <w:rPr>
                <w:spacing w:val="-4"/>
                <w:w w:val="105"/>
                <w:sz w:val="16"/>
              </w:rPr>
              <w:t>4.910</w:t>
            </w:r>
          </w:p>
        </w:tc>
        <w:tc>
          <w:tcPr>
            <w:tcW w:w="88" w:type="dxa"/>
          </w:tcPr>
          <w:p>
            <w:pPr>
              <w:pStyle w:val="TableParagraph"/>
              <w:rPr>
                <w:sz w:val="18"/>
              </w:rPr>
            </w:pPr>
          </w:p>
        </w:tc>
        <w:tc>
          <w:tcPr>
            <w:tcW w:w="1349" w:type="dxa"/>
            <w:tcBorders>
              <w:top w:val="single" w:sz="12" w:space="0" w:color="000000"/>
              <w:bottom w:val="double" w:sz="8" w:space="0" w:color="000000"/>
            </w:tcBorders>
          </w:tcPr>
          <w:p>
            <w:pPr>
              <w:pStyle w:val="TableParagraph"/>
              <w:spacing w:before="16"/>
              <w:ind w:right="95"/>
              <w:jc w:val="right"/>
              <w:rPr>
                <w:sz w:val="16"/>
              </w:rPr>
            </w:pPr>
            <w:r>
              <w:rPr>
                <w:spacing w:val="-5"/>
                <w:w w:val="105"/>
                <w:sz w:val="16"/>
              </w:rPr>
              <w:t>693</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92"/>
              <w:jc w:val="right"/>
              <w:rPr>
                <w:sz w:val="16"/>
              </w:rPr>
            </w:pPr>
            <w:r>
              <w:rPr>
                <w:spacing w:val="-4"/>
                <w:w w:val="105"/>
                <w:sz w:val="16"/>
              </w:rPr>
              <w:t>2.035</w:t>
            </w:r>
          </w:p>
        </w:tc>
        <w:tc>
          <w:tcPr>
            <w:tcW w:w="89" w:type="dxa"/>
          </w:tcPr>
          <w:p>
            <w:pPr>
              <w:pStyle w:val="TableParagraph"/>
              <w:rPr>
                <w:sz w:val="18"/>
              </w:rPr>
            </w:pPr>
          </w:p>
        </w:tc>
        <w:tc>
          <w:tcPr>
            <w:tcW w:w="1348" w:type="dxa"/>
            <w:tcBorders>
              <w:top w:val="single" w:sz="12" w:space="0" w:color="000000"/>
              <w:bottom w:val="double" w:sz="8" w:space="0" w:color="000000"/>
            </w:tcBorders>
          </w:tcPr>
          <w:p>
            <w:pPr>
              <w:pStyle w:val="TableParagraph"/>
              <w:spacing w:before="16"/>
              <w:ind w:right="88"/>
              <w:jc w:val="right"/>
              <w:rPr>
                <w:sz w:val="16"/>
              </w:rPr>
            </w:pPr>
            <w:r>
              <w:rPr>
                <w:spacing w:val="-4"/>
                <w:w w:val="105"/>
                <w:sz w:val="16"/>
              </w:rPr>
              <w:t>7.638</w:t>
            </w:r>
          </w:p>
        </w:tc>
      </w:tr>
    </w:tbl>
    <w:p>
      <w:pPr>
        <w:pStyle w:val="BodyText"/>
        <w:spacing w:before="120"/>
      </w:pPr>
    </w:p>
    <w:p>
      <w:pPr>
        <w:pStyle w:val="BodyText"/>
        <w:ind w:left="961"/>
      </w:pPr>
      <w:r>
        <w:rPr>
          <w:spacing w:val="-2"/>
        </w:rPr>
        <w:t>El</w:t>
      </w:r>
      <w:r>
        <w:rPr>
          <w:spacing w:val="-6"/>
        </w:rPr>
        <w:t> </w:t>
      </w:r>
      <w:r>
        <w:rPr>
          <w:spacing w:val="-2"/>
        </w:rPr>
        <w:t>valor</w:t>
      </w:r>
      <w:r>
        <w:rPr>
          <w:spacing w:val="-3"/>
        </w:rPr>
        <w:t> </w:t>
      </w:r>
      <w:r>
        <w:rPr>
          <w:spacing w:val="-2"/>
        </w:rPr>
        <w:t>bruto</w:t>
      </w:r>
      <w:r>
        <w:rPr>
          <w:spacing w:val="-6"/>
        </w:rPr>
        <w:t> </w:t>
      </w:r>
      <w:r>
        <w:rPr>
          <w:spacing w:val="-2"/>
        </w:rPr>
        <w:t>de</w:t>
      </w:r>
      <w:r>
        <w:rPr>
          <w:spacing w:val="-7"/>
        </w:rPr>
        <w:t> </w:t>
      </w:r>
      <w:r>
        <w:rPr>
          <w:spacing w:val="-2"/>
        </w:rPr>
        <w:t>los</w:t>
      </w:r>
      <w:r>
        <w:rPr>
          <w:spacing w:val="-7"/>
        </w:rPr>
        <w:t> </w:t>
      </w:r>
      <w:r>
        <w:rPr>
          <w:spacing w:val="-2"/>
        </w:rPr>
        <w:t>elementos</w:t>
      </w:r>
      <w:r>
        <w:rPr>
          <w:spacing w:val="-6"/>
        </w:rPr>
        <w:t> </w:t>
      </w:r>
      <w:r>
        <w:rPr>
          <w:spacing w:val="-2"/>
        </w:rPr>
        <w:t>en</w:t>
      </w:r>
      <w:r>
        <w:rPr>
          <w:spacing w:val="-8"/>
        </w:rPr>
        <w:t> </w:t>
      </w:r>
      <w:r>
        <w:rPr>
          <w:spacing w:val="-2"/>
        </w:rPr>
        <w:t>uso</w:t>
      </w:r>
      <w:r>
        <w:rPr>
          <w:spacing w:val="-6"/>
        </w:rPr>
        <w:t> </w:t>
      </w:r>
      <w:r>
        <w:rPr>
          <w:spacing w:val="-2"/>
        </w:rPr>
        <w:t>que</w:t>
      </w:r>
      <w:r>
        <w:rPr>
          <w:spacing w:val="-7"/>
        </w:rPr>
        <w:t> </w:t>
      </w:r>
      <w:r>
        <w:rPr>
          <w:spacing w:val="-2"/>
        </w:rPr>
        <w:t>se</w:t>
      </w:r>
      <w:r>
        <w:rPr>
          <w:spacing w:val="-7"/>
        </w:rPr>
        <w:t> </w:t>
      </w:r>
      <w:r>
        <w:rPr>
          <w:spacing w:val="-2"/>
        </w:rPr>
        <w:t>encuentran</w:t>
      </w:r>
      <w:r>
        <w:rPr>
          <w:spacing w:val="-8"/>
        </w:rPr>
        <w:t> </w:t>
      </w:r>
      <w:r>
        <w:rPr>
          <w:spacing w:val="-2"/>
        </w:rPr>
        <w:t>totalmente</w:t>
      </w:r>
      <w:r>
        <w:rPr>
          <w:spacing w:val="-6"/>
        </w:rPr>
        <w:t> </w:t>
      </w:r>
      <w:r>
        <w:rPr>
          <w:spacing w:val="-2"/>
        </w:rPr>
        <w:t>amortizados</w:t>
      </w:r>
      <w:r>
        <w:rPr>
          <w:spacing w:val="-6"/>
        </w:rPr>
        <w:t> </w:t>
      </w:r>
      <w:r>
        <w:rPr>
          <w:spacing w:val="-2"/>
        </w:rPr>
        <w:t>es</w:t>
      </w:r>
      <w:r>
        <w:rPr>
          <w:spacing w:val="-6"/>
        </w:rPr>
        <w:t> </w:t>
      </w:r>
      <w:r>
        <w:rPr>
          <w:spacing w:val="-2"/>
        </w:rPr>
        <w:t>el</w:t>
      </w:r>
      <w:r>
        <w:rPr>
          <w:spacing w:val="-5"/>
        </w:rPr>
        <w:t> </w:t>
      </w:r>
      <w:r>
        <w:rPr>
          <w:spacing w:val="-2"/>
        </w:rPr>
        <w:t>siguiente:</w:t>
      </w:r>
    </w:p>
    <w:p>
      <w:pPr>
        <w:pStyle w:val="BodyText"/>
        <w:rPr>
          <w:sz w:val="16"/>
        </w:rPr>
      </w:pPr>
    </w:p>
    <w:p>
      <w:pPr>
        <w:spacing w:after="0"/>
        <w:rPr>
          <w:sz w:val="16"/>
        </w:rPr>
        <w:sectPr>
          <w:type w:val="continuous"/>
          <w:pgSz w:w="11910" w:h="16840"/>
          <w:pgMar w:header="842" w:footer="699" w:top="1920" w:bottom="280" w:left="740" w:right="620"/>
        </w:sectPr>
      </w:pPr>
    </w:p>
    <w:p>
      <w:pPr>
        <w:tabs>
          <w:tab w:pos="6503" w:val="left" w:leader="none"/>
        </w:tabs>
        <w:spacing w:line="110" w:lineRule="auto" w:before="123"/>
        <w:ind w:left="4002" w:right="0" w:firstLine="0"/>
        <w:jc w:val="left"/>
        <w:rPr>
          <w:sz w:val="18"/>
        </w:rPr>
      </w:pPr>
      <w:r>
        <w:rPr>
          <w:spacing w:val="-2"/>
          <w:position w:val="-10"/>
          <w:sz w:val="18"/>
        </w:rPr>
        <w:t>Cuenta</w:t>
      </w:r>
      <w:r>
        <w:rPr>
          <w:position w:val="-10"/>
          <w:sz w:val="18"/>
        </w:rPr>
        <w:tab/>
      </w:r>
      <w:r>
        <w:rPr>
          <w:sz w:val="18"/>
        </w:rPr>
        <w:t>Saldo</w:t>
      </w:r>
      <w:r>
        <w:rPr>
          <w:spacing w:val="3"/>
          <w:sz w:val="18"/>
        </w:rPr>
        <w:t> </w:t>
      </w:r>
      <w:r>
        <w:rPr>
          <w:spacing w:val="-5"/>
          <w:sz w:val="18"/>
        </w:rPr>
        <w:t>al</w:t>
      </w:r>
    </w:p>
    <w:p>
      <w:pPr>
        <w:spacing w:before="92"/>
        <w:ind w:left="539" w:right="0" w:firstLine="0"/>
        <w:jc w:val="left"/>
        <w:rPr>
          <w:sz w:val="18"/>
        </w:rPr>
      </w:pPr>
      <w:r>
        <w:rPr/>
        <w:br w:type="column"/>
      </w:r>
      <w:r>
        <w:rPr>
          <w:sz w:val="18"/>
        </w:rPr>
        <w:t>Saldo</w:t>
      </w:r>
      <w:r>
        <w:rPr>
          <w:spacing w:val="3"/>
          <w:sz w:val="18"/>
        </w:rPr>
        <w:t> </w:t>
      </w:r>
      <w:r>
        <w:rPr>
          <w:spacing w:val="-5"/>
          <w:sz w:val="18"/>
        </w:rPr>
        <w:t>al</w:t>
      </w:r>
    </w:p>
    <w:p>
      <w:pPr>
        <w:spacing w:after="0"/>
        <w:jc w:val="left"/>
        <w:rPr>
          <w:sz w:val="18"/>
        </w:rPr>
        <w:sectPr>
          <w:type w:val="continuous"/>
          <w:pgSz w:w="11910" w:h="16840"/>
          <w:pgMar w:header="842" w:footer="699" w:top="1920" w:bottom="280" w:left="740" w:right="620"/>
          <w:cols w:num="2" w:equalWidth="0">
            <w:col w:w="7093" w:space="40"/>
            <w:col w:w="3417"/>
          </w:cols>
        </w:sectPr>
      </w:pPr>
    </w:p>
    <w:p>
      <w:pPr>
        <w:tabs>
          <w:tab w:pos="4161" w:val="left" w:leader="none"/>
          <w:tab w:pos="5284" w:val="left" w:leader="none"/>
          <w:tab w:pos="6453" w:val="left" w:leader="none"/>
        </w:tabs>
        <w:spacing w:line="200" w:lineRule="exact" w:before="0"/>
        <w:ind w:left="304" w:right="0" w:firstLine="0"/>
        <w:jc w:val="center"/>
        <w:rPr>
          <w:sz w:val="18"/>
        </w:rPr>
      </w:pPr>
      <w:r>
        <w:rPr>
          <w:sz w:val="18"/>
          <w:u w:val="thick"/>
        </w:rPr>
        <w:tab/>
      </w:r>
      <w:r>
        <w:rPr>
          <w:sz w:val="18"/>
          <w:u w:val="none"/>
        </w:rPr>
        <w:t> </w:t>
      </w:r>
      <w:r>
        <w:rPr>
          <w:spacing w:val="80"/>
          <w:w w:val="150"/>
          <w:sz w:val="18"/>
          <w:u w:val="thick"/>
        </w:rPr>
        <w:t> </w:t>
      </w:r>
      <w:r>
        <w:rPr>
          <w:sz w:val="18"/>
          <w:u w:val="thick"/>
        </w:rPr>
        <w:t>31.12.23</w:t>
        <w:tab/>
      </w:r>
      <w:r>
        <w:rPr>
          <w:spacing w:val="51"/>
          <w:sz w:val="18"/>
          <w:u w:val="none"/>
        </w:rPr>
        <w:t> </w:t>
      </w:r>
      <w:r>
        <w:rPr>
          <w:spacing w:val="80"/>
          <w:w w:val="150"/>
          <w:sz w:val="18"/>
          <w:u w:val="thick"/>
        </w:rPr>
        <w:t> </w:t>
      </w:r>
      <w:r>
        <w:rPr>
          <w:sz w:val="18"/>
          <w:u w:val="thick"/>
        </w:rPr>
        <w:t>31.12.22</w:t>
        <w:tab/>
      </w:r>
    </w:p>
    <w:p>
      <w:pPr>
        <w:pStyle w:val="BodyText"/>
        <w:spacing w:before="7"/>
        <w:rPr>
          <w:sz w:val="6"/>
        </w:rPr>
      </w:pPr>
    </w:p>
    <w:tbl>
      <w:tblPr>
        <w:tblW w:w="0" w:type="auto"/>
        <w:jc w:val="left"/>
        <w:tblInd w:w="2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1073"/>
        <w:gridCol w:w="96"/>
        <w:gridCol w:w="1073"/>
      </w:tblGrid>
      <w:tr>
        <w:trPr>
          <w:trHeight w:val="267" w:hRule="atLeast"/>
        </w:trPr>
        <w:tc>
          <w:tcPr>
            <w:tcW w:w="3924" w:type="dxa"/>
          </w:tcPr>
          <w:p>
            <w:pPr>
              <w:pStyle w:val="TableParagraph"/>
              <w:spacing w:line="199" w:lineRule="exact"/>
              <w:ind w:left="50"/>
              <w:rPr>
                <w:sz w:val="18"/>
              </w:rPr>
            </w:pPr>
            <w:r>
              <w:rPr>
                <w:spacing w:val="-2"/>
                <w:sz w:val="18"/>
              </w:rPr>
              <w:t>Mobiliario</w:t>
            </w:r>
          </w:p>
        </w:tc>
        <w:tc>
          <w:tcPr>
            <w:tcW w:w="1073" w:type="dxa"/>
          </w:tcPr>
          <w:p>
            <w:pPr>
              <w:pStyle w:val="TableParagraph"/>
              <w:spacing w:line="199" w:lineRule="exact"/>
              <w:ind w:right="126"/>
              <w:jc w:val="right"/>
              <w:rPr>
                <w:sz w:val="18"/>
              </w:rPr>
            </w:pPr>
            <w:r>
              <w:rPr>
                <w:spacing w:val="-2"/>
                <w:sz w:val="18"/>
              </w:rPr>
              <w:t>27.153</w:t>
            </w:r>
          </w:p>
        </w:tc>
        <w:tc>
          <w:tcPr>
            <w:tcW w:w="96" w:type="dxa"/>
          </w:tcPr>
          <w:p>
            <w:pPr>
              <w:pStyle w:val="TableParagraph"/>
              <w:rPr>
                <w:sz w:val="18"/>
              </w:rPr>
            </w:pPr>
          </w:p>
        </w:tc>
        <w:tc>
          <w:tcPr>
            <w:tcW w:w="1073" w:type="dxa"/>
          </w:tcPr>
          <w:p>
            <w:pPr>
              <w:pStyle w:val="TableParagraph"/>
              <w:spacing w:line="199" w:lineRule="exact"/>
              <w:ind w:right="126"/>
              <w:jc w:val="right"/>
              <w:rPr>
                <w:sz w:val="18"/>
              </w:rPr>
            </w:pPr>
            <w:r>
              <w:rPr>
                <w:spacing w:val="-2"/>
                <w:sz w:val="18"/>
              </w:rPr>
              <w:t>27.153</w:t>
            </w:r>
          </w:p>
        </w:tc>
      </w:tr>
      <w:tr>
        <w:trPr>
          <w:trHeight w:val="317" w:hRule="atLeast"/>
        </w:trPr>
        <w:tc>
          <w:tcPr>
            <w:tcW w:w="3924" w:type="dxa"/>
          </w:tcPr>
          <w:p>
            <w:pPr>
              <w:pStyle w:val="TableParagraph"/>
              <w:spacing w:before="60"/>
              <w:ind w:left="50"/>
              <w:rPr>
                <w:sz w:val="18"/>
              </w:rPr>
            </w:pPr>
            <w:r>
              <w:rPr>
                <w:sz w:val="18"/>
              </w:rPr>
              <w:t>Equipos para</w:t>
            </w:r>
            <w:r>
              <w:rPr>
                <w:spacing w:val="2"/>
                <w:sz w:val="18"/>
              </w:rPr>
              <w:t> </w:t>
            </w:r>
            <w:r>
              <w:rPr>
                <w:sz w:val="18"/>
              </w:rPr>
              <w:t>procesos de </w:t>
            </w:r>
            <w:r>
              <w:rPr>
                <w:spacing w:val="-2"/>
                <w:sz w:val="18"/>
              </w:rPr>
              <w:t>información</w:t>
            </w:r>
          </w:p>
        </w:tc>
        <w:tc>
          <w:tcPr>
            <w:tcW w:w="1073" w:type="dxa"/>
            <w:tcBorders>
              <w:bottom w:val="single" w:sz="12" w:space="0" w:color="000000"/>
            </w:tcBorders>
          </w:tcPr>
          <w:p>
            <w:pPr>
              <w:pStyle w:val="TableParagraph"/>
              <w:spacing w:before="60"/>
              <w:ind w:right="126"/>
              <w:jc w:val="right"/>
              <w:rPr>
                <w:sz w:val="18"/>
              </w:rPr>
            </w:pPr>
            <w:r>
              <w:rPr>
                <w:spacing w:val="-2"/>
                <w:sz w:val="18"/>
              </w:rPr>
              <w:t>3.003</w:t>
            </w:r>
          </w:p>
        </w:tc>
        <w:tc>
          <w:tcPr>
            <w:tcW w:w="96" w:type="dxa"/>
          </w:tcPr>
          <w:p>
            <w:pPr>
              <w:pStyle w:val="TableParagraph"/>
              <w:rPr>
                <w:sz w:val="18"/>
              </w:rPr>
            </w:pPr>
          </w:p>
        </w:tc>
        <w:tc>
          <w:tcPr>
            <w:tcW w:w="1073" w:type="dxa"/>
            <w:tcBorders>
              <w:bottom w:val="single" w:sz="12" w:space="0" w:color="000000"/>
            </w:tcBorders>
          </w:tcPr>
          <w:p>
            <w:pPr>
              <w:pStyle w:val="TableParagraph"/>
              <w:spacing w:before="60"/>
              <w:ind w:right="126"/>
              <w:jc w:val="right"/>
              <w:rPr>
                <w:sz w:val="18"/>
              </w:rPr>
            </w:pPr>
            <w:r>
              <w:rPr>
                <w:spacing w:val="-2"/>
                <w:sz w:val="18"/>
              </w:rPr>
              <w:t>1.812</w:t>
            </w:r>
          </w:p>
        </w:tc>
      </w:tr>
      <w:tr>
        <w:trPr>
          <w:trHeight w:val="351" w:hRule="atLeast"/>
        </w:trPr>
        <w:tc>
          <w:tcPr>
            <w:tcW w:w="3924" w:type="dxa"/>
          </w:tcPr>
          <w:p>
            <w:pPr>
              <w:pStyle w:val="TableParagraph"/>
              <w:spacing w:before="49"/>
              <w:ind w:right="75"/>
              <w:jc w:val="center"/>
              <w:rPr>
                <w:sz w:val="18"/>
              </w:rPr>
            </w:pPr>
            <w:r>
              <w:rPr>
                <w:spacing w:val="-2"/>
                <w:sz w:val="18"/>
              </w:rPr>
              <w:t>Total</w:t>
            </w:r>
          </w:p>
        </w:tc>
        <w:tc>
          <w:tcPr>
            <w:tcW w:w="1073" w:type="dxa"/>
            <w:tcBorders>
              <w:top w:val="single" w:sz="12" w:space="0" w:color="000000"/>
            </w:tcBorders>
          </w:tcPr>
          <w:p>
            <w:pPr>
              <w:pStyle w:val="TableParagraph"/>
              <w:spacing w:before="49"/>
              <w:ind w:right="126"/>
              <w:jc w:val="right"/>
              <w:rPr>
                <w:sz w:val="18"/>
              </w:rPr>
            </w:pPr>
            <w:r>
              <w:rPr/>
              <mc:AlternateContent>
                <mc:Choice Requires="wps">
                  <w:drawing>
                    <wp:anchor distT="0" distB="0" distL="0" distR="0" allowOverlap="1" layoutInCell="1" locked="0" behindDoc="1" simplePos="0" relativeHeight="484417024">
                      <wp:simplePos x="0" y="0"/>
                      <wp:positionH relativeFrom="column">
                        <wp:posOffset>0</wp:posOffset>
                      </wp:positionH>
                      <wp:positionV relativeFrom="paragraph">
                        <wp:posOffset>186634</wp:posOffset>
                      </wp:positionV>
                      <wp:extent cx="681355" cy="3683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1355" cy="36830"/>
                                <a:chExt cx="681355" cy="36830"/>
                              </a:xfrm>
                            </wpg:grpSpPr>
                            <wps:wsp>
                              <wps:cNvPr id="16" name="Graphic 16"/>
                              <wps:cNvSpPr/>
                              <wps:spPr>
                                <a:xfrm>
                                  <a:off x="0" y="0"/>
                                  <a:ext cx="681355" cy="36830"/>
                                </a:xfrm>
                                <a:custGeom>
                                  <a:avLst/>
                                  <a:gdLst/>
                                  <a:ahLst/>
                                  <a:cxnLst/>
                                  <a:rect l="l" t="t" r="r" b="b"/>
                                  <a:pathLst>
                                    <a:path w="681355" h="36830">
                                      <a:moveTo>
                                        <a:pt x="681228" y="24384"/>
                                      </a:moveTo>
                                      <a:lnTo>
                                        <a:pt x="0" y="24384"/>
                                      </a:lnTo>
                                      <a:lnTo>
                                        <a:pt x="0" y="36576"/>
                                      </a:lnTo>
                                      <a:lnTo>
                                        <a:pt x="681228" y="36576"/>
                                      </a:lnTo>
                                      <a:lnTo>
                                        <a:pt x="681228" y="24384"/>
                                      </a:lnTo>
                                      <a:close/>
                                    </a:path>
                                    <a:path w="681355" h="36830">
                                      <a:moveTo>
                                        <a:pt x="681228" y="0"/>
                                      </a:moveTo>
                                      <a:lnTo>
                                        <a:pt x="0" y="0"/>
                                      </a:lnTo>
                                      <a:lnTo>
                                        <a:pt x="0" y="12192"/>
                                      </a:lnTo>
                                      <a:lnTo>
                                        <a:pt x="681228" y="12192"/>
                                      </a:lnTo>
                                      <a:lnTo>
                                        <a:pt x="6812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695636pt;width:53.65pt;height:2.9pt;mso-position-horizontal-relative:column;mso-position-vertical-relative:paragraph;z-index:-18899456" id="docshapegroup13" coordorigin="0,294" coordsize="1073,58">
                      <v:shape style="position:absolute;left:0;top:293;width:1073;height:58" id="docshape14" coordorigin="0,294" coordsize="1073,58" path="m1073,332l0,332,0,352,1073,352,1073,332xm1073,294l0,294,0,313,1073,313,1073,294xe" filled="true" fillcolor="#000000" stroked="false">
                        <v:path arrowok="t"/>
                        <v:fill type="solid"/>
                      </v:shape>
                      <w10:wrap type="none"/>
                    </v:group>
                  </w:pict>
                </mc:Fallback>
              </mc:AlternateContent>
            </w:r>
            <w:r>
              <w:rPr>
                <w:spacing w:val="-2"/>
                <w:sz w:val="18"/>
              </w:rPr>
              <w:t>30.156</w:t>
            </w:r>
          </w:p>
        </w:tc>
        <w:tc>
          <w:tcPr>
            <w:tcW w:w="96" w:type="dxa"/>
          </w:tcPr>
          <w:p>
            <w:pPr>
              <w:pStyle w:val="TableParagraph"/>
              <w:rPr>
                <w:sz w:val="18"/>
              </w:rPr>
            </w:pPr>
          </w:p>
        </w:tc>
        <w:tc>
          <w:tcPr>
            <w:tcW w:w="1073" w:type="dxa"/>
            <w:tcBorders>
              <w:top w:val="single" w:sz="12" w:space="0" w:color="000000"/>
            </w:tcBorders>
          </w:tcPr>
          <w:p>
            <w:pPr>
              <w:pStyle w:val="TableParagraph"/>
              <w:spacing w:before="49"/>
              <w:ind w:right="126"/>
              <w:jc w:val="right"/>
              <w:rPr>
                <w:sz w:val="18"/>
              </w:rPr>
            </w:pPr>
            <w:r>
              <w:rPr/>
              <mc:AlternateContent>
                <mc:Choice Requires="wps">
                  <w:drawing>
                    <wp:anchor distT="0" distB="0" distL="0" distR="0" allowOverlap="1" layoutInCell="1" locked="0" behindDoc="1" simplePos="0" relativeHeight="484417536">
                      <wp:simplePos x="0" y="0"/>
                      <wp:positionH relativeFrom="column">
                        <wp:posOffset>0</wp:posOffset>
                      </wp:positionH>
                      <wp:positionV relativeFrom="paragraph">
                        <wp:posOffset>186634</wp:posOffset>
                      </wp:positionV>
                      <wp:extent cx="681355" cy="368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81355" cy="36830"/>
                                <a:chExt cx="681355" cy="36830"/>
                              </a:xfrm>
                            </wpg:grpSpPr>
                            <wps:wsp>
                              <wps:cNvPr id="18" name="Graphic 18"/>
                              <wps:cNvSpPr/>
                              <wps:spPr>
                                <a:xfrm>
                                  <a:off x="-12" y="0"/>
                                  <a:ext cx="681355" cy="36830"/>
                                </a:xfrm>
                                <a:custGeom>
                                  <a:avLst/>
                                  <a:gdLst/>
                                  <a:ahLst/>
                                  <a:cxnLst/>
                                  <a:rect l="l" t="t" r="r" b="b"/>
                                  <a:pathLst>
                                    <a:path w="681355" h="36830">
                                      <a:moveTo>
                                        <a:pt x="681240" y="24384"/>
                                      </a:moveTo>
                                      <a:lnTo>
                                        <a:pt x="0" y="24384"/>
                                      </a:lnTo>
                                      <a:lnTo>
                                        <a:pt x="0" y="36576"/>
                                      </a:lnTo>
                                      <a:lnTo>
                                        <a:pt x="681240" y="36576"/>
                                      </a:lnTo>
                                      <a:lnTo>
                                        <a:pt x="681240" y="24384"/>
                                      </a:lnTo>
                                      <a:close/>
                                    </a:path>
                                    <a:path w="681355" h="36830">
                                      <a:moveTo>
                                        <a:pt x="681240" y="0"/>
                                      </a:moveTo>
                                      <a:lnTo>
                                        <a:pt x="0" y="0"/>
                                      </a:lnTo>
                                      <a:lnTo>
                                        <a:pt x="0" y="12192"/>
                                      </a:lnTo>
                                      <a:lnTo>
                                        <a:pt x="681240" y="12192"/>
                                      </a:lnTo>
                                      <a:lnTo>
                                        <a:pt x="6812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695636pt;width:53.65pt;height:2.9pt;mso-position-horizontal-relative:column;mso-position-vertical-relative:paragraph;z-index:-18898944" id="docshapegroup15" coordorigin="0,294" coordsize="1073,58">
                      <v:shape style="position:absolute;left:-1;top:293;width:1073;height:58" id="docshape16" coordorigin="0,294" coordsize="1073,58" path="m1073,332l0,332,0,352,1073,352,1073,332xm1073,294l0,294,0,313,1073,313,1073,294xe" filled="true" fillcolor="#000000" stroked="false">
                        <v:path arrowok="t"/>
                        <v:fill type="solid"/>
                      </v:shape>
                      <w10:wrap type="none"/>
                    </v:group>
                  </w:pict>
                </mc:Fallback>
              </mc:AlternateContent>
            </w:r>
            <w:r>
              <w:rPr>
                <w:spacing w:val="-2"/>
                <w:sz w:val="18"/>
              </w:rPr>
              <w:t>28.965</w:t>
            </w:r>
          </w:p>
        </w:tc>
      </w:tr>
    </w:tbl>
    <w:p>
      <w:pPr>
        <w:pStyle w:val="BodyText"/>
        <w:rPr>
          <w:sz w:val="18"/>
        </w:rPr>
      </w:pPr>
    </w:p>
    <w:p>
      <w:pPr>
        <w:pStyle w:val="BodyText"/>
        <w:rPr>
          <w:sz w:val="18"/>
        </w:rPr>
      </w:pPr>
    </w:p>
    <w:p>
      <w:pPr>
        <w:pStyle w:val="BodyText"/>
        <w:spacing w:before="16"/>
        <w:rPr>
          <w:sz w:val="18"/>
        </w:rPr>
      </w:pPr>
    </w:p>
    <w:p>
      <w:pPr>
        <w:pStyle w:val="ListParagraph"/>
        <w:numPr>
          <w:ilvl w:val="0"/>
          <w:numId w:val="1"/>
        </w:numPr>
        <w:tabs>
          <w:tab w:pos="959" w:val="left" w:leader="none"/>
        </w:tabs>
        <w:spacing w:line="240" w:lineRule="auto" w:before="0" w:after="0"/>
        <w:ind w:left="959" w:right="0" w:hanging="281"/>
        <w:jc w:val="left"/>
        <w:rPr>
          <w:sz w:val="22"/>
        </w:rPr>
      </w:pPr>
      <w:r>
        <w:rPr>
          <w:spacing w:val="-4"/>
          <w:sz w:val="22"/>
          <w:u w:val="single"/>
        </w:rPr>
        <w:t>Instrumentos</w:t>
      </w:r>
      <w:r>
        <w:rPr>
          <w:spacing w:val="12"/>
          <w:sz w:val="22"/>
          <w:u w:val="single"/>
        </w:rPr>
        <w:t> </w:t>
      </w:r>
      <w:r>
        <w:rPr>
          <w:spacing w:val="-2"/>
          <w:sz w:val="22"/>
          <w:u w:val="single"/>
        </w:rPr>
        <w:t>financieros</w:t>
      </w:r>
    </w:p>
    <w:p>
      <w:pPr>
        <w:pStyle w:val="BodyText"/>
        <w:spacing w:before="12"/>
      </w:pPr>
    </w:p>
    <w:p>
      <w:pPr>
        <w:pStyle w:val="ListParagraph"/>
        <w:numPr>
          <w:ilvl w:val="1"/>
          <w:numId w:val="1"/>
        </w:numPr>
        <w:tabs>
          <w:tab w:pos="1397" w:val="left" w:leader="none"/>
        </w:tabs>
        <w:spacing w:line="240" w:lineRule="auto" w:before="0" w:after="0"/>
        <w:ind w:left="1397" w:right="0" w:hanging="359"/>
        <w:jc w:val="left"/>
        <w:rPr>
          <w:sz w:val="22"/>
        </w:rPr>
      </w:pPr>
      <w:r>
        <w:rPr>
          <w:sz w:val="22"/>
          <w:u w:val="single"/>
        </w:rPr>
        <w:t>Activos</w:t>
      </w:r>
      <w:r>
        <w:rPr>
          <w:spacing w:val="-1"/>
          <w:sz w:val="22"/>
          <w:u w:val="single"/>
        </w:rPr>
        <w:t> </w:t>
      </w:r>
      <w:r>
        <w:rPr>
          <w:spacing w:val="-2"/>
          <w:sz w:val="22"/>
          <w:u w:val="single"/>
        </w:rPr>
        <w:t>financieros</w:t>
      </w:r>
    </w:p>
    <w:p>
      <w:pPr>
        <w:pStyle w:val="BodyText"/>
        <w:spacing w:before="15"/>
      </w:pPr>
    </w:p>
    <w:p>
      <w:pPr>
        <w:pStyle w:val="ListParagraph"/>
        <w:numPr>
          <w:ilvl w:val="2"/>
          <w:numId w:val="1"/>
        </w:numPr>
        <w:tabs>
          <w:tab w:pos="1793" w:val="left" w:leader="none"/>
        </w:tabs>
        <w:spacing w:line="240" w:lineRule="auto" w:before="0" w:after="0"/>
        <w:ind w:left="1793" w:right="0" w:hanging="395"/>
        <w:jc w:val="left"/>
        <w:rPr>
          <w:sz w:val="22"/>
        </w:rPr>
      </w:pPr>
      <w:r>
        <w:rPr>
          <w:sz w:val="22"/>
          <w:u w:val="single"/>
        </w:rPr>
        <w:t>Activos</w:t>
      </w:r>
      <w:r>
        <w:rPr>
          <w:spacing w:val="-4"/>
          <w:sz w:val="22"/>
          <w:u w:val="single"/>
        </w:rPr>
        <w:t> </w:t>
      </w:r>
      <w:r>
        <w:rPr>
          <w:sz w:val="22"/>
          <w:u w:val="single"/>
        </w:rPr>
        <w:t>financieros</w:t>
      </w:r>
      <w:r>
        <w:rPr>
          <w:spacing w:val="-3"/>
          <w:sz w:val="22"/>
          <w:u w:val="single"/>
        </w:rPr>
        <w:t> </w:t>
      </w:r>
      <w:r>
        <w:rPr>
          <w:sz w:val="22"/>
          <w:u w:val="single"/>
        </w:rPr>
        <w:t>a</w:t>
      </w:r>
      <w:r>
        <w:rPr>
          <w:spacing w:val="-3"/>
          <w:sz w:val="22"/>
          <w:u w:val="single"/>
        </w:rPr>
        <w:t> </w:t>
      </w:r>
      <w:r>
        <w:rPr>
          <w:sz w:val="22"/>
          <w:u w:val="single"/>
        </w:rPr>
        <w:t>coste</w:t>
      </w:r>
      <w:r>
        <w:rPr>
          <w:spacing w:val="-4"/>
          <w:sz w:val="22"/>
          <w:u w:val="single"/>
        </w:rPr>
        <w:t> </w:t>
      </w:r>
      <w:r>
        <w:rPr>
          <w:spacing w:val="-2"/>
          <w:sz w:val="22"/>
          <w:u w:val="single"/>
        </w:rPr>
        <w:t>amortizado</w:t>
      </w:r>
    </w:p>
    <w:p>
      <w:pPr>
        <w:pStyle w:val="BodyText"/>
        <w:spacing w:before="15"/>
      </w:pPr>
    </w:p>
    <w:p>
      <w:pPr>
        <w:pStyle w:val="BodyText"/>
        <w:spacing w:line="244" w:lineRule="auto"/>
        <w:ind w:left="1758" w:right="648"/>
        <w:jc w:val="both"/>
      </w:pPr>
      <w:r>
        <w:rPr/>
        <w:t>El valor en libros de cada una de las categorías de instrumentos financieros establecidas en la norma de registro y valoración de “Instrumentos financieros” salvo Inversiones en el patrimonio de empresas del grupo, multigrupo y asociadas, es el siguiente:</w:t>
      </w:r>
    </w:p>
    <w:p>
      <w:pPr>
        <w:spacing w:line="350" w:lineRule="atLeast" w:before="158"/>
        <w:ind w:left="6404" w:right="3064" w:hanging="833"/>
        <w:jc w:val="left"/>
        <w:rPr>
          <w:sz w:val="15"/>
        </w:rPr>
      </w:pPr>
      <w:r>
        <w:rPr/>
        <mc:AlternateContent>
          <mc:Choice Requires="wps">
            <w:drawing>
              <wp:anchor distT="0" distB="0" distL="0" distR="0" allowOverlap="1" layoutInCell="1" locked="0" behindDoc="1" simplePos="0" relativeHeight="484418560">
                <wp:simplePos x="0" y="0"/>
                <wp:positionH relativeFrom="page">
                  <wp:posOffset>3928872</wp:posOffset>
                </wp:positionH>
                <wp:positionV relativeFrom="paragraph">
                  <wp:posOffset>369751</wp:posOffset>
                </wp:positionV>
                <wp:extent cx="1355725" cy="14604"/>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355725" cy="14604"/>
                          <a:chExt cx="1355725" cy="14604"/>
                        </a:xfrm>
                      </wpg:grpSpPr>
                      <wps:wsp>
                        <wps:cNvPr id="20" name="Graphic 20"/>
                        <wps:cNvSpPr/>
                        <wps:spPr>
                          <a:xfrm>
                            <a:off x="0" y="2381"/>
                            <a:ext cx="1355725" cy="1270"/>
                          </a:xfrm>
                          <a:custGeom>
                            <a:avLst/>
                            <a:gdLst/>
                            <a:ahLst/>
                            <a:cxnLst/>
                            <a:rect l="l" t="t" r="r" b="b"/>
                            <a:pathLst>
                              <a:path w="1355725" h="0">
                                <a:moveTo>
                                  <a:pt x="0" y="0"/>
                                </a:moveTo>
                                <a:lnTo>
                                  <a:pt x="1355216" y="0"/>
                                </a:lnTo>
                              </a:path>
                            </a:pathLst>
                          </a:custGeom>
                          <a:ln w="4762">
                            <a:solidFill>
                              <a:srgbClr val="000000"/>
                            </a:solidFill>
                            <a:prstDash val="solid"/>
                          </a:ln>
                        </wps:spPr>
                        <wps:bodyPr wrap="square" lIns="0" tIns="0" rIns="0" bIns="0" rtlCol="0">
                          <a:prstTxWarp prst="textNoShape">
                            <a:avLst/>
                          </a:prstTxWarp>
                          <a:noAutofit/>
                        </wps:bodyPr>
                      </wps:wsp>
                      <wps:wsp>
                        <wps:cNvPr id="21" name="Graphic 21"/>
                        <wps:cNvSpPr/>
                        <wps:spPr>
                          <a:xfrm>
                            <a:off x="0" y="2381"/>
                            <a:ext cx="1355090" cy="12700"/>
                          </a:xfrm>
                          <a:custGeom>
                            <a:avLst/>
                            <a:gdLst/>
                            <a:ahLst/>
                            <a:cxnLst/>
                            <a:rect l="l" t="t" r="r" b="b"/>
                            <a:pathLst>
                              <a:path w="1355090" h="12700">
                                <a:moveTo>
                                  <a:pt x="1354835" y="12192"/>
                                </a:moveTo>
                                <a:lnTo>
                                  <a:pt x="0" y="12192"/>
                                </a:lnTo>
                                <a:lnTo>
                                  <a:pt x="0" y="0"/>
                                </a:lnTo>
                                <a:lnTo>
                                  <a:pt x="1354835" y="0"/>
                                </a:lnTo>
                                <a:lnTo>
                                  <a:pt x="1354835"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9.360016pt;margin-top:29.114294pt;width:106.75pt;height:1.150pt;mso-position-horizontal-relative:page;mso-position-vertical-relative:paragraph;z-index:-18897920" id="docshapegroup17" coordorigin="6187,582" coordsize="2135,23">
                <v:line style="position:absolute" from="6187,586" to="8321,586" stroked="true" strokeweight=".375pt" strokecolor="#000000">
                  <v:stroke dashstyle="solid"/>
                </v:line>
                <v:rect style="position:absolute;left:6187;top:586;width:2134;height:20" id="docshape18" filled="true" fillcolor="#000000" stroked="false">
                  <v:fill type="solid"/>
                </v:rect>
                <w10:wrap type="none"/>
              </v:group>
            </w:pict>
          </mc:Fallback>
        </mc:AlternateContent>
      </w:r>
      <w:r>
        <w:rPr>
          <w:spacing w:val="-2"/>
          <w:sz w:val="15"/>
        </w:rPr>
        <w:t>Activos</w:t>
      </w:r>
      <w:r>
        <w:rPr>
          <w:spacing w:val="-8"/>
          <w:sz w:val="15"/>
        </w:rPr>
        <w:t> </w:t>
      </w:r>
      <w:r>
        <w:rPr>
          <w:spacing w:val="-2"/>
          <w:sz w:val="15"/>
        </w:rPr>
        <w:t>financieros</w:t>
      </w:r>
      <w:r>
        <w:rPr>
          <w:spacing w:val="-7"/>
          <w:sz w:val="15"/>
        </w:rPr>
        <w:t> </w:t>
      </w:r>
      <w:r>
        <w:rPr>
          <w:spacing w:val="-2"/>
          <w:sz w:val="15"/>
        </w:rPr>
        <w:t>a</w:t>
      </w:r>
      <w:r>
        <w:rPr>
          <w:spacing w:val="-8"/>
          <w:sz w:val="15"/>
        </w:rPr>
        <w:t> </w:t>
      </w:r>
      <w:r>
        <w:rPr>
          <w:spacing w:val="-2"/>
          <w:sz w:val="15"/>
        </w:rPr>
        <w:t>corto</w:t>
      </w:r>
      <w:r>
        <w:rPr>
          <w:spacing w:val="-7"/>
          <w:sz w:val="15"/>
        </w:rPr>
        <w:t> </w:t>
      </w:r>
      <w:r>
        <w:rPr>
          <w:spacing w:val="-2"/>
          <w:sz w:val="15"/>
        </w:rPr>
        <w:t>plazo</w:t>
      </w:r>
      <w:r>
        <w:rPr>
          <w:spacing w:val="40"/>
          <w:sz w:val="15"/>
        </w:rPr>
        <w:t> </w:t>
      </w:r>
      <w:r>
        <w:rPr>
          <w:spacing w:val="-2"/>
          <w:sz w:val="15"/>
        </w:rPr>
        <w:t>Otros</w:t>
      </w:r>
    </w:p>
    <w:p>
      <w:pPr>
        <w:pStyle w:val="BodyText"/>
        <w:spacing w:before="6"/>
        <w:rPr>
          <w:sz w:val="5"/>
        </w:rPr>
      </w:pPr>
      <w:r>
        <w:rPr/>
        <mc:AlternateContent>
          <mc:Choice Requires="wps">
            <w:drawing>
              <wp:anchor distT="0" distB="0" distL="0" distR="0" allowOverlap="1" layoutInCell="1" locked="0" behindDoc="1" simplePos="0" relativeHeight="487589888">
                <wp:simplePos x="0" y="0"/>
                <wp:positionH relativeFrom="page">
                  <wp:posOffset>3984783</wp:posOffset>
                </wp:positionH>
                <wp:positionV relativeFrom="paragraph">
                  <wp:posOffset>55998</wp:posOffset>
                </wp:positionV>
                <wp:extent cx="1299845" cy="1524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1299845" cy="15240"/>
                          <a:chExt cx="1299845" cy="15240"/>
                        </a:xfrm>
                      </wpg:grpSpPr>
                      <wps:wsp>
                        <wps:cNvPr id="23" name="Graphic 23"/>
                        <wps:cNvSpPr/>
                        <wps:spPr>
                          <a:xfrm>
                            <a:off x="0" y="2381"/>
                            <a:ext cx="1299845" cy="1270"/>
                          </a:xfrm>
                          <a:custGeom>
                            <a:avLst/>
                            <a:gdLst/>
                            <a:ahLst/>
                            <a:cxnLst/>
                            <a:rect l="l" t="t" r="r" b="b"/>
                            <a:pathLst>
                              <a:path w="1299845" h="0">
                                <a:moveTo>
                                  <a:pt x="0" y="0"/>
                                </a:moveTo>
                                <a:lnTo>
                                  <a:pt x="1299305" y="0"/>
                                </a:lnTo>
                              </a:path>
                            </a:pathLst>
                          </a:custGeom>
                          <a:ln w="4762">
                            <a:solidFill>
                              <a:srgbClr val="000000"/>
                            </a:solidFill>
                            <a:prstDash val="solid"/>
                          </a:ln>
                        </wps:spPr>
                        <wps:bodyPr wrap="square" lIns="0" tIns="0" rIns="0" bIns="0" rtlCol="0">
                          <a:prstTxWarp prst="textNoShape">
                            <a:avLst/>
                          </a:prstTxWarp>
                          <a:noAutofit/>
                        </wps:bodyPr>
                      </wps:wsp>
                      <wps:wsp>
                        <wps:cNvPr id="24" name="Graphic 24"/>
                        <wps:cNvSpPr/>
                        <wps:spPr>
                          <a:xfrm>
                            <a:off x="476" y="2952"/>
                            <a:ext cx="1298575" cy="12700"/>
                          </a:xfrm>
                          <a:custGeom>
                            <a:avLst/>
                            <a:gdLst/>
                            <a:ahLst/>
                            <a:cxnLst/>
                            <a:rect l="l" t="t" r="r" b="b"/>
                            <a:pathLst>
                              <a:path w="1298575" h="12700">
                                <a:moveTo>
                                  <a:pt x="1298447" y="12191"/>
                                </a:moveTo>
                                <a:lnTo>
                                  <a:pt x="0" y="12191"/>
                                </a:lnTo>
                                <a:lnTo>
                                  <a:pt x="0" y="0"/>
                                </a:lnTo>
                                <a:lnTo>
                                  <a:pt x="1298447" y="0"/>
                                </a:lnTo>
                                <a:lnTo>
                                  <a:pt x="1298447"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3.762512pt;margin-top:4.409302pt;width:102.35pt;height:1.2pt;mso-position-horizontal-relative:page;mso-position-vertical-relative:paragraph;z-index:-15726592;mso-wrap-distance-left:0;mso-wrap-distance-right:0" id="docshapegroup19" coordorigin="6275,88" coordsize="2047,24">
                <v:line style="position:absolute" from="6275,92" to="8321,92" stroked="true" strokeweight=".375pt" strokecolor="#000000">
                  <v:stroke dashstyle="solid"/>
                </v:line>
                <v:rect style="position:absolute;left:6276;top:92;width:2045;height:20" id="docshape20" filled="true" fillcolor="#000000" stroked="false">
                  <v:fill type="solid"/>
                </v:rect>
                <w10:wrap type="topAndBottom"/>
              </v:group>
            </w:pict>
          </mc:Fallback>
        </mc:AlternateContent>
      </w:r>
    </w:p>
    <w:p>
      <w:pPr>
        <w:tabs>
          <w:tab w:pos="6836" w:val="left" w:leader="none"/>
        </w:tabs>
        <w:spacing w:before="76"/>
        <w:ind w:left="5771" w:right="0" w:firstLine="0"/>
        <w:jc w:val="left"/>
        <w:rPr>
          <w:sz w:val="15"/>
        </w:rPr>
      </w:pPr>
      <w:r>
        <w:rPr>
          <w:spacing w:val="-2"/>
          <w:sz w:val="15"/>
        </w:rPr>
        <w:t>31.12.23</w:t>
      </w:r>
      <w:r>
        <w:rPr>
          <w:sz w:val="15"/>
        </w:rPr>
        <w:tab/>
      </w:r>
      <w:r>
        <w:rPr>
          <w:spacing w:val="-2"/>
          <w:sz w:val="15"/>
        </w:rPr>
        <w:t>31.12.22</w:t>
      </w:r>
    </w:p>
    <w:p>
      <w:pPr>
        <w:pStyle w:val="BodyText"/>
        <w:rPr>
          <w:sz w:val="4"/>
        </w:rPr>
      </w:pPr>
      <w:r>
        <w:rPr/>
        <mc:AlternateContent>
          <mc:Choice Requires="wps">
            <w:drawing>
              <wp:anchor distT="0" distB="0" distL="0" distR="0" allowOverlap="1" layoutInCell="1" locked="0" behindDoc="1" simplePos="0" relativeHeight="487590400">
                <wp:simplePos x="0" y="0"/>
                <wp:positionH relativeFrom="page">
                  <wp:posOffset>3984783</wp:posOffset>
                </wp:positionH>
                <wp:positionV relativeFrom="paragraph">
                  <wp:posOffset>44808</wp:posOffset>
                </wp:positionV>
                <wp:extent cx="622935" cy="1397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22935" cy="13970"/>
                          <a:chExt cx="622935" cy="13970"/>
                        </a:xfrm>
                      </wpg:grpSpPr>
                      <wps:wsp>
                        <wps:cNvPr id="26" name="Graphic 26"/>
                        <wps:cNvSpPr/>
                        <wps:spPr>
                          <a:xfrm>
                            <a:off x="0" y="2381"/>
                            <a:ext cx="622935" cy="1270"/>
                          </a:xfrm>
                          <a:custGeom>
                            <a:avLst/>
                            <a:gdLst/>
                            <a:ahLst/>
                            <a:cxnLst/>
                            <a:rect l="l" t="t" r="r" b="b"/>
                            <a:pathLst>
                              <a:path w="622935" h="0">
                                <a:moveTo>
                                  <a:pt x="0" y="0"/>
                                </a:moveTo>
                                <a:lnTo>
                                  <a:pt x="622363" y="0"/>
                                </a:lnTo>
                              </a:path>
                            </a:pathLst>
                          </a:custGeom>
                          <a:ln w="4762">
                            <a:solidFill>
                              <a:srgbClr val="000000"/>
                            </a:solidFill>
                            <a:prstDash val="solid"/>
                          </a:ln>
                        </wps:spPr>
                        <wps:bodyPr wrap="square" lIns="0" tIns="0" rIns="0" bIns="0" rtlCol="0">
                          <a:prstTxWarp prst="textNoShape">
                            <a:avLst/>
                          </a:prstTxWarp>
                          <a:noAutofit/>
                        </wps:bodyPr>
                      </wps:wsp>
                      <wps:wsp>
                        <wps:cNvPr id="27" name="Graphic 27"/>
                        <wps:cNvSpPr/>
                        <wps:spPr>
                          <a:xfrm>
                            <a:off x="476" y="3143"/>
                            <a:ext cx="622300" cy="10795"/>
                          </a:xfrm>
                          <a:custGeom>
                            <a:avLst/>
                            <a:gdLst/>
                            <a:ahLst/>
                            <a:cxnLst/>
                            <a:rect l="l" t="t" r="r" b="b"/>
                            <a:pathLst>
                              <a:path w="622300" h="10795">
                                <a:moveTo>
                                  <a:pt x="621791" y="10667"/>
                                </a:moveTo>
                                <a:lnTo>
                                  <a:pt x="0" y="10667"/>
                                </a:lnTo>
                                <a:lnTo>
                                  <a:pt x="0" y="0"/>
                                </a:lnTo>
                                <a:lnTo>
                                  <a:pt x="621791" y="0"/>
                                </a:lnTo>
                                <a:lnTo>
                                  <a:pt x="621791"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3.762512pt;margin-top:3.528247pt;width:49.05pt;height:1.1pt;mso-position-horizontal-relative:page;mso-position-vertical-relative:paragraph;z-index:-15726080;mso-wrap-distance-left:0;mso-wrap-distance-right:0" id="docshapegroup21" coordorigin="6275,71" coordsize="981,22">
                <v:line style="position:absolute" from="6275,74" to="7255,74" stroked="true" strokeweight=".375pt" strokecolor="#000000">
                  <v:stroke dashstyle="solid"/>
                </v:line>
                <v:rect style="position:absolute;left:6276;top:75;width:980;height:17" id="docshape22"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4661725</wp:posOffset>
                </wp:positionH>
                <wp:positionV relativeFrom="paragraph">
                  <wp:posOffset>44808</wp:posOffset>
                </wp:positionV>
                <wp:extent cx="622935" cy="1397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22935" cy="13970"/>
                          <a:chExt cx="622935" cy="13970"/>
                        </a:xfrm>
                      </wpg:grpSpPr>
                      <wps:wsp>
                        <wps:cNvPr id="29" name="Graphic 29"/>
                        <wps:cNvSpPr/>
                        <wps:spPr>
                          <a:xfrm>
                            <a:off x="0" y="2381"/>
                            <a:ext cx="622935" cy="1270"/>
                          </a:xfrm>
                          <a:custGeom>
                            <a:avLst/>
                            <a:gdLst/>
                            <a:ahLst/>
                            <a:cxnLst/>
                            <a:rect l="l" t="t" r="r" b="b"/>
                            <a:pathLst>
                              <a:path w="622935" h="0">
                                <a:moveTo>
                                  <a:pt x="0" y="0"/>
                                </a:moveTo>
                                <a:lnTo>
                                  <a:pt x="622363" y="0"/>
                                </a:lnTo>
                              </a:path>
                            </a:pathLst>
                          </a:custGeom>
                          <a:ln w="4762">
                            <a:solidFill>
                              <a:srgbClr val="000000"/>
                            </a:solidFill>
                            <a:prstDash val="solid"/>
                          </a:ln>
                        </wps:spPr>
                        <wps:bodyPr wrap="square" lIns="0" tIns="0" rIns="0" bIns="0" rtlCol="0">
                          <a:prstTxWarp prst="textNoShape">
                            <a:avLst/>
                          </a:prstTxWarp>
                          <a:noAutofit/>
                        </wps:bodyPr>
                      </wps:wsp>
                      <wps:wsp>
                        <wps:cNvPr id="30" name="Graphic 30"/>
                        <wps:cNvSpPr/>
                        <wps:spPr>
                          <a:xfrm>
                            <a:off x="190" y="3143"/>
                            <a:ext cx="622300" cy="10795"/>
                          </a:xfrm>
                          <a:custGeom>
                            <a:avLst/>
                            <a:gdLst/>
                            <a:ahLst/>
                            <a:cxnLst/>
                            <a:rect l="l" t="t" r="r" b="b"/>
                            <a:pathLst>
                              <a:path w="622300" h="10795">
                                <a:moveTo>
                                  <a:pt x="621791" y="10667"/>
                                </a:moveTo>
                                <a:lnTo>
                                  <a:pt x="0" y="10667"/>
                                </a:lnTo>
                                <a:lnTo>
                                  <a:pt x="0" y="0"/>
                                </a:lnTo>
                                <a:lnTo>
                                  <a:pt x="621791" y="0"/>
                                </a:lnTo>
                                <a:lnTo>
                                  <a:pt x="621791"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7.065002pt;margin-top:3.528247pt;width:49.05pt;height:1.1pt;mso-position-horizontal-relative:page;mso-position-vertical-relative:paragraph;z-index:-15725568;mso-wrap-distance-left:0;mso-wrap-distance-right:0" id="docshapegroup23" coordorigin="7341,71" coordsize="981,22">
                <v:line style="position:absolute" from="7341,74" to="8321,74" stroked="true" strokeweight=".375pt" strokecolor="#000000">
                  <v:stroke dashstyle="solid"/>
                </v:line>
                <v:rect style="position:absolute;left:7341;top:75;width:980;height:17" id="docshape24" filled="true" fillcolor="#000000" stroked="false">
                  <v:fill type="solid"/>
                </v:rect>
                <w10:wrap type="topAndBottom"/>
              </v:group>
            </w:pict>
          </mc:Fallback>
        </mc:AlternateContent>
      </w:r>
    </w:p>
    <w:p>
      <w:pPr>
        <w:spacing w:before="32"/>
        <w:ind w:left="3013" w:right="0" w:firstLine="0"/>
        <w:jc w:val="left"/>
        <w:rPr>
          <w:sz w:val="15"/>
        </w:rPr>
      </w:pPr>
      <w:r>
        <w:rPr>
          <w:spacing w:val="-2"/>
          <w:sz w:val="15"/>
          <w:u w:val="single"/>
        </w:rPr>
        <w:t>Categorías:</w:t>
      </w:r>
    </w:p>
    <w:p>
      <w:pPr>
        <w:tabs>
          <w:tab w:pos="6011" w:val="left" w:leader="none"/>
          <w:tab w:pos="7477" w:val="right" w:leader="none"/>
        </w:tabs>
        <w:spacing w:before="109"/>
        <w:ind w:left="3013" w:right="0" w:firstLine="0"/>
        <w:jc w:val="left"/>
        <w:rPr>
          <w:sz w:val="15"/>
        </w:rPr>
      </w:pPr>
      <w:r>
        <w:rPr/>
        <mc:AlternateContent>
          <mc:Choice Requires="wps">
            <w:drawing>
              <wp:anchor distT="0" distB="0" distL="0" distR="0" allowOverlap="1" layoutInCell="1" locked="0" behindDoc="0" simplePos="0" relativeHeight="15734272">
                <wp:simplePos x="0" y="0"/>
                <wp:positionH relativeFrom="page">
                  <wp:posOffset>3984783</wp:posOffset>
                </wp:positionH>
                <wp:positionV relativeFrom="paragraph">
                  <wp:posOffset>214194</wp:posOffset>
                </wp:positionV>
                <wp:extent cx="622935" cy="14604"/>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22935" cy="14604"/>
                          <a:chExt cx="622935" cy="14604"/>
                        </a:xfrm>
                      </wpg:grpSpPr>
                      <wps:wsp>
                        <wps:cNvPr id="32" name="Graphic 32"/>
                        <wps:cNvSpPr/>
                        <wps:spPr>
                          <a:xfrm>
                            <a:off x="0" y="2381"/>
                            <a:ext cx="622935" cy="1270"/>
                          </a:xfrm>
                          <a:custGeom>
                            <a:avLst/>
                            <a:gdLst/>
                            <a:ahLst/>
                            <a:cxnLst/>
                            <a:rect l="l" t="t" r="r" b="b"/>
                            <a:pathLst>
                              <a:path w="622935" h="0">
                                <a:moveTo>
                                  <a:pt x="0" y="0"/>
                                </a:moveTo>
                                <a:lnTo>
                                  <a:pt x="622363" y="0"/>
                                </a:lnTo>
                              </a:path>
                            </a:pathLst>
                          </a:custGeom>
                          <a:ln w="4762">
                            <a:solidFill>
                              <a:srgbClr val="000000"/>
                            </a:solidFill>
                            <a:prstDash val="solid"/>
                          </a:ln>
                        </wps:spPr>
                        <wps:bodyPr wrap="square" lIns="0" tIns="0" rIns="0" bIns="0" rtlCol="0">
                          <a:prstTxWarp prst="textNoShape">
                            <a:avLst/>
                          </a:prstTxWarp>
                          <a:noAutofit/>
                        </wps:bodyPr>
                      </wps:wsp>
                      <wps:wsp>
                        <wps:cNvPr id="33" name="Graphic 33"/>
                        <wps:cNvSpPr/>
                        <wps:spPr>
                          <a:xfrm>
                            <a:off x="476" y="1905"/>
                            <a:ext cx="622300" cy="12700"/>
                          </a:xfrm>
                          <a:custGeom>
                            <a:avLst/>
                            <a:gdLst/>
                            <a:ahLst/>
                            <a:cxnLst/>
                            <a:rect l="l" t="t" r="r" b="b"/>
                            <a:pathLst>
                              <a:path w="622300" h="12700">
                                <a:moveTo>
                                  <a:pt x="621792" y="12191"/>
                                </a:moveTo>
                                <a:lnTo>
                                  <a:pt x="0" y="12191"/>
                                </a:lnTo>
                                <a:lnTo>
                                  <a:pt x="0" y="0"/>
                                </a:lnTo>
                                <a:lnTo>
                                  <a:pt x="621792" y="0"/>
                                </a:lnTo>
                                <a:lnTo>
                                  <a:pt x="621792"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3.762512pt;margin-top:16.865728pt;width:49.05pt;height:1.150pt;mso-position-horizontal-relative:page;mso-position-vertical-relative:paragraph;z-index:15734272" id="docshapegroup25" coordorigin="6275,337" coordsize="981,23">
                <v:line style="position:absolute" from="6275,341" to="7255,341" stroked="true" strokeweight=".375pt" strokecolor="#000000">
                  <v:stroke dashstyle="solid"/>
                </v:line>
                <v:rect style="position:absolute;left:6276;top:340;width:980;height:20" id="docshape26"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4661725</wp:posOffset>
                </wp:positionH>
                <wp:positionV relativeFrom="paragraph">
                  <wp:posOffset>214194</wp:posOffset>
                </wp:positionV>
                <wp:extent cx="622935" cy="14604"/>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22935" cy="14604"/>
                          <a:chExt cx="622935" cy="14604"/>
                        </a:xfrm>
                      </wpg:grpSpPr>
                      <wps:wsp>
                        <wps:cNvPr id="35" name="Graphic 35"/>
                        <wps:cNvSpPr/>
                        <wps:spPr>
                          <a:xfrm>
                            <a:off x="0" y="2381"/>
                            <a:ext cx="622935" cy="1270"/>
                          </a:xfrm>
                          <a:custGeom>
                            <a:avLst/>
                            <a:gdLst/>
                            <a:ahLst/>
                            <a:cxnLst/>
                            <a:rect l="l" t="t" r="r" b="b"/>
                            <a:pathLst>
                              <a:path w="622935" h="0">
                                <a:moveTo>
                                  <a:pt x="0" y="0"/>
                                </a:moveTo>
                                <a:lnTo>
                                  <a:pt x="622363" y="0"/>
                                </a:lnTo>
                              </a:path>
                            </a:pathLst>
                          </a:custGeom>
                          <a:ln w="4762">
                            <a:solidFill>
                              <a:srgbClr val="000000"/>
                            </a:solidFill>
                            <a:prstDash val="solid"/>
                          </a:ln>
                        </wps:spPr>
                        <wps:bodyPr wrap="square" lIns="0" tIns="0" rIns="0" bIns="0" rtlCol="0">
                          <a:prstTxWarp prst="textNoShape">
                            <a:avLst/>
                          </a:prstTxWarp>
                          <a:noAutofit/>
                        </wps:bodyPr>
                      </wps:wsp>
                      <wps:wsp>
                        <wps:cNvPr id="36" name="Graphic 36"/>
                        <wps:cNvSpPr/>
                        <wps:spPr>
                          <a:xfrm>
                            <a:off x="190" y="1905"/>
                            <a:ext cx="622300" cy="12700"/>
                          </a:xfrm>
                          <a:custGeom>
                            <a:avLst/>
                            <a:gdLst/>
                            <a:ahLst/>
                            <a:cxnLst/>
                            <a:rect l="l" t="t" r="r" b="b"/>
                            <a:pathLst>
                              <a:path w="622300" h="12700">
                                <a:moveTo>
                                  <a:pt x="621791" y="12191"/>
                                </a:moveTo>
                                <a:lnTo>
                                  <a:pt x="0" y="12191"/>
                                </a:lnTo>
                                <a:lnTo>
                                  <a:pt x="0" y="0"/>
                                </a:lnTo>
                                <a:lnTo>
                                  <a:pt x="621791" y="0"/>
                                </a:lnTo>
                                <a:lnTo>
                                  <a:pt x="62179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7.065002pt;margin-top:16.865728pt;width:49.05pt;height:1.150pt;mso-position-horizontal-relative:page;mso-position-vertical-relative:paragraph;z-index:15735296" id="docshapegroup27" coordorigin="7341,337" coordsize="981,23">
                <v:line style="position:absolute" from="7341,341" to="8321,341" stroked="true" strokeweight=".375pt" strokecolor="#000000">
                  <v:stroke dashstyle="solid"/>
                </v:line>
                <v:rect style="position:absolute;left:7341;top:340;width:980;height:20" id="docshape28" filled="true" fillcolor="#000000" stroked="false">
                  <v:fill type="solid"/>
                </v:rect>
                <w10:wrap type="none"/>
              </v:group>
            </w:pict>
          </mc:Fallback>
        </mc:AlternateContent>
      </w:r>
      <w:r>
        <w:rPr>
          <w:spacing w:val="-2"/>
          <w:sz w:val="15"/>
        </w:rPr>
        <w:t>Activos</w:t>
      </w:r>
      <w:r>
        <w:rPr>
          <w:spacing w:val="-8"/>
          <w:sz w:val="15"/>
        </w:rPr>
        <w:t> </w:t>
      </w:r>
      <w:r>
        <w:rPr>
          <w:spacing w:val="-2"/>
          <w:sz w:val="15"/>
        </w:rPr>
        <w:t>financieros</w:t>
      </w:r>
      <w:r>
        <w:rPr>
          <w:spacing w:val="-7"/>
          <w:sz w:val="15"/>
        </w:rPr>
        <w:t> </w:t>
      </w:r>
      <w:r>
        <w:rPr>
          <w:spacing w:val="-2"/>
          <w:sz w:val="15"/>
        </w:rPr>
        <w:t>a</w:t>
      </w:r>
      <w:r>
        <w:rPr>
          <w:spacing w:val="-6"/>
          <w:sz w:val="15"/>
        </w:rPr>
        <w:t> </w:t>
      </w:r>
      <w:r>
        <w:rPr>
          <w:spacing w:val="-2"/>
          <w:sz w:val="15"/>
        </w:rPr>
        <w:t>coste</w:t>
      </w:r>
      <w:r>
        <w:rPr>
          <w:spacing w:val="-8"/>
          <w:sz w:val="15"/>
        </w:rPr>
        <w:t> </w:t>
      </w:r>
      <w:r>
        <w:rPr>
          <w:spacing w:val="-2"/>
          <w:sz w:val="15"/>
        </w:rPr>
        <w:t>amortizado</w:t>
      </w:r>
      <w:r>
        <w:rPr>
          <w:sz w:val="15"/>
        </w:rPr>
        <w:tab/>
      </w:r>
      <w:r>
        <w:rPr>
          <w:spacing w:val="-2"/>
          <w:sz w:val="15"/>
        </w:rPr>
        <w:t>41.457</w:t>
      </w:r>
      <w:r>
        <w:rPr>
          <w:sz w:val="15"/>
        </w:rPr>
        <w:tab/>
      </w:r>
      <w:r>
        <w:rPr>
          <w:spacing w:val="-4"/>
          <w:sz w:val="15"/>
        </w:rPr>
        <w:t>3.014</w:t>
      </w:r>
    </w:p>
    <w:p>
      <w:pPr>
        <w:tabs>
          <w:tab w:pos="7148" w:val="left" w:leader="none"/>
        </w:tabs>
        <w:spacing w:before="142"/>
        <w:ind w:left="6011" w:right="0" w:firstLine="0"/>
        <w:jc w:val="left"/>
        <w:rPr>
          <w:sz w:val="15"/>
        </w:rPr>
      </w:pPr>
      <w:r>
        <w:rPr/>
        <mc:AlternateContent>
          <mc:Choice Requires="wps">
            <w:drawing>
              <wp:anchor distT="0" distB="0" distL="0" distR="0" allowOverlap="1" layoutInCell="1" locked="0" behindDoc="1" simplePos="0" relativeHeight="487591424">
                <wp:simplePos x="0" y="0"/>
                <wp:positionH relativeFrom="page">
                  <wp:posOffset>3985260</wp:posOffset>
                </wp:positionH>
                <wp:positionV relativeFrom="paragraph">
                  <wp:posOffset>215284</wp:posOffset>
                </wp:positionV>
                <wp:extent cx="622300" cy="3556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22300" cy="35560"/>
                        </a:xfrm>
                        <a:custGeom>
                          <a:avLst/>
                          <a:gdLst/>
                          <a:ahLst/>
                          <a:cxnLst/>
                          <a:rect l="l" t="t" r="r" b="b"/>
                          <a:pathLst>
                            <a:path w="622300" h="35560">
                              <a:moveTo>
                                <a:pt x="621792" y="22860"/>
                              </a:moveTo>
                              <a:lnTo>
                                <a:pt x="0" y="22860"/>
                              </a:lnTo>
                              <a:lnTo>
                                <a:pt x="0" y="35052"/>
                              </a:lnTo>
                              <a:lnTo>
                                <a:pt x="621792" y="35052"/>
                              </a:lnTo>
                              <a:lnTo>
                                <a:pt x="621792" y="22860"/>
                              </a:lnTo>
                              <a:close/>
                            </a:path>
                            <a:path w="622300" h="35560">
                              <a:moveTo>
                                <a:pt x="621792" y="0"/>
                              </a:moveTo>
                              <a:lnTo>
                                <a:pt x="0" y="0"/>
                              </a:lnTo>
                              <a:lnTo>
                                <a:pt x="0" y="10668"/>
                              </a:lnTo>
                              <a:lnTo>
                                <a:pt x="621792" y="10668"/>
                              </a:lnTo>
                              <a:lnTo>
                                <a:pt x="6217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3.800018pt;margin-top:16.9515pt;width:49pt;height:2.8pt;mso-position-horizontal-relative:page;mso-position-vertical-relative:paragraph;z-index:-15725056;mso-wrap-distance-left:0;mso-wrap-distance-right:0" id="docshape29" coordorigin="6276,339" coordsize="980,56" path="m7255,375l6276,375,6276,394,7255,394,7255,375xm7255,339l6276,339,6276,356,7255,356,7255,339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4661916</wp:posOffset>
                </wp:positionH>
                <wp:positionV relativeFrom="paragraph">
                  <wp:posOffset>215284</wp:posOffset>
                </wp:positionV>
                <wp:extent cx="622300" cy="3556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22300" cy="35560"/>
                        </a:xfrm>
                        <a:custGeom>
                          <a:avLst/>
                          <a:gdLst/>
                          <a:ahLst/>
                          <a:cxnLst/>
                          <a:rect l="l" t="t" r="r" b="b"/>
                          <a:pathLst>
                            <a:path w="622300" h="35560">
                              <a:moveTo>
                                <a:pt x="621779" y="22860"/>
                              </a:moveTo>
                              <a:lnTo>
                                <a:pt x="0" y="22860"/>
                              </a:lnTo>
                              <a:lnTo>
                                <a:pt x="0" y="35052"/>
                              </a:lnTo>
                              <a:lnTo>
                                <a:pt x="621779" y="35052"/>
                              </a:lnTo>
                              <a:lnTo>
                                <a:pt x="621779" y="22860"/>
                              </a:lnTo>
                              <a:close/>
                            </a:path>
                            <a:path w="622300" h="35560">
                              <a:moveTo>
                                <a:pt x="621779" y="0"/>
                              </a:moveTo>
                              <a:lnTo>
                                <a:pt x="0" y="0"/>
                              </a:lnTo>
                              <a:lnTo>
                                <a:pt x="0" y="10668"/>
                              </a:lnTo>
                              <a:lnTo>
                                <a:pt x="621779" y="10668"/>
                              </a:lnTo>
                              <a:lnTo>
                                <a:pt x="6217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7.080017pt;margin-top:16.9515pt;width:49pt;height:2.8pt;mso-position-horizontal-relative:page;mso-position-vertical-relative:paragraph;z-index:-15724544;mso-wrap-distance-left:0;mso-wrap-distance-right:0" id="docshape30" coordorigin="7342,339" coordsize="980,56" path="m8321,375l7342,375,7342,394,8321,394,8321,375xm8321,339l7342,339,7342,356,8321,356,8321,339xe" filled="true" fillcolor="#000000" stroked="false">
                <v:path arrowok="t"/>
                <v:fill type="solid"/>
                <w10:wrap type="topAndBottom"/>
              </v:shape>
            </w:pict>
          </mc:Fallback>
        </mc:AlternateContent>
      </w:r>
      <w:r>
        <w:rPr>
          <w:spacing w:val="-2"/>
          <w:sz w:val="15"/>
        </w:rPr>
        <w:t>41.457</w:t>
      </w:r>
      <w:r>
        <w:rPr>
          <w:sz w:val="15"/>
        </w:rPr>
        <w:tab/>
      </w:r>
      <w:r>
        <w:rPr>
          <w:spacing w:val="-4"/>
          <w:sz w:val="15"/>
        </w:rPr>
        <w:t>3.014</w:t>
      </w:r>
    </w:p>
    <w:p>
      <w:pPr>
        <w:spacing w:after="0"/>
        <w:jc w:val="left"/>
        <w:rPr>
          <w:sz w:val="15"/>
        </w:rPr>
        <w:sectPr>
          <w:type w:val="continuous"/>
          <w:pgSz w:w="11910" w:h="16840"/>
          <w:pgMar w:header="842" w:footer="699" w:top="1920" w:bottom="280" w:left="740" w:right="620"/>
        </w:sectPr>
      </w:pPr>
    </w:p>
    <w:p>
      <w:pPr>
        <w:pStyle w:val="BodyText"/>
        <w:spacing w:before="93"/>
      </w:pPr>
    </w:p>
    <w:p>
      <w:pPr>
        <w:pStyle w:val="BodyText"/>
        <w:spacing w:line="247" w:lineRule="auto" w:before="1"/>
        <w:ind w:left="1244" w:right="649"/>
        <w:jc w:val="both"/>
      </w:pPr>
      <w:r>
        <w:rPr/>
        <w:t>Al cierre del ejercicio 2023, se incluye en el epígrafe “Inversiones financieras a corto el plazo” el importe correspondiente a intereses devengados y no liquidados por entidades de crédito, que al cierre del ejercicio 2023 ascienden a 33.063 euros.</w:t>
      </w:r>
    </w:p>
    <w:p>
      <w:pPr>
        <w:pStyle w:val="BodyText"/>
        <w:spacing w:before="8"/>
      </w:pPr>
    </w:p>
    <w:p>
      <w:pPr>
        <w:spacing w:before="1"/>
        <w:ind w:left="961" w:right="0" w:firstLine="0"/>
        <w:jc w:val="left"/>
        <w:rPr>
          <w:sz w:val="21"/>
        </w:rPr>
      </w:pPr>
      <w:r>
        <w:rPr>
          <w:spacing w:val="-2"/>
          <w:sz w:val="21"/>
        </w:rPr>
        <w:t>a.1.2)</w:t>
      </w:r>
      <w:r>
        <w:rPr>
          <w:spacing w:val="-10"/>
          <w:sz w:val="21"/>
        </w:rPr>
        <w:t> </w:t>
      </w:r>
      <w:r>
        <w:rPr>
          <w:spacing w:val="-2"/>
          <w:sz w:val="21"/>
          <w:u w:val="single"/>
        </w:rPr>
        <w:t>Activos</w:t>
      </w:r>
      <w:r>
        <w:rPr>
          <w:spacing w:val="-9"/>
          <w:sz w:val="21"/>
          <w:u w:val="single"/>
        </w:rPr>
        <w:t> </w:t>
      </w:r>
      <w:r>
        <w:rPr>
          <w:spacing w:val="-2"/>
          <w:sz w:val="21"/>
          <w:u w:val="single"/>
        </w:rPr>
        <w:t>financieros</w:t>
      </w:r>
      <w:r>
        <w:rPr>
          <w:spacing w:val="-8"/>
          <w:sz w:val="21"/>
          <w:u w:val="single"/>
        </w:rPr>
        <w:t> </w:t>
      </w:r>
      <w:r>
        <w:rPr>
          <w:spacing w:val="-2"/>
          <w:sz w:val="21"/>
          <w:u w:val="single"/>
        </w:rPr>
        <w:t>a</w:t>
      </w:r>
      <w:r>
        <w:rPr>
          <w:spacing w:val="-7"/>
          <w:sz w:val="21"/>
          <w:u w:val="single"/>
        </w:rPr>
        <w:t> </w:t>
      </w:r>
      <w:r>
        <w:rPr>
          <w:spacing w:val="-2"/>
          <w:sz w:val="21"/>
          <w:u w:val="single"/>
        </w:rPr>
        <w:t>coste</w:t>
      </w:r>
      <w:r>
        <w:rPr>
          <w:spacing w:val="-6"/>
          <w:sz w:val="21"/>
          <w:u w:val="single"/>
        </w:rPr>
        <w:t> </w:t>
      </w:r>
      <w:r>
        <w:rPr>
          <w:spacing w:val="-2"/>
          <w:sz w:val="21"/>
          <w:u w:val="single"/>
        </w:rPr>
        <w:t>amortizado</w:t>
      </w:r>
    </w:p>
    <w:p>
      <w:pPr>
        <w:pStyle w:val="BodyText"/>
        <w:spacing w:line="244" w:lineRule="auto" w:before="246"/>
        <w:ind w:left="1244"/>
      </w:pPr>
      <w:r>
        <w:rPr/>
        <w:t>El</w:t>
      </w:r>
      <w:r>
        <w:rPr>
          <w:spacing w:val="29"/>
        </w:rPr>
        <w:t> </w:t>
      </w:r>
      <w:r>
        <w:rPr/>
        <w:t>detalle</w:t>
      </w:r>
      <w:r>
        <w:rPr>
          <w:spacing w:val="29"/>
        </w:rPr>
        <w:t> </w:t>
      </w:r>
      <w:r>
        <w:rPr/>
        <w:t>de</w:t>
      </w:r>
      <w:r>
        <w:rPr>
          <w:spacing w:val="28"/>
        </w:rPr>
        <w:t> </w:t>
      </w:r>
      <w:r>
        <w:rPr/>
        <w:t>los</w:t>
      </w:r>
      <w:r>
        <w:rPr>
          <w:spacing w:val="26"/>
        </w:rPr>
        <w:t> </w:t>
      </w:r>
      <w:r>
        <w:rPr/>
        <w:t>activos</w:t>
      </w:r>
      <w:r>
        <w:rPr>
          <w:spacing w:val="26"/>
        </w:rPr>
        <w:t> </w:t>
      </w:r>
      <w:r>
        <w:rPr/>
        <w:t>financieros</w:t>
      </w:r>
      <w:r>
        <w:rPr>
          <w:spacing w:val="29"/>
        </w:rPr>
        <w:t> </w:t>
      </w:r>
      <w:r>
        <w:rPr/>
        <w:t>a</w:t>
      </w:r>
      <w:r>
        <w:rPr>
          <w:spacing w:val="29"/>
        </w:rPr>
        <w:t> </w:t>
      </w:r>
      <w:r>
        <w:rPr/>
        <w:t>coste</w:t>
      </w:r>
      <w:r>
        <w:rPr>
          <w:spacing w:val="30"/>
        </w:rPr>
        <w:t> </w:t>
      </w:r>
      <w:r>
        <w:rPr/>
        <w:t>amortizado</w:t>
      </w:r>
      <w:r>
        <w:rPr>
          <w:spacing w:val="29"/>
        </w:rPr>
        <w:t> </w:t>
      </w:r>
      <w:r>
        <w:rPr/>
        <w:t>clasificados</w:t>
      </w:r>
      <w:r>
        <w:rPr>
          <w:spacing w:val="29"/>
        </w:rPr>
        <w:t> </w:t>
      </w:r>
      <w:r>
        <w:rPr/>
        <w:t>en</w:t>
      </w:r>
      <w:r>
        <w:rPr>
          <w:spacing w:val="26"/>
        </w:rPr>
        <w:t> </w:t>
      </w:r>
      <w:r>
        <w:rPr/>
        <w:t>esta</w:t>
      </w:r>
      <w:r>
        <w:rPr>
          <w:spacing w:val="28"/>
        </w:rPr>
        <w:t> </w:t>
      </w:r>
      <w:r>
        <w:rPr/>
        <w:t>categoría</w:t>
      </w:r>
      <w:r>
        <w:rPr>
          <w:spacing w:val="28"/>
        </w:rPr>
        <w:t> </w:t>
      </w:r>
      <w:r>
        <w:rPr/>
        <w:t>al</w:t>
      </w:r>
      <w:r>
        <w:rPr>
          <w:spacing w:val="27"/>
        </w:rPr>
        <w:t> </w:t>
      </w:r>
      <w:r>
        <w:rPr/>
        <w:t>31</w:t>
      </w:r>
      <w:r>
        <w:rPr>
          <w:spacing w:val="26"/>
        </w:rPr>
        <w:t> </w:t>
      </w:r>
      <w:r>
        <w:rPr/>
        <w:t>de diciembre es el siguiente:</w:t>
      </w:r>
    </w:p>
    <w:p>
      <w:pPr>
        <w:pStyle w:val="BodyText"/>
        <w:rPr>
          <w:sz w:val="18"/>
        </w:rPr>
      </w:pPr>
    </w:p>
    <w:p>
      <w:pPr>
        <w:pStyle w:val="BodyText"/>
        <w:spacing w:before="7"/>
        <w:rPr>
          <w:sz w:val="18"/>
        </w:rPr>
      </w:pPr>
    </w:p>
    <w:p>
      <w:pPr>
        <w:spacing w:before="0"/>
        <w:ind w:left="6918" w:right="0" w:firstLine="0"/>
        <w:jc w:val="left"/>
        <w:rPr>
          <w:sz w:val="18"/>
        </w:rPr>
      </w:pPr>
      <w:r>
        <w:rPr/>
        <mc:AlternateContent>
          <mc:Choice Requires="wps">
            <w:drawing>
              <wp:anchor distT="0" distB="0" distL="0" distR="0" allowOverlap="1" layoutInCell="1" locked="0" behindDoc="0" simplePos="0" relativeHeight="15740416">
                <wp:simplePos x="0" y="0"/>
                <wp:positionH relativeFrom="page">
                  <wp:posOffset>4260437</wp:posOffset>
                </wp:positionH>
                <wp:positionV relativeFrom="paragraph">
                  <wp:posOffset>136179</wp:posOffset>
                </wp:positionV>
                <wp:extent cx="1616710" cy="1524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616710" cy="15240"/>
                          <a:chExt cx="1616710" cy="15240"/>
                        </a:xfrm>
                      </wpg:grpSpPr>
                      <wps:wsp>
                        <wps:cNvPr id="40" name="Graphic 40"/>
                        <wps:cNvSpPr/>
                        <wps:spPr>
                          <a:xfrm>
                            <a:off x="0" y="2381"/>
                            <a:ext cx="1616710" cy="1270"/>
                          </a:xfrm>
                          <a:custGeom>
                            <a:avLst/>
                            <a:gdLst/>
                            <a:ahLst/>
                            <a:cxnLst/>
                            <a:rect l="l" t="t" r="r" b="b"/>
                            <a:pathLst>
                              <a:path w="1616710" h="0">
                                <a:moveTo>
                                  <a:pt x="0" y="0"/>
                                </a:moveTo>
                                <a:lnTo>
                                  <a:pt x="1616392" y="0"/>
                                </a:lnTo>
                              </a:path>
                            </a:pathLst>
                          </a:custGeom>
                          <a:ln w="4762">
                            <a:solidFill>
                              <a:srgbClr val="000000"/>
                            </a:solidFill>
                            <a:prstDash val="solid"/>
                          </a:ln>
                        </wps:spPr>
                        <wps:bodyPr wrap="square" lIns="0" tIns="0" rIns="0" bIns="0" rtlCol="0">
                          <a:prstTxWarp prst="textNoShape">
                            <a:avLst/>
                          </a:prstTxWarp>
                          <a:noAutofit/>
                        </wps:bodyPr>
                      </wps:wsp>
                      <wps:wsp>
                        <wps:cNvPr id="41" name="Graphic 41"/>
                        <wps:cNvSpPr/>
                        <wps:spPr>
                          <a:xfrm>
                            <a:off x="666" y="2666"/>
                            <a:ext cx="1615440" cy="12700"/>
                          </a:xfrm>
                          <a:custGeom>
                            <a:avLst/>
                            <a:gdLst/>
                            <a:ahLst/>
                            <a:cxnLst/>
                            <a:rect l="l" t="t" r="r" b="b"/>
                            <a:pathLst>
                              <a:path w="1615440" h="12700">
                                <a:moveTo>
                                  <a:pt x="1615440" y="12191"/>
                                </a:moveTo>
                                <a:lnTo>
                                  <a:pt x="0" y="12191"/>
                                </a:lnTo>
                                <a:lnTo>
                                  <a:pt x="0" y="0"/>
                                </a:lnTo>
                                <a:lnTo>
                                  <a:pt x="1615440" y="0"/>
                                </a:lnTo>
                                <a:lnTo>
                                  <a:pt x="1615440"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5.467499pt;margin-top:10.722801pt;width:127.3pt;height:1.2pt;mso-position-horizontal-relative:page;mso-position-vertical-relative:paragraph;z-index:15740416" id="docshapegroup31" coordorigin="6709,214" coordsize="2546,24">
                <v:line style="position:absolute" from="6709,218" to="9255,218" stroked="true" strokeweight=".375pt" strokecolor="#000000">
                  <v:stroke dashstyle="solid"/>
                </v:line>
                <v:rect style="position:absolute;left:6710;top:218;width:2544;height:20" id="docshape32" filled="true" fillcolor="#000000" stroked="false">
                  <v:fill type="solid"/>
                </v:rect>
                <w10:wrap type="none"/>
              </v:group>
            </w:pict>
          </mc:Fallback>
        </mc:AlternateContent>
      </w:r>
      <w:r>
        <w:rPr>
          <w:spacing w:val="-2"/>
          <w:sz w:val="18"/>
        </w:rPr>
        <w:t>Corriente</w:t>
      </w:r>
    </w:p>
    <w:p>
      <w:pPr>
        <w:tabs>
          <w:tab w:pos="6275" w:val="left" w:leader="none"/>
          <w:tab w:pos="8211" w:val="right" w:leader="none"/>
        </w:tabs>
        <w:spacing w:before="95"/>
        <w:ind w:left="3630" w:right="0" w:firstLine="0"/>
        <w:jc w:val="left"/>
        <w:rPr>
          <w:sz w:val="18"/>
        </w:rPr>
      </w:pPr>
      <w:r>
        <w:rPr/>
        <mc:AlternateContent>
          <mc:Choice Requires="wps">
            <w:drawing>
              <wp:anchor distT="0" distB="0" distL="0" distR="0" allowOverlap="1" layoutInCell="1" locked="0" behindDoc="1" simplePos="0" relativeHeight="487595008">
                <wp:simplePos x="0" y="0"/>
                <wp:positionH relativeFrom="page">
                  <wp:posOffset>1775269</wp:posOffset>
                </wp:positionH>
                <wp:positionV relativeFrom="paragraph">
                  <wp:posOffset>231154</wp:posOffset>
                </wp:positionV>
                <wp:extent cx="2426970" cy="1587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2426970" cy="15875"/>
                          <a:chExt cx="2426970" cy="15875"/>
                        </a:xfrm>
                      </wpg:grpSpPr>
                      <wps:wsp>
                        <wps:cNvPr id="43" name="Graphic 43"/>
                        <wps:cNvSpPr/>
                        <wps:spPr>
                          <a:xfrm>
                            <a:off x="0" y="2381"/>
                            <a:ext cx="2426335" cy="1270"/>
                          </a:xfrm>
                          <a:custGeom>
                            <a:avLst/>
                            <a:gdLst/>
                            <a:ahLst/>
                            <a:cxnLst/>
                            <a:rect l="l" t="t" r="r" b="b"/>
                            <a:pathLst>
                              <a:path w="2426335" h="0">
                                <a:moveTo>
                                  <a:pt x="0" y="0"/>
                                </a:moveTo>
                                <a:lnTo>
                                  <a:pt x="2426112" y="0"/>
                                </a:lnTo>
                              </a:path>
                            </a:pathLst>
                          </a:custGeom>
                          <a:ln w="4762">
                            <a:solidFill>
                              <a:srgbClr val="000000"/>
                            </a:solidFill>
                            <a:prstDash val="solid"/>
                          </a:ln>
                        </wps:spPr>
                        <wps:bodyPr wrap="square" lIns="0" tIns="0" rIns="0" bIns="0" rtlCol="0">
                          <a:prstTxWarp prst="textNoShape">
                            <a:avLst/>
                          </a:prstTxWarp>
                          <a:noAutofit/>
                        </wps:bodyPr>
                      </wps:wsp>
                      <wps:wsp>
                        <wps:cNvPr id="44" name="Graphic 44"/>
                        <wps:cNvSpPr/>
                        <wps:spPr>
                          <a:xfrm>
                            <a:off x="190" y="1809"/>
                            <a:ext cx="2426335" cy="13970"/>
                          </a:xfrm>
                          <a:custGeom>
                            <a:avLst/>
                            <a:gdLst/>
                            <a:ahLst/>
                            <a:cxnLst/>
                            <a:rect l="l" t="t" r="r" b="b"/>
                            <a:pathLst>
                              <a:path w="2426335" h="13970">
                                <a:moveTo>
                                  <a:pt x="2426208" y="13716"/>
                                </a:moveTo>
                                <a:lnTo>
                                  <a:pt x="0" y="13716"/>
                                </a:lnTo>
                                <a:lnTo>
                                  <a:pt x="0" y="0"/>
                                </a:lnTo>
                                <a:lnTo>
                                  <a:pt x="2426208" y="0"/>
                                </a:lnTo>
                                <a:lnTo>
                                  <a:pt x="2426208"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9.785004pt;margin-top:18.201172pt;width:191.1pt;height:1.25pt;mso-position-horizontal-relative:page;mso-position-vertical-relative:paragraph;z-index:-15721472;mso-wrap-distance-left:0;mso-wrap-distance-right:0" id="docshapegroup33" coordorigin="2796,364" coordsize="3822,25">
                <v:line style="position:absolute" from="2796,368" to="6616,368" stroked="true" strokeweight=".375pt" strokecolor="#000000">
                  <v:stroke dashstyle="solid"/>
                </v:line>
                <v:rect style="position:absolute;left:2796;top:366;width:3821;height:22" id="docshape34"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595520">
                <wp:simplePos x="0" y="0"/>
                <wp:positionH relativeFrom="page">
                  <wp:posOffset>4260437</wp:posOffset>
                </wp:positionH>
                <wp:positionV relativeFrom="paragraph">
                  <wp:posOffset>231154</wp:posOffset>
                </wp:positionV>
                <wp:extent cx="779780" cy="15875"/>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779780" cy="15875"/>
                          <a:chExt cx="779780" cy="15875"/>
                        </a:xfrm>
                      </wpg:grpSpPr>
                      <wps:wsp>
                        <wps:cNvPr id="46" name="Graphic 46"/>
                        <wps:cNvSpPr/>
                        <wps:spPr>
                          <a:xfrm>
                            <a:off x="0" y="2381"/>
                            <a:ext cx="779145" cy="1270"/>
                          </a:xfrm>
                          <a:custGeom>
                            <a:avLst/>
                            <a:gdLst/>
                            <a:ahLst/>
                            <a:cxnLst/>
                            <a:rect l="l" t="t" r="r" b="b"/>
                            <a:pathLst>
                              <a:path w="779145" h="0">
                                <a:moveTo>
                                  <a:pt x="0" y="0"/>
                                </a:moveTo>
                                <a:lnTo>
                                  <a:pt x="778668" y="0"/>
                                </a:lnTo>
                              </a:path>
                            </a:pathLst>
                          </a:custGeom>
                          <a:ln w="4762">
                            <a:solidFill>
                              <a:srgbClr val="000000"/>
                            </a:solidFill>
                            <a:prstDash val="solid"/>
                          </a:ln>
                        </wps:spPr>
                        <wps:bodyPr wrap="square" lIns="0" tIns="0" rIns="0" bIns="0" rtlCol="0">
                          <a:prstTxWarp prst="textNoShape">
                            <a:avLst/>
                          </a:prstTxWarp>
                          <a:noAutofit/>
                        </wps:bodyPr>
                      </wps:wsp>
                      <wps:wsp>
                        <wps:cNvPr id="47" name="Graphic 47"/>
                        <wps:cNvSpPr/>
                        <wps:spPr>
                          <a:xfrm>
                            <a:off x="666" y="1809"/>
                            <a:ext cx="779145" cy="13970"/>
                          </a:xfrm>
                          <a:custGeom>
                            <a:avLst/>
                            <a:gdLst/>
                            <a:ahLst/>
                            <a:cxnLst/>
                            <a:rect l="l" t="t" r="r" b="b"/>
                            <a:pathLst>
                              <a:path w="779145" h="13970">
                                <a:moveTo>
                                  <a:pt x="778764" y="13716"/>
                                </a:moveTo>
                                <a:lnTo>
                                  <a:pt x="0" y="13716"/>
                                </a:lnTo>
                                <a:lnTo>
                                  <a:pt x="0" y="0"/>
                                </a:lnTo>
                                <a:lnTo>
                                  <a:pt x="778764" y="0"/>
                                </a:lnTo>
                                <a:lnTo>
                                  <a:pt x="778764"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5.467499pt;margin-top:18.201172pt;width:61.4pt;height:1.25pt;mso-position-horizontal-relative:page;mso-position-vertical-relative:paragraph;z-index:-15720960;mso-wrap-distance-left:0;mso-wrap-distance-right:0" id="docshapegroup35" coordorigin="6709,364" coordsize="1228,25">
                <v:line style="position:absolute" from="6709,368" to="7936,368" stroked="true" strokeweight=".375pt" strokecolor="#000000">
                  <v:stroke dashstyle="solid"/>
                </v:line>
                <v:rect style="position:absolute;left:6710;top:366;width:1227;height:22" id="docshape36"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596032">
                <wp:simplePos x="0" y="0"/>
                <wp:positionH relativeFrom="page">
                  <wp:posOffset>5097779</wp:posOffset>
                </wp:positionH>
                <wp:positionV relativeFrom="paragraph">
                  <wp:posOffset>231154</wp:posOffset>
                </wp:positionV>
                <wp:extent cx="779145" cy="1587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779145" cy="15875"/>
                          <a:chExt cx="779145" cy="15875"/>
                        </a:xfrm>
                      </wpg:grpSpPr>
                      <wps:wsp>
                        <wps:cNvPr id="49" name="Graphic 49"/>
                        <wps:cNvSpPr/>
                        <wps:spPr>
                          <a:xfrm>
                            <a:off x="380" y="2381"/>
                            <a:ext cx="779145" cy="1270"/>
                          </a:xfrm>
                          <a:custGeom>
                            <a:avLst/>
                            <a:gdLst/>
                            <a:ahLst/>
                            <a:cxnLst/>
                            <a:rect l="l" t="t" r="r" b="b"/>
                            <a:pathLst>
                              <a:path w="779145" h="0">
                                <a:moveTo>
                                  <a:pt x="0" y="0"/>
                                </a:moveTo>
                                <a:lnTo>
                                  <a:pt x="778668" y="0"/>
                                </a:lnTo>
                              </a:path>
                            </a:pathLst>
                          </a:custGeom>
                          <a:ln w="4762">
                            <a:solidFill>
                              <a:srgbClr val="000000"/>
                            </a:solidFill>
                            <a:prstDash val="solid"/>
                          </a:ln>
                        </wps:spPr>
                        <wps:bodyPr wrap="square" lIns="0" tIns="0" rIns="0" bIns="0" rtlCol="0">
                          <a:prstTxWarp prst="textNoShape">
                            <a:avLst/>
                          </a:prstTxWarp>
                          <a:noAutofit/>
                        </wps:bodyPr>
                      </wps:wsp>
                      <wps:wsp>
                        <wps:cNvPr id="50" name="Graphic 50"/>
                        <wps:cNvSpPr/>
                        <wps:spPr>
                          <a:xfrm>
                            <a:off x="0" y="1809"/>
                            <a:ext cx="779145" cy="13970"/>
                          </a:xfrm>
                          <a:custGeom>
                            <a:avLst/>
                            <a:gdLst/>
                            <a:ahLst/>
                            <a:cxnLst/>
                            <a:rect l="l" t="t" r="r" b="b"/>
                            <a:pathLst>
                              <a:path w="779145" h="13970">
                                <a:moveTo>
                                  <a:pt x="778764" y="13716"/>
                                </a:moveTo>
                                <a:lnTo>
                                  <a:pt x="0" y="13716"/>
                                </a:lnTo>
                                <a:lnTo>
                                  <a:pt x="0" y="0"/>
                                </a:lnTo>
                                <a:lnTo>
                                  <a:pt x="778764" y="0"/>
                                </a:lnTo>
                                <a:lnTo>
                                  <a:pt x="778764"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01.399994pt;margin-top:18.201172pt;width:61.35pt;height:1.25pt;mso-position-horizontal-relative:page;mso-position-vertical-relative:paragraph;z-index:-15720448;mso-wrap-distance-left:0;mso-wrap-distance-right:0" id="docshapegroup37" coordorigin="8028,364" coordsize="1227,25">
                <v:line style="position:absolute" from="8029,368" to="9255,368" stroked="true" strokeweight=".375pt" strokecolor="#000000">
                  <v:stroke dashstyle="solid"/>
                </v:line>
                <v:rect style="position:absolute;left:8028;top:366;width:1227;height:22" id="docshape38" filled="true" fillcolor="#000000" stroked="false">
                  <v:fill type="solid"/>
                </v:rect>
                <w10:wrap type="topAndBottom"/>
              </v:group>
            </w:pict>
          </mc:Fallback>
        </mc:AlternateContent>
      </w:r>
      <w:r>
        <w:rPr>
          <w:spacing w:val="-2"/>
          <w:sz w:val="18"/>
        </w:rPr>
        <w:t>Concepto</w:t>
      </w:r>
      <w:r>
        <w:rPr>
          <w:sz w:val="18"/>
        </w:rPr>
        <w:tab/>
      </w:r>
      <w:r>
        <w:rPr>
          <w:spacing w:val="-2"/>
          <w:sz w:val="18"/>
        </w:rPr>
        <w:t>31.12.23</w:t>
      </w:r>
      <w:r>
        <w:rPr>
          <w:sz w:val="18"/>
        </w:rPr>
        <w:tab/>
      </w:r>
      <w:r>
        <w:rPr>
          <w:spacing w:val="-2"/>
          <w:sz w:val="18"/>
        </w:rPr>
        <w:t>31.12.22</w:t>
      </w:r>
    </w:p>
    <w:p>
      <w:pPr>
        <w:pStyle w:val="BodyText"/>
        <w:spacing w:before="5" w:after="1"/>
        <w:rPr>
          <w:sz w:val="19"/>
        </w:rPr>
      </w:pPr>
    </w:p>
    <w:tbl>
      <w:tblPr>
        <w:tblW w:w="0" w:type="auto"/>
        <w:jc w:val="left"/>
        <w:tblInd w:w="2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1227"/>
        <w:gridCol w:w="91"/>
        <w:gridCol w:w="1227"/>
      </w:tblGrid>
      <w:tr>
        <w:trPr>
          <w:trHeight w:val="264" w:hRule="atLeast"/>
        </w:trPr>
        <w:tc>
          <w:tcPr>
            <w:tcW w:w="3771" w:type="dxa"/>
          </w:tcPr>
          <w:p>
            <w:pPr>
              <w:pStyle w:val="TableParagraph"/>
              <w:spacing w:line="203" w:lineRule="exact"/>
              <w:ind w:left="50"/>
              <w:rPr>
                <w:sz w:val="18"/>
              </w:rPr>
            </w:pPr>
            <w:r>
              <w:rPr>
                <w:spacing w:val="-4"/>
                <w:sz w:val="18"/>
              </w:rPr>
              <w:t>Créditos</w:t>
            </w:r>
            <w:r>
              <w:rPr>
                <w:spacing w:val="6"/>
                <w:sz w:val="18"/>
              </w:rPr>
              <w:t> </w:t>
            </w:r>
            <w:r>
              <w:rPr>
                <w:spacing w:val="-2"/>
                <w:sz w:val="18"/>
              </w:rPr>
              <w:t>concedidos</w:t>
            </w:r>
          </w:p>
        </w:tc>
        <w:tc>
          <w:tcPr>
            <w:tcW w:w="1227" w:type="dxa"/>
          </w:tcPr>
          <w:p>
            <w:pPr>
              <w:pStyle w:val="TableParagraph"/>
              <w:spacing w:line="203" w:lineRule="exact"/>
              <w:ind w:right="124"/>
              <w:jc w:val="right"/>
              <w:rPr>
                <w:sz w:val="18"/>
              </w:rPr>
            </w:pPr>
            <w:r>
              <w:rPr>
                <w:spacing w:val="-2"/>
                <w:sz w:val="18"/>
              </w:rPr>
              <w:t>33.063</w:t>
            </w:r>
          </w:p>
        </w:tc>
        <w:tc>
          <w:tcPr>
            <w:tcW w:w="91" w:type="dxa"/>
          </w:tcPr>
          <w:p>
            <w:pPr>
              <w:pStyle w:val="TableParagraph"/>
              <w:rPr>
                <w:sz w:val="18"/>
              </w:rPr>
            </w:pPr>
          </w:p>
        </w:tc>
        <w:tc>
          <w:tcPr>
            <w:tcW w:w="1227" w:type="dxa"/>
          </w:tcPr>
          <w:p>
            <w:pPr>
              <w:pStyle w:val="TableParagraph"/>
              <w:spacing w:line="203" w:lineRule="exact"/>
              <w:ind w:right="164"/>
              <w:jc w:val="right"/>
              <w:rPr>
                <w:sz w:val="18"/>
              </w:rPr>
            </w:pPr>
            <w:r>
              <w:rPr>
                <w:spacing w:val="-10"/>
                <w:sz w:val="18"/>
              </w:rPr>
              <w:t>-</w:t>
            </w:r>
          </w:p>
        </w:tc>
      </w:tr>
      <w:tr>
        <w:trPr>
          <w:trHeight w:val="323" w:hRule="atLeast"/>
        </w:trPr>
        <w:tc>
          <w:tcPr>
            <w:tcW w:w="3771" w:type="dxa"/>
          </w:tcPr>
          <w:p>
            <w:pPr>
              <w:pStyle w:val="TableParagraph"/>
              <w:spacing w:before="56"/>
              <w:ind w:left="210"/>
              <w:rPr>
                <w:sz w:val="18"/>
              </w:rPr>
            </w:pPr>
            <w:r>
              <w:rPr>
                <w:spacing w:val="-2"/>
                <w:sz w:val="18"/>
              </w:rPr>
              <w:t>Terceros</w:t>
            </w:r>
          </w:p>
        </w:tc>
        <w:tc>
          <w:tcPr>
            <w:tcW w:w="1227" w:type="dxa"/>
          </w:tcPr>
          <w:p>
            <w:pPr>
              <w:pStyle w:val="TableParagraph"/>
              <w:spacing w:before="56"/>
              <w:ind w:right="123"/>
              <w:jc w:val="right"/>
              <w:rPr>
                <w:sz w:val="18"/>
              </w:rPr>
            </w:pPr>
            <w:r>
              <w:rPr>
                <w:spacing w:val="-2"/>
                <w:sz w:val="18"/>
              </w:rPr>
              <w:t>33.063</w:t>
            </w:r>
          </w:p>
        </w:tc>
        <w:tc>
          <w:tcPr>
            <w:tcW w:w="91" w:type="dxa"/>
          </w:tcPr>
          <w:p>
            <w:pPr>
              <w:pStyle w:val="TableParagraph"/>
              <w:rPr>
                <w:sz w:val="20"/>
              </w:rPr>
            </w:pPr>
          </w:p>
        </w:tc>
        <w:tc>
          <w:tcPr>
            <w:tcW w:w="1227" w:type="dxa"/>
          </w:tcPr>
          <w:p>
            <w:pPr>
              <w:pStyle w:val="TableParagraph"/>
              <w:spacing w:before="56"/>
              <w:ind w:right="193"/>
              <w:jc w:val="right"/>
              <w:rPr>
                <w:i/>
                <w:sz w:val="18"/>
              </w:rPr>
            </w:pPr>
            <w:r>
              <w:rPr>
                <w:i/>
                <w:spacing w:val="-10"/>
                <w:sz w:val="18"/>
              </w:rPr>
              <w:t>-</w:t>
            </w:r>
          </w:p>
        </w:tc>
      </w:tr>
      <w:tr>
        <w:trPr>
          <w:trHeight w:val="325" w:hRule="atLeast"/>
        </w:trPr>
        <w:tc>
          <w:tcPr>
            <w:tcW w:w="3771" w:type="dxa"/>
          </w:tcPr>
          <w:p>
            <w:pPr>
              <w:pStyle w:val="TableParagraph"/>
              <w:spacing w:before="56"/>
              <w:ind w:left="50"/>
              <w:rPr>
                <w:sz w:val="18"/>
              </w:rPr>
            </w:pPr>
            <w:r>
              <w:rPr>
                <w:spacing w:val="-4"/>
                <w:sz w:val="18"/>
              </w:rPr>
              <w:t>Deudores</w:t>
            </w:r>
            <w:r>
              <w:rPr>
                <w:sz w:val="18"/>
              </w:rPr>
              <w:t> </w:t>
            </w:r>
            <w:r>
              <w:rPr>
                <w:spacing w:val="-4"/>
                <w:sz w:val="18"/>
              </w:rPr>
              <w:t>comerciales</w:t>
            </w:r>
            <w:r>
              <w:rPr>
                <w:spacing w:val="1"/>
                <w:sz w:val="18"/>
              </w:rPr>
              <w:t> </w:t>
            </w:r>
            <w:r>
              <w:rPr>
                <w:spacing w:val="-4"/>
                <w:sz w:val="18"/>
              </w:rPr>
              <w:t>y</w:t>
            </w:r>
            <w:r>
              <w:rPr>
                <w:spacing w:val="-2"/>
                <w:sz w:val="18"/>
              </w:rPr>
              <w:t> </w:t>
            </w:r>
            <w:r>
              <w:rPr>
                <w:spacing w:val="-4"/>
                <w:sz w:val="18"/>
              </w:rPr>
              <w:t>otras</w:t>
            </w:r>
            <w:r>
              <w:rPr>
                <w:spacing w:val="1"/>
                <w:sz w:val="18"/>
              </w:rPr>
              <w:t> </w:t>
            </w:r>
            <w:r>
              <w:rPr>
                <w:spacing w:val="-4"/>
                <w:sz w:val="18"/>
              </w:rPr>
              <w:t>cuentas</w:t>
            </w:r>
            <w:r>
              <w:rPr>
                <w:sz w:val="18"/>
              </w:rPr>
              <w:t> </w:t>
            </w:r>
            <w:r>
              <w:rPr>
                <w:spacing w:val="-4"/>
                <w:sz w:val="18"/>
              </w:rPr>
              <w:t>a</w:t>
            </w:r>
            <w:r>
              <w:rPr>
                <w:spacing w:val="2"/>
                <w:sz w:val="18"/>
              </w:rPr>
              <w:t> </w:t>
            </w:r>
            <w:r>
              <w:rPr>
                <w:spacing w:val="-4"/>
                <w:sz w:val="18"/>
              </w:rPr>
              <w:t>pagar</w:t>
            </w:r>
          </w:p>
        </w:tc>
        <w:tc>
          <w:tcPr>
            <w:tcW w:w="1227" w:type="dxa"/>
          </w:tcPr>
          <w:p>
            <w:pPr>
              <w:pStyle w:val="TableParagraph"/>
              <w:spacing w:before="56"/>
              <w:ind w:right="124"/>
              <w:jc w:val="right"/>
              <w:rPr>
                <w:sz w:val="18"/>
              </w:rPr>
            </w:pPr>
            <w:r>
              <w:rPr>
                <w:spacing w:val="-2"/>
                <w:sz w:val="18"/>
              </w:rPr>
              <w:t>8.394</w:t>
            </w:r>
          </w:p>
        </w:tc>
        <w:tc>
          <w:tcPr>
            <w:tcW w:w="91" w:type="dxa"/>
          </w:tcPr>
          <w:p>
            <w:pPr>
              <w:pStyle w:val="TableParagraph"/>
              <w:rPr>
                <w:sz w:val="20"/>
              </w:rPr>
            </w:pPr>
          </w:p>
        </w:tc>
        <w:tc>
          <w:tcPr>
            <w:tcW w:w="1227" w:type="dxa"/>
          </w:tcPr>
          <w:p>
            <w:pPr>
              <w:pStyle w:val="TableParagraph"/>
              <w:spacing w:before="56"/>
              <w:ind w:right="121"/>
              <w:jc w:val="right"/>
              <w:rPr>
                <w:sz w:val="18"/>
              </w:rPr>
            </w:pPr>
            <w:r>
              <w:rPr>
                <w:spacing w:val="-2"/>
                <w:sz w:val="18"/>
              </w:rPr>
              <w:t>3.014</w:t>
            </w:r>
          </w:p>
        </w:tc>
      </w:tr>
      <w:tr>
        <w:trPr>
          <w:trHeight w:val="307" w:hRule="atLeast"/>
        </w:trPr>
        <w:tc>
          <w:tcPr>
            <w:tcW w:w="3771" w:type="dxa"/>
          </w:tcPr>
          <w:p>
            <w:pPr>
              <w:pStyle w:val="TableParagraph"/>
              <w:spacing w:before="57"/>
              <w:ind w:left="210"/>
              <w:rPr>
                <w:sz w:val="18"/>
              </w:rPr>
            </w:pPr>
            <w:r>
              <w:rPr>
                <w:spacing w:val="-2"/>
                <w:sz w:val="18"/>
              </w:rPr>
              <w:t>Empresas</w:t>
            </w:r>
            <w:r>
              <w:rPr>
                <w:spacing w:val="-8"/>
                <w:sz w:val="18"/>
              </w:rPr>
              <w:t> </w:t>
            </w:r>
            <w:r>
              <w:rPr>
                <w:spacing w:val="-2"/>
                <w:sz w:val="18"/>
              </w:rPr>
              <w:t>del</w:t>
            </w:r>
            <w:r>
              <w:rPr>
                <w:spacing w:val="-7"/>
                <w:sz w:val="18"/>
              </w:rPr>
              <w:t> </w:t>
            </w:r>
            <w:r>
              <w:rPr>
                <w:spacing w:val="-2"/>
                <w:sz w:val="18"/>
              </w:rPr>
              <w:t>grupo</w:t>
            </w:r>
            <w:r>
              <w:rPr>
                <w:spacing w:val="-5"/>
                <w:sz w:val="18"/>
              </w:rPr>
              <w:t> </w:t>
            </w:r>
            <w:r>
              <w:rPr>
                <w:spacing w:val="-2"/>
                <w:sz w:val="18"/>
              </w:rPr>
              <w:t>(ver</w:t>
            </w:r>
            <w:r>
              <w:rPr>
                <w:spacing w:val="-9"/>
                <w:sz w:val="18"/>
              </w:rPr>
              <w:t> </w:t>
            </w:r>
            <w:r>
              <w:rPr>
                <w:spacing w:val="-2"/>
                <w:sz w:val="18"/>
              </w:rPr>
              <w:t>nota</w:t>
            </w:r>
            <w:r>
              <w:rPr>
                <w:spacing w:val="29"/>
                <w:sz w:val="18"/>
              </w:rPr>
              <w:t> </w:t>
            </w:r>
            <w:r>
              <w:rPr>
                <w:spacing w:val="-5"/>
                <w:sz w:val="18"/>
              </w:rPr>
              <w:t>13)</w:t>
            </w:r>
          </w:p>
        </w:tc>
        <w:tc>
          <w:tcPr>
            <w:tcW w:w="1227" w:type="dxa"/>
            <w:tcBorders>
              <w:bottom w:val="single" w:sz="12" w:space="0" w:color="000000"/>
            </w:tcBorders>
          </w:tcPr>
          <w:p>
            <w:pPr>
              <w:pStyle w:val="TableParagraph"/>
              <w:spacing w:before="57"/>
              <w:ind w:right="123"/>
              <w:jc w:val="right"/>
              <w:rPr>
                <w:sz w:val="18"/>
              </w:rPr>
            </w:pPr>
            <w:r>
              <w:rPr>
                <w:spacing w:val="-2"/>
                <w:sz w:val="18"/>
              </w:rPr>
              <w:t>8.394</w:t>
            </w:r>
          </w:p>
        </w:tc>
        <w:tc>
          <w:tcPr>
            <w:tcW w:w="91" w:type="dxa"/>
          </w:tcPr>
          <w:p>
            <w:pPr>
              <w:pStyle w:val="TableParagraph"/>
              <w:rPr>
                <w:sz w:val="20"/>
              </w:rPr>
            </w:pPr>
          </w:p>
        </w:tc>
        <w:tc>
          <w:tcPr>
            <w:tcW w:w="1227" w:type="dxa"/>
            <w:tcBorders>
              <w:bottom w:val="single" w:sz="12" w:space="0" w:color="000000"/>
            </w:tcBorders>
          </w:tcPr>
          <w:p>
            <w:pPr>
              <w:pStyle w:val="TableParagraph"/>
              <w:spacing w:before="57"/>
              <w:ind w:right="120"/>
              <w:jc w:val="right"/>
              <w:rPr>
                <w:sz w:val="18"/>
              </w:rPr>
            </w:pPr>
            <w:r>
              <w:rPr>
                <w:spacing w:val="-2"/>
                <w:sz w:val="18"/>
              </w:rPr>
              <w:t>3.014</w:t>
            </w:r>
          </w:p>
        </w:tc>
      </w:tr>
      <w:tr>
        <w:trPr>
          <w:trHeight w:val="344" w:hRule="atLeast"/>
        </w:trPr>
        <w:tc>
          <w:tcPr>
            <w:tcW w:w="3771" w:type="dxa"/>
          </w:tcPr>
          <w:p>
            <w:pPr>
              <w:pStyle w:val="TableParagraph"/>
              <w:spacing w:before="46"/>
              <w:ind w:right="229"/>
              <w:jc w:val="center"/>
              <w:rPr>
                <w:sz w:val="18"/>
              </w:rPr>
            </w:pPr>
            <w:r>
              <w:rPr>
                <w:spacing w:val="-2"/>
                <w:sz w:val="18"/>
              </w:rPr>
              <w:t>Total</w:t>
            </w:r>
          </w:p>
        </w:tc>
        <w:tc>
          <w:tcPr>
            <w:tcW w:w="1227" w:type="dxa"/>
            <w:tcBorders>
              <w:top w:val="single" w:sz="12" w:space="0" w:color="000000"/>
            </w:tcBorders>
          </w:tcPr>
          <w:p>
            <w:pPr>
              <w:pStyle w:val="TableParagraph"/>
              <w:spacing w:before="46"/>
              <w:ind w:right="123"/>
              <w:jc w:val="right"/>
              <w:rPr>
                <w:sz w:val="18"/>
              </w:rPr>
            </w:pPr>
            <w:r>
              <w:rPr/>
              <mc:AlternateContent>
                <mc:Choice Requires="wps">
                  <w:drawing>
                    <wp:anchor distT="0" distB="0" distL="0" distR="0" allowOverlap="1" layoutInCell="1" locked="0" behindDoc="1" simplePos="0" relativeHeight="484423680">
                      <wp:simplePos x="0" y="0"/>
                      <wp:positionH relativeFrom="column">
                        <wp:posOffset>666</wp:posOffset>
                      </wp:positionH>
                      <wp:positionV relativeFrom="paragraph">
                        <wp:posOffset>180107</wp:posOffset>
                      </wp:positionV>
                      <wp:extent cx="779145" cy="3810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779145" cy="38100"/>
                                <a:chExt cx="779145" cy="38100"/>
                              </a:xfrm>
                            </wpg:grpSpPr>
                            <wps:wsp>
                              <wps:cNvPr id="52" name="Graphic 52"/>
                              <wps:cNvSpPr/>
                              <wps:spPr>
                                <a:xfrm>
                                  <a:off x="-12" y="0"/>
                                  <a:ext cx="779145" cy="38100"/>
                                </a:xfrm>
                                <a:custGeom>
                                  <a:avLst/>
                                  <a:gdLst/>
                                  <a:ahLst/>
                                  <a:cxnLst/>
                                  <a:rect l="l" t="t" r="r" b="b"/>
                                  <a:pathLst>
                                    <a:path w="779145" h="38100">
                                      <a:moveTo>
                                        <a:pt x="778776" y="25908"/>
                                      </a:moveTo>
                                      <a:lnTo>
                                        <a:pt x="0" y="25908"/>
                                      </a:lnTo>
                                      <a:lnTo>
                                        <a:pt x="0" y="38100"/>
                                      </a:lnTo>
                                      <a:lnTo>
                                        <a:pt x="778776" y="38100"/>
                                      </a:lnTo>
                                      <a:lnTo>
                                        <a:pt x="778776" y="25908"/>
                                      </a:lnTo>
                                      <a:close/>
                                    </a:path>
                                    <a:path w="779145" h="38100">
                                      <a:moveTo>
                                        <a:pt x="778776" y="0"/>
                                      </a:moveTo>
                                      <a:lnTo>
                                        <a:pt x="0" y="0"/>
                                      </a:lnTo>
                                      <a:lnTo>
                                        <a:pt x="0" y="12192"/>
                                      </a:lnTo>
                                      <a:lnTo>
                                        <a:pt x="778776" y="12192"/>
                                      </a:lnTo>
                                      <a:lnTo>
                                        <a:pt x="7787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52492pt;margin-top:14.181709pt;width:61.35pt;height:3pt;mso-position-horizontal-relative:column;mso-position-vertical-relative:paragraph;z-index:-18892800" id="docshapegroup39" coordorigin="1,284" coordsize="1227,60">
                      <v:shape style="position:absolute;left:1;top:283;width:1227;height:60" id="docshape40" coordorigin="1,284" coordsize="1227,60" path="m1227,324l1,324,1,344,1227,344,1227,324xm1227,284l1,284,1,303,1227,303,1227,284xe" filled="true" fillcolor="#000000" stroked="false">
                        <v:path arrowok="t"/>
                        <v:fill type="solid"/>
                      </v:shape>
                      <w10:wrap type="none"/>
                    </v:group>
                  </w:pict>
                </mc:Fallback>
              </mc:AlternateContent>
            </w:r>
            <w:r>
              <w:rPr>
                <w:spacing w:val="-2"/>
                <w:sz w:val="18"/>
              </w:rPr>
              <w:t>41.457</w:t>
            </w:r>
          </w:p>
        </w:tc>
        <w:tc>
          <w:tcPr>
            <w:tcW w:w="91" w:type="dxa"/>
          </w:tcPr>
          <w:p>
            <w:pPr>
              <w:pStyle w:val="TableParagraph"/>
              <w:rPr>
                <w:sz w:val="20"/>
              </w:rPr>
            </w:pPr>
          </w:p>
        </w:tc>
        <w:tc>
          <w:tcPr>
            <w:tcW w:w="1227" w:type="dxa"/>
            <w:tcBorders>
              <w:top w:val="single" w:sz="12" w:space="0" w:color="000000"/>
            </w:tcBorders>
          </w:tcPr>
          <w:p>
            <w:pPr>
              <w:pStyle w:val="TableParagraph"/>
              <w:spacing w:before="46"/>
              <w:ind w:right="120"/>
              <w:jc w:val="right"/>
              <w:rPr>
                <w:sz w:val="18"/>
              </w:rPr>
            </w:pPr>
            <w:r>
              <w:rPr/>
              <mc:AlternateContent>
                <mc:Choice Requires="wps">
                  <w:drawing>
                    <wp:anchor distT="0" distB="0" distL="0" distR="0" allowOverlap="1" layoutInCell="1" locked="0" behindDoc="1" simplePos="0" relativeHeight="484424704">
                      <wp:simplePos x="0" y="0"/>
                      <wp:positionH relativeFrom="column">
                        <wp:posOffset>0</wp:posOffset>
                      </wp:positionH>
                      <wp:positionV relativeFrom="paragraph">
                        <wp:posOffset>180107</wp:posOffset>
                      </wp:positionV>
                      <wp:extent cx="779145" cy="3810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779145" cy="38100"/>
                                <a:chExt cx="779145" cy="38100"/>
                              </a:xfrm>
                            </wpg:grpSpPr>
                            <wps:wsp>
                              <wps:cNvPr id="54" name="Graphic 54"/>
                              <wps:cNvSpPr/>
                              <wps:spPr>
                                <a:xfrm>
                                  <a:off x="0" y="0"/>
                                  <a:ext cx="779145" cy="38100"/>
                                </a:xfrm>
                                <a:custGeom>
                                  <a:avLst/>
                                  <a:gdLst/>
                                  <a:ahLst/>
                                  <a:cxnLst/>
                                  <a:rect l="l" t="t" r="r" b="b"/>
                                  <a:pathLst>
                                    <a:path w="779145" h="38100">
                                      <a:moveTo>
                                        <a:pt x="778764" y="25908"/>
                                      </a:moveTo>
                                      <a:lnTo>
                                        <a:pt x="0" y="25908"/>
                                      </a:lnTo>
                                      <a:lnTo>
                                        <a:pt x="0" y="38100"/>
                                      </a:lnTo>
                                      <a:lnTo>
                                        <a:pt x="778764" y="38100"/>
                                      </a:lnTo>
                                      <a:lnTo>
                                        <a:pt x="778764" y="25908"/>
                                      </a:lnTo>
                                      <a:close/>
                                    </a:path>
                                    <a:path w="779145" h="38100">
                                      <a:moveTo>
                                        <a:pt x="778764" y="0"/>
                                      </a:moveTo>
                                      <a:lnTo>
                                        <a:pt x="0" y="0"/>
                                      </a:lnTo>
                                      <a:lnTo>
                                        <a:pt x="0" y="12192"/>
                                      </a:lnTo>
                                      <a:lnTo>
                                        <a:pt x="778764" y="12192"/>
                                      </a:lnTo>
                                      <a:lnTo>
                                        <a:pt x="778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181709pt;width:61.35pt;height:3pt;mso-position-horizontal-relative:column;mso-position-vertical-relative:paragraph;z-index:-18891776" id="docshapegroup41" coordorigin="0,284" coordsize="1227,60">
                      <v:shape style="position:absolute;left:0;top:283;width:1227;height:60" id="docshape42" coordorigin="0,284" coordsize="1227,60" path="m1226,324l0,324,0,344,1226,344,1226,324xm1226,284l0,284,0,303,1226,303,1226,284xe" filled="true" fillcolor="#000000" stroked="false">
                        <v:path arrowok="t"/>
                        <v:fill type="solid"/>
                      </v:shape>
                      <w10:wrap type="none"/>
                    </v:group>
                  </w:pict>
                </mc:Fallback>
              </mc:AlternateContent>
            </w:r>
            <w:r>
              <w:rPr>
                <w:spacing w:val="-2"/>
                <w:sz w:val="18"/>
              </w:rPr>
              <w:t>3.014</w:t>
            </w:r>
          </w:p>
        </w:tc>
      </w:tr>
    </w:tbl>
    <w:p>
      <w:pPr>
        <w:pStyle w:val="BodyText"/>
        <w:spacing w:before="138"/>
      </w:pPr>
    </w:p>
    <w:p>
      <w:pPr>
        <w:pStyle w:val="ListParagraph"/>
        <w:numPr>
          <w:ilvl w:val="1"/>
          <w:numId w:val="1"/>
        </w:numPr>
        <w:tabs>
          <w:tab w:pos="1396" w:val="left" w:leader="none"/>
        </w:tabs>
        <w:spacing w:line="240" w:lineRule="auto" w:before="0" w:after="0"/>
        <w:ind w:left="1396" w:right="0" w:hanging="358"/>
        <w:jc w:val="left"/>
        <w:rPr>
          <w:sz w:val="22"/>
        </w:rPr>
      </w:pPr>
      <w:r>
        <w:rPr>
          <w:spacing w:val="-2"/>
          <w:sz w:val="22"/>
          <w:u w:val="single"/>
        </w:rPr>
        <w:t>Pasivos</w:t>
      </w:r>
      <w:r>
        <w:rPr>
          <w:spacing w:val="-6"/>
          <w:sz w:val="22"/>
          <w:u w:val="single"/>
        </w:rPr>
        <w:t> </w:t>
      </w:r>
      <w:r>
        <w:rPr>
          <w:spacing w:val="-2"/>
          <w:sz w:val="22"/>
          <w:u w:val="single"/>
        </w:rPr>
        <w:t>financieros</w:t>
      </w:r>
    </w:p>
    <w:p>
      <w:pPr>
        <w:pStyle w:val="BodyText"/>
        <w:spacing w:before="15"/>
      </w:pPr>
    </w:p>
    <w:p>
      <w:pPr>
        <w:pStyle w:val="BodyText"/>
        <w:spacing w:line="244" w:lineRule="auto"/>
        <w:ind w:left="1398" w:right="617"/>
      </w:pPr>
      <w:r>
        <w:rPr/>
        <w:t>El valor en libros de cada una de las categorías de instrumentos financieros establecidas en la</w:t>
      </w:r>
      <w:r>
        <w:rPr>
          <w:spacing w:val="40"/>
        </w:rPr>
        <w:t> </w:t>
      </w:r>
      <w:r>
        <w:rPr/>
        <w:t>norma</w:t>
      </w:r>
      <w:r>
        <w:rPr>
          <w:spacing w:val="-3"/>
        </w:rPr>
        <w:t> </w:t>
      </w:r>
      <w:r>
        <w:rPr/>
        <w:t>de</w:t>
      </w:r>
      <w:r>
        <w:rPr>
          <w:spacing w:val="-2"/>
        </w:rPr>
        <w:t> </w:t>
      </w:r>
      <w:r>
        <w:rPr/>
        <w:t>registro</w:t>
      </w:r>
      <w:r>
        <w:rPr>
          <w:spacing w:val="-4"/>
        </w:rPr>
        <w:t> </w:t>
      </w:r>
      <w:r>
        <w:rPr/>
        <w:t>y</w:t>
      </w:r>
      <w:r>
        <w:rPr>
          <w:spacing w:val="-2"/>
        </w:rPr>
        <w:t> </w:t>
      </w:r>
      <w:r>
        <w:rPr/>
        <w:t>valoración</w:t>
      </w:r>
      <w:r>
        <w:rPr>
          <w:spacing w:val="-2"/>
        </w:rPr>
        <w:t> </w:t>
      </w:r>
      <w:r>
        <w:rPr/>
        <w:t>de</w:t>
      </w:r>
      <w:r>
        <w:rPr>
          <w:spacing w:val="-3"/>
        </w:rPr>
        <w:t> </w:t>
      </w:r>
      <w:r>
        <w:rPr/>
        <w:t>“Instrumentos</w:t>
      </w:r>
      <w:r>
        <w:rPr>
          <w:spacing w:val="-4"/>
        </w:rPr>
        <w:t> </w:t>
      </w:r>
      <w:r>
        <w:rPr/>
        <w:t>financieros”,</w:t>
      </w:r>
      <w:r>
        <w:rPr>
          <w:spacing w:val="-4"/>
        </w:rPr>
        <w:t> </w:t>
      </w:r>
      <w:r>
        <w:rPr/>
        <w:t>es</w:t>
      </w:r>
      <w:r>
        <w:rPr>
          <w:spacing w:val="-4"/>
        </w:rPr>
        <w:t> </w:t>
      </w:r>
      <w:r>
        <w:rPr/>
        <w:t>el</w:t>
      </w:r>
      <w:r>
        <w:rPr>
          <w:spacing w:val="-1"/>
        </w:rPr>
        <w:t> </w:t>
      </w:r>
      <w:r>
        <w:rPr/>
        <w:t>siguiente:</w:t>
      </w:r>
    </w:p>
    <w:p>
      <w:pPr>
        <w:pStyle w:val="BodyText"/>
        <w:rPr>
          <w:sz w:val="16"/>
        </w:rPr>
      </w:pPr>
    </w:p>
    <w:p>
      <w:pPr>
        <w:pStyle w:val="BodyText"/>
        <w:spacing w:before="7"/>
        <w:rPr>
          <w:sz w:val="16"/>
        </w:rPr>
      </w:pPr>
    </w:p>
    <w:p>
      <w:pPr>
        <w:spacing w:before="0"/>
        <w:ind w:left="3932" w:right="0" w:firstLine="0"/>
        <w:jc w:val="center"/>
        <w:rPr>
          <w:sz w:val="16"/>
        </w:rPr>
      </w:pPr>
      <w:r>
        <w:rPr>
          <w:w w:val="105"/>
          <w:sz w:val="16"/>
        </w:rPr>
        <w:t>Pasivos</w:t>
      </w:r>
      <w:r>
        <w:rPr>
          <w:spacing w:val="-8"/>
          <w:w w:val="105"/>
          <w:sz w:val="16"/>
        </w:rPr>
        <w:t> </w:t>
      </w:r>
      <w:r>
        <w:rPr>
          <w:w w:val="105"/>
          <w:sz w:val="16"/>
        </w:rPr>
        <w:t>financieros</w:t>
      </w:r>
      <w:r>
        <w:rPr>
          <w:spacing w:val="-7"/>
          <w:w w:val="105"/>
          <w:sz w:val="16"/>
        </w:rPr>
        <w:t> </w:t>
      </w:r>
      <w:r>
        <w:rPr>
          <w:w w:val="105"/>
          <w:sz w:val="16"/>
        </w:rPr>
        <w:t>a</w:t>
      </w:r>
      <w:r>
        <w:rPr>
          <w:spacing w:val="-5"/>
          <w:w w:val="105"/>
          <w:sz w:val="16"/>
        </w:rPr>
        <w:t> </w:t>
      </w:r>
      <w:r>
        <w:rPr>
          <w:spacing w:val="-2"/>
          <w:w w:val="105"/>
          <w:sz w:val="16"/>
        </w:rPr>
        <w:t>largo</w:t>
      </w:r>
    </w:p>
    <w:p>
      <w:pPr>
        <w:tabs>
          <w:tab w:pos="4795" w:val="left" w:leader="none"/>
          <w:tab w:pos="6021" w:val="left" w:leader="none"/>
        </w:tabs>
        <w:spacing w:before="35"/>
        <w:ind w:left="3923" w:right="0" w:firstLine="0"/>
        <w:jc w:val="center"/>
        <w:rPr>
          <w:sz w:val="16"/>
        </w:rPr>
      </w:pPr>
      <w:r>
        <w:rPr>
          <w:sz w:val="16"/>
          <w:u w:val="thick"/>
        </w:rPr>
        <w:tab/>
      </w:r>
      <w:r>
        <w:rPr>
          <w:spacing w:val="-4"/>
          <w:w w:val="105"/>
          <w:sz w:val="16"/>
          <w:u w:val="thick"/>
        </w:rPr>
        <w:t>plazo</w:t>
      </w:r>
      <w:r>
        <w:rPr>
          <w:sz w:val="16"/>
          <w:u w:val="thick"/>
        </w:rPr>
        <w:tab/>
      </w:r>
    </w:p>
    <w:p>
      <w:pPr>
        <w:pStyle w:val="BodyText"/>
        <w:spacing w:before="83"/>
        <w:rPr>
          <w:sz w:val="16"/>
        </w:rPr>
      </w:pPr>
    </w:p>
    <w:p>
      <w:pPr>
        <w:spacing w:before="0"/>
        <w:ind w:left="6352" w:right="0" w:firstLine="0"/>
        <w:jc w:val="left"/>
        <w:rPr>
          <w:sz w:val="16"/>
        </w:rPr>
      </w:pPr>
      <w:r>
        <w:rPr>
          <w:w w:val="105"/>
          <w:sz w:val="16"/>
        </w:rPr>
        <w:t>Otros</w:t>
      </w:r>
      <w:r>
        <w:rPr>
          <w:spacing w:val="-7"/>
          <w:w w:val="105"/>
          <w:sz w:val="16"/>
        </w:rPr>
        <w:t> </w:t>
      </w:r>
      <w:r>
        <w:rPr>
          <w:w w:val="105"/>
          <w:sz w:val="16"/>
        </w:rPr>
        <w:t>pasivos</w:t>
      </w:r>
      <w:r>
        <w:rPr>
          <w:spacing w:val="-7"/>
          <w:w w:val="105"/>
          <w:sz w:val="16"/>
        </w:rPr>
        <w:t> </w:t>
      </w:r>
      <w:r>
        <w:rPr>
          <w:spacing w:val="-2"/>
          <w:w w:val="105"/>
          <w:sz w:val="16"/>
        </w:rPr>
        <w:t>financieros</w:t>
      </w:r>
    </w:p>
    <w:p>
      <w:pPr>
        <w:pStyle w:val="BodyText"/>
        <w:spacing w:before="1"/>
        <w:rPr>
          <w:sz w:val="20"/>
        </w:rPr>
      </w:pPr>
      <w:r>
        <w:rPr/>
        <mc:AlternateContent>
          <mc:Choice Requires="wps">
            <w:drawing>
              <wp:anchor distT="0" distB="0" distL="0" distR="0" allowOverlap="1" layoutInCell="1" locked="0" behindDoc="1" simplePos="0" relativeHeight="487596544">
                <wp:simplePos x="0" y="0"/>
                <wp:positionH relativeFrom="page">
                  <wp:posOffset>4398264</wp:posOffset>
                </wp:positionH>
                <wp:positionV relativeFrom="paragraph">
                  <wp:posOffset>162394</wp:posOffset>
                </wp:positionV>
                <wp:extent cx="1290955" cy="15875"/>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1290955" cy="15875"/>
                          <a:chExt cx="1290955" cy="15875"/>
                        </a:xfrm>
                      </wpg:grpSpPr>
                      <wps:wsp>
                        <wps:cNvPr id="56" name="Graphic 56"/>
                        <wps:cNvSpPr/>
                        <wps:spPr>
                          <a:xfrm>
                            <a:off x="0" y="2381"/>
                            <a:ext cx="1290955" cy="1270"/>
                          </a:xfrm>
                          <a:custGeom>
                            <a:avLst/>
                            <a:gdLst/>
                            <a:ahLst/>
                            <a:cxnLst/>
                            <a:rect l="l" t="t" r="r" b="b"/>
                            <a:pathLst>
                              <a:path w="1290955" h="0">
                                <a:moveTo>
                                  <a:pt x="0" y="0"/>
                                </a:moveTo>
                                <a:lnTo>
                                  <a:pt x="1290351" y="0"/>
                                </a:lnTo>
                              </a:path>
                            </a:pathLst>
                          </a:custGeom>
                          <a:ln w="4762">
                            <a:solidFill>
                              <a:srgbClr val="000000"/>
                            </a:solidFill>
                            <a:prstDash val="solid"/>
                          </a:ln>
                        </wps:spPr>
                        <wps:bodyPr wrap="square" lIns="0" tIns="0" rIns="0" bIns="0" rtlCol="0">
                          <a:prstTxWarp prst="textNoShape">
                            <a:avLst/>
                          </a:prstTxWarp>
                          <a:noAutofit/>
                        </wps:bodyPr>
                      </wps:wsp>
                      <wps:wsp>
                        <wps:cNvPr id="57" name="Graphic 57"/>
                        <wps:cNvSpPr/>
                        <wps:spPr>
                          <a:xfrm>
                            <a:off x="0" y="1714"/>
                            <a:ext cx="1290955" cy="13970"/>
                          </a:xfrm>
                          <a:custGeom>
                            <a:avLst/>
                            <a:gdLst/>
                            <a:ahLst/>
                            <a:cxnLst/>
                            <a:rect l="l" t="t" r="r" b="b"/>
                            <a:pathLst>
                              <a:path w="1290955" h="13970">
                                <a:moveTo>
                                  <a:pt x="1290828" y="13716"/>
                                </a:moveTo>
                                <a:lnTo>
                                  <a:pt x="0" y="13716"/>
                                </a:lnTo>
                                <a:lnTo>
                                  <a:pt x="0" y="0"/>
                                </a:lnTo>
                                <a:lnTo>
                                  <a:pt x="1290828" y="0"/>
                                </a:lnTo>
                                <a:lnTo>
                                  <a:pt x="1290828"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6.320007pt;margin-top:12.786968pt;width:101.65pt;height:1.25pt;mso-position-horizontal-relative:page;mso-position-vertical-relative:paragraph;z-index:-15719936;mso-wrap-distance-left:0;mso-wrap-distance-right:0" id="docshapegroup43" coordorigin="6926,256" coordsize="2033,25">
                <v:line style="position:absolute" from="6926,259" to="8958,259" stroked="true" strokeweight=".375pt" strokecolor="#000000">
                  <v:stroke dashstyle="solid"/>
                </v:line>
                <v:rect style="position:absolute;left:6926;top:258;width:2033;height:22" id="docshape44" filled="true" fillcolor="#000000" stroked="false">
                  <v:fill type="solid"/>
                </v:rect>
                <w10:wrap type="topAndBottom"/>
              </v:group>
            </w:pict>
          </mc:Fallback>
        </mc:AlternateContent>
      </w:r>
    </w:p>
    <w:p>
      <w:pPr>
        <w:tabs>
          <w:tab w:pos="7353" w:val="left" w:leader="none"/>
        </w:tabs>
        <w:spacing w:before="52" w:after="42"/>
        <w:ind w:left="6304" w:right="0" w:firstLine="0"/>
        <w:jc w:val="left"/>
        <w:rPr>
          <w:sz w:val="16"/>
        </w:rPr>
      </w:pPr>
      <w:r>
        <w:rPr>
          <w:spacing w:val="-2"/>
          <w:w w:val="105"/>
          <w:sz w:val="16"/>
        </w:rPr>
        <w:t>31.12.2023</w:t>
      </w:r>
      <w:r>
        <w:rPr>
          <w:sz w:val="16"/>
        </w:rPr>
        <w:tab/>
      </w:r>
      <w:r>
        <w:rPr>
          <w:spacing w:val="-2"/>
          <w:w w:val="105"/>
          <w:sz w:val="16"/>
        </w:rPr>
        <w:t>31.12.2022</w:t>
      </w:r>
    </w:p>
    <w:p>
      <w:pPr>
        <w:pStyle w:val="BodyText"/>
        <w:spacing w:line="24" w:lineRule="exact"/>
        <w:ind w:left="6182"/>
        <w:rPr>
          <w:sz w:val="2"/>
        </w:rPr>
      </w:pPr>
      <w:r>
        <w:rPr>
          <w:sz w:val="2"/>
        </w:rPr>
        <mc:AlternateContent>
          <mc:Choice Requires="wps">
            <w:drawing>
              <wp:inline distT="0" distB="0" distL="0" distR="0">
                <wp:extent cx="1290955" cy="15875"/>
                <wp:effectExtent l="9525" t="0" r="0" b="3175"/>
                <wp:docPr id="58" name="Group 58"/>
                <wp:cNvGraphicFramePr>
                  <a:graphicFrameLocks/>
                </wp:cNvGraphicFramePr>
                <a:graphic>
                  <a:graphicData uri="http://schemas.microsoft.com/office/word/2010/wordprocessingGroup">
                    <wpg:wgp>
                      <wpg:cNvPr id="58" name="Group 58"/>
                      <wpg:cNvGrpSpPr/>
                      <wpg:grpSpPr>
                        <a:xfrm>
                          <a:off x="0" y="0"/>
                          <a:ext cx="1290955" cy="15875"/>
                          <a:chExt cx="1290955" cy="15875"/>
                        </a:xfrm>
                      </wpg:grpSpPr>
                      <wps:wsp>
                        <wps:cNvPr id="59" name="Graphic 59"/>
                        <wps:cNvSpPr/>
                        <wps:spPr>
                          <a:xfrm>
                            <a:off x="0" y="2381"/>
                            <a:ext cx="625475" cy="1270"/>
                          </a:xfrm>
                          <a:custGeom>
                            <a:avLst/>
                            <a:gdLst/>
                            <a:ahLst/>
                            <a:cxnLst/>
                            <a:rect l="l" t="t" r="r" b="b"/>
                            <a:pathLst>
                              <a:path w="625475" h="0">
                                <a:moveTo>
                                  <a:pt x="0" y="0"/>
                                </a:moveTo>
                                <a:lnTo>
                                  <a:pt x="625315" y="0"/>
                                </a:lnTo>
                              </a:path>
                            </a:pathLst>
                          </a:custGeom>
                          <a:ln w="4762">
                            <a:solidFill>
                              <a:srgbClr val="000000"/>
                            </a:solidFill>
                            <a:prstDash val="solid"/>
                          </a:ln>
                        </wps:spPr>
                        <wps:bodyPr wrap="square" lIns="0" tIns="0" rIns="0" bIns="0" rtlCol="0">
                          <a:prstTxWarp prst="textNoShape">
                            <a:avLst/>
                          </a:prstTxWarp>
                          <a:noAutofit/>
                        </wps:bodyPr>
                      </wps:wsp>
                      <wps:wsp>
                        <wps:cNvPr id="60" name="Graphic 60"/>
                        <wps:cNvSpPr/>
                        <wps:spPr>
                          <a:xfrm>
                            <a:off x="0" y="1714"/>
                            <a:ext cx="624840" cy="13970"/>
                          </a:xfrm>
                          <a:custGeom>
                            <a:avLst/>
                            <a:gdLst/>
                            <a:ahLst/>
                            <a:cxnLst/>
                            <a:rect l="l" t="t" r="r" b="b"/>
                            <a:pathLst>
                              <a:path w="624840" h="13970">
                                <a:moveTo>
                                  <a:pt x="624839" y="13716"/>
                                </a:moveTo>
                                <a:lnTo>
                                  <a:pt x="0" y="13716"/>
                                </a:lnTo>
                                <a:lnTo>
                                  <a:pt x="0" y="0"/>
                                </a:lnTo>
                                <a:lnTo>
                                  <a:pt x="624839" y="0"/>
                                </a:lnTo>
                                <a:lnTo>
                                  <a:pt x="624839" y="13716"/>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665130" y="2381"/>
                            <a:ext cx="625475" cy="1270"/>
                          </a:xfrm>
                          <a:custGeom>
                            <a:avLst/>
                            <a:gdLst/>
                            <a:ahLst/>
                            <a:cxnLst/>
                            <a:rect l="l" t="t" r="r" b="b"/>
                            <a:pathLst>
                              <a:path w="625475" h="0">
                                <a:moveTo>
                                  <a:pt x="0" y="0"/>
                                </a:moveTo>
                                <a:lnTo>
                                  <a:pt x="625220" y="0"/>
                                </a:lnTo>
                              </a:path>
                            </a:pathLst>
                          </a:custGeom>
                          <a:ln w="4762">
                            <a:solidFill>
                              <a:srgbClr val="000000"/>
                            </a:solidFill>
                            <a:prstDash val="solid"/>
                          </a:ln>
                        </wps:spPr>
                        <wps:bodyPr wrap="square" lIns="0" tIns="0" rIns="0" bIns="0" rtlCol="0">
                          <a:prstTxWarp prst="textNoShape">
                            <a:avLst/>
                          </a:prstTxWarp>
                          <a:noAutofit/>
                        </wps:bodyPr>
                      </wps:wsp>
                      <wps:wsp>
                        <wps:cNvPr id="62" name="Graphic 62"/>
                        <wps:cNvSpPr/>
                        <wps:spPr>
                          <a:xfrm>
                            <a:off x="664464" y="1714"/>
                            <a:ext cx="626745" cy="13970"/>
                          </a:xfrm>
                          <a:custGeom>
                            <a:avLst/>
                            <a:gdLst/>
                            <a:ahLst/>
                            <a:cxnLst/>
                            <a:rect l="l" t="t" r="r" b="b"/>
                            <a:pathLst>
                              <a:path w="626745" h="13970">
                                <a:moveTo>
                                  <a:pt x="626364" y="13716"/>
                                </a:moveTo>
                                <a:lnTo>
                                  <a:pt x="0" y="13716"/>
                                </a:lnTo>
                                <a:lnTo>
                                  <a:pt x="0" y="0"/>
                                </a:lnTo>
                                <a:lnTo>
                                  <a:pt x="626364" y="0"/>
                                </a:lnTo>
                                <a:lnTo>
                                  <a:pt x="626364" y="1371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1.65pt;height:1.25pt;mso-position-horizontal-relative:char;mso-position-vertical-relative:line" id="docshapegroup45" coordorigin="0,0" coordsize="2033,25">
                <v:line style="position:absolute" from="0,4" to="985,4" stroked="true" strokeweight=".375pt" strokecolor="#000000">
                  <v:stroke dashstyle="solid"/>
                </v:line>
                <v:rect style="position:absolute;left:0;top:2;width:984;height:22" id="docshape46" filled="true" fillcolor="#000000" stroked="false">
                  <v:fill type="solid"/>
                </v:rect>
                <v:line style="position:absolute" from="1047,4" to="2032,4" stroked="true" strokeweight=".375pt" strokecolor="#000000">
                  <v:stroke dashstyle="solid"/>
                </v:line>
                <v:rect style="position:absolute;left:1046;top:2;width:987;height:22" id="docshape47" filled="true" fillcolor="#000000" stroked="false">
                  <v:fill type="solid"/>
                </v:rect>
              </v:group>
            </w:pict>
          </mc:Fallback>
        </mc:AlternateContent>
      </w:r>
      <w:r>
        <w:rPr>
          <w:sz w:val="2"/>
        </w:rPr>
      </w:r>
    </w:p>
    <w:p>
      <w:pPr>
        <w:tabs>
          <w:tab w:pos="6285" w:val="left" w:leader="none"/>
        </w:tabs>
        <w:spacing w:line="370" w:lineRule="atLeast" w:before="32"/>
        <w:ind w:left="4393" w:right="2360" w:hanging="1354"/>
        <w:jc w:val="left"/>
        <w:rPr>
          <w:sz w:val="16"/>
        </w:rPr>
      </w:pPr>
      <w:r>
        <w:rPr/>
        <mc:AlternateContent>
          <mc:Choice Requires="wps">
            <w:drawing>
              <wp:anchor distT="0" distB="0" distL="0" distR="0" allowOverlap="1" layoutInCell="1" locked="0" behindDoc="0" simplePos="0" relativeHeight="15741440">
                <wp:simplePos x="0" y="0"/>
                <wp:positionH relativeFrom="page">
                  <wp:posOffset>4398264</wp:posOffset>
                </wp:positionH>
                <wp:positionV relativeFrom="paragraph">
                  <wp:posOffset>310292</wp:posOffset>
                </wp:positionV>
                <wp:extent cx="1290955" cy="1524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290955" cy="15240"/>
                          <a:chExt cx="1290955" cy="15240"/>
                        </a:xfrm>
                      </wpg:grpSpPr>
                      <wps:wsp>
                        <wps:cNvPr id="64" name="Graphic 64"/>
                        <wps:cNvSpPr/>
                        <wps:spPr>
                          <a:xfrm>
                            <a:off x="0" y="2381"/>
                            <a:ext cx="625475" cy="1270"/>
                          </a:xfrm>
                          <a:custGeom>
                            <a:avLst/>
                            <a:gdLst/>
                            <a:ahLst/>
                            <a:cxnLst/>
                            <a:rect l="l" t="t" r="r" b="b"/>
                            <a:pathLst>
                              <a:path w="625475" h="0">
                                <a:moveTo>
                                  <a:pt x="0" y="0"/>
                                </a:moveTo>
                                <a:lnTo>
                                  <a:pt x="625315" y="0"/>
                                </a:lnTo>
                              </a:path>
                            </a:pathLst>
                          </a:custGeom>
                          <a:ln w="4762">
                            <a:solidFill>
                              <a:srgbClr val="000000"/>
                            </a:solidFill>
                            <a:prstDash val="solid"/>
                          </a:ln>
                        </wps:spPr>
                        <wps:bodyPr wrap="square" lIns="0" tIns="0" rIns="0" bIns="0" rtlCol="0">
                          <a:prstTxWarp prst="textNoShape">
                            <a:avLst/>
                          </a:prstTxWarp>
                          <a:noAutofit/>
                        </wps:bodyPr>
                      </wps:wsp>
                      <wps:wsp>
                        <wps:cNvPr id="65" name="Graphic 65"/>
                        <wps:cNvSpPr/>
                        <wps:spPr>
                          <a:xfrm>
                            <a:off x="0" y="2476"/>
                            <a:ext cx="624840" cy="12700"/>
                          </a:xfrm>
                          <a:custGeom>
                            <a:avLst/>
                            <a:gdLst/>
                            <a:ahLst/>
                            <a:cxnLst/>
                            <a:rect l="l" t="t" r="r" b="b"/>
                            <a:pathLst>
                              <a:path w="624840" h="12700">
                                <a:moveTo>
                                  <a:pt x="624839" y="12191"/>
                                </a:moveTo>
                                <a:lnTo>
                                  <a:pt x="0" y="12191"/>
                                </a:lnTo>
                                <a:lnTo>
                                  <a:pt x="0" y="0"/>
                                </a:lnTo>
                                <a:lnTo>
                                  <a:pt x="624839" y="0"/>
                                </a:lnTo>
                                <a:lnTo>
                                  <a:pt x="624839" y="12191"/>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665130" y="2381"/>
                            <a:ext cx="625475" cy="1270"/>
                          </a:xfrm>
                          <a:custGeom>
                            <a:avLst/>
                            <a:gdLst/>
                            <a:ahLst/>
                            <a:cxnLst/>
                            <a:rect l="l" t="t" r="r" b="b"/>
                            <a:pathLst>
                              <a:path w="625475" h="0">
                                <a:moveTo>
                                  <a:pt x="0" y="0"/>
                                </a:moveTo>
                                <a:lnTo>
                                  <a:pt x="625220" y="0"/>
                                </a:lnTo>
                              </a:path>
                            </a:pathLst>
                          </a:custGeom>
                          <a:ln w="4762">
                            <a:solidFill>
                              <a:srgbClr val="000000"/>
                            </a:solidFill>
                            <a:prstDash val="solid"/>
                          </a:ln>
                        </wps:spPr>
                        <wps:bodyPr wrap="square" lIns="0" tIns="0" rIns="0" bIns="0" rtlCol="0">
                          <a:prstTxWarp prst="textNoShape">
                            <a:avLst/>
                          </a:prstTxWarp>
                          <a:noAutofit/>
                        </wps:bodyPr>
                      </wps:wsp>
                      <wps:wsp>
                        <wps:cNvPr id="67" name="Graphic 67"/>
                        <wps:cNvSpPr/>
                        <wps:spPr>
                          <a:xfrm>
                            <a:off x="664464" y="2476"/>
                            <a:ext cx="626745" cy="12700"/>
                          </a:xfrm>
                          <a:custGeom>
                            <a:avLst/>
                            <a:gdLst/>
                            <a:ahLst/>
                            <a:cxnLst/>
                            <a:rect l="l" t="t" r="r" b="b"/>
                            <a:pathLst>
                              <a:path w="626745" h="12700">
                                <a:moveTo>
                                  <a:pt x="626364" y="12191"/>
                                </a:moveTo>
                                <a:lnTo>
                                  <a:pt x="0" y="12191"/>
                                </a:lnTo>
                                <a:lnTo>
                                  <a:pt x="0" y="0"/>
                                </a:lnTo>
                                <a:lnTo>
                                  <a:pt x="626364" y="0"/>
                                </a:lnTo>
                                <a:lnTo>
                                  <a:pt x="626364"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6.320007pt;margin-top:24.43248pt;width:101.65pt;height:1.2pt;mso-position-horizontal-relative:page;mso-position-vertical-relative:paragraph;z-index:15741440" id="docshapegroup48" coordorigin="6926,489" coordsize="2033,24">
                <v:line style="position:absolute" from="6926,492" to="7911,492" stroked="true" strokeweight=".375pt" strokecolor="#000000">
                  <v:stroke dashstyle="solid"/>
                </v:line>
                <v:rect style="position:absolute;left:6926;top:492;width:984;height:20" id="docshape49" filled="true" fillcolor="#000000" stroked="false">
                  <v:fill type="solid"/>
                </v:rect>
                <v:line style="position:absolute" from="7974,492" to="8958,492" stroked="true" strokeweight=".375pt" strokecolor="#000000">
                  <v:stroke dashstyle="solid"/>
                </v:line>
                <v:rect style="position:absolute;left:7972;top:492;width:987;height:20" id="docshape50" filled="true" fillcolor="#000000" stroked="false">
                  <v:fill type="solid"/>
                </v:rect>
                <w10:wrap type="none"/>
              </v:group>
            </w:pict>
          </mc:Fallback>
        </mc:AlternateContent>
      </w:r>
      <w:r>
        <w:rPr>
          <w:w w:val="105"/>
          <w:sz w:val="16"/>
        </w:rPr>
        <w:t>Pasivos financieros a coste amortizado</w:t>
      </w:r>
      <w:r>
        <w:rPr>
          <w:sz w:val="16"/>
        </w:rPr>
        <w:tab/>
      </w:r>
      <w:r>
        <w:rPr>
          <w:w w:val="105"/>
          <w:sz w:val="16"/>
        </w:rPr>
        <w:t>198.239.604</w:t>
      </w:r>
      <w:r>
        <w:rPr>
          <w:spacing w:val="80"/>
          <w:w w:val="150"/>
          <w:sz w:val="16"/>
        </w:rPr>
        <w:t> </w:t>
      </w:r>
      <w:r>
        <w:rPr>
          <w:w w:val="105"/>
          <w:sz w:val="16"/>
        </w:rPr>
        <w:t>149.830.621 </w:t>
      </w:r>
      <w:r>
        <w:rPr>
          <w:spacing w:val="-2"/>
          <w:w w:val="105"/>
          <w:sz w:val="16"/>
        </w:rPr>
        <w:t>Total</w:t>
      </w:r>
      <w:r>
        <w:rPr>
          <w:sz w:val="16"/>
        </w:rPr>
        <w:tab/>
      </w:r>
      <w:r>
        <w:rPr>
          <w:w w:val="105"/>
          <w:sz w:val="16"/>
        </w:rPr>
        <w:t>198.239.604</w:t>
      </w:r>
      <w:r>
        <w:rPr>
          <w:spacing w:val="55"/>
          <w:w w:val="105"/>
          <w:sz w:val="16"/>
        </w:rPr>
        <w:t>  </w:t>
      </w:r>
      <w:r>
        <w:rPr>
          <w:spacing w:val="-2"/>
          <w:w w:val="105"/>
          <w:sz w:val="16"/>
        </w:rPr>
        <w:t>149.830.621</w:t>
      </w:r>
    </w:p>
    <w:p>
      <w:pPr>
        <w:pStyle w:val="BodyText"/>
        <w:spacing w:before="7"/>
        <w:rPr>
          <w:sz w:val="3"/>
        </w:rPr>
      </w:pPr>
      <w:r>
        <w:rPr/>
        <mc:AlternateContent>
          <mc:Choice Requires="wps">
            <w:drawing>
              <wp:anchor distT="0" distB="0" distL="0" distR="0" allowOverlap="1" layoutInCell="1" locked="0" behindDoc="1" simplePos="0" relativeHeight="487597568">
                <wp:simplePos x="0" y="0"/>
                <wp:positionH relativeFrom="page">
                  <wp:posOffset>4398264</wp:posOffset>
                </wp:positionH>
                <wp:positionV relativeFrom="paragraph">
                  <wp:posOffset>42005</wp:posOffset>
                </wp:positionV>
                <wp:extent cx="1290955" cy="3810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290955" cy="38100"/>
                        </a:xfrm>
                        <a:custGeom>
                          <a:avLst/>
                          <a:gdLst/>
                          <a:ahLst/>
                          <a:cxnLst/>
                          <a:rect l="l" t="t" r="r" b="b"/>
                          <a:pathLst>
                            <a:path w="1290955" h="38100">
                              <a:moveTo>
                                <a:pt x="624840" y="24384"/>
                              </a:moveTo>
                              <a:lnTo>
                                <a:pt x="0" y="24384"/>
                              </a:lnTo>
                              <a:lnTo>
                                <a:pt x="0" y="38100"/>
                              </a:lnTo>
                              <a:lnTo>
                                <a:pt x="624840" y="38100"/>
                              </a:lnTo>
                              <a:lnTo>
                                <a:pt x="624840" y="24384"/>
                              </a:lnTo>
                              <a:close/>
                            </a:path>
                            <a:path w="1290955" h="38100">
                              <a:moveTo>
                                <a:pt x="624840" y="0"/>
                              </a:moveTo>
                              <a:lnTo>
                                <a:pt x="0" y="0"/>
                              </a:lnTo>
                              <a:lnTo>
                                <a:pt x="0" y="12192"/>
                              </a:lnTo>
                              <a:lnTo>
                                <a:pt x="624840" y="12192"/>
                              </a:lnTo>
                              <a:lnTo>
                                <a:pt x="624840" y="0"/>
                              </a:lnTo>
                              <a:close/>
                            </a:path>
                            <a:path w="1290955" h="38100">
                              <a:moveTo>
                                <a:pt x="1290828" y="24384"/>
                              </a:moveTo>
                              <a:lnTo>
                                <a:pt x="664464" y="24384"/>
                              </a:lnTo>
                              <a:lnTo>
                                <a:pt x="664464" y="38100"/>
                              </a:lnTo>
                              <a:lnTo>
                                <a:pt x="1290828" y="38100"/>
                              </a:lnTo>
                              <a:lnTo>
                                <a:pt x="1290828" y="24384"/>
                              </a:lnTo>
                              <a:close/>
                            </a:path>
                            <a:path w="1290955" h="38100">
                              <a:moveTo>
                                <a:pt x="1290828" y="0"/>
                              </a:moveTo>
                              <a:lnTo>
                                <a:pt x="664464" y="0"/>
                              </a:lnTo>
                              <a:lnTo>
                                <a:pt x="664464" y="12192"/>
                              </a:lnTo>
                              <a:lnTo>
                                <a:pt x="1290828" y="12192"/>
                              </a:lnTo>
                              <a:lnTo>
                                <a:pt x="12908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6.320007pt;margin-top:3.307512pt;width:101.65pt;height:3pt;mso-position-horizontal-relative:page;mso-position-vertical-relative:paragraph;z-index:-15718912;mso-wrap-distance-left:0;mso-wrap-distance-right:0" id="docshape51" coordorigin="6926,66" coordsize="2033,60" path="m7910,105l6926,105,6926,126,7910,126,7910,105xm7910,66l6926,66,6926,85,7910,85,7910,66xm8959,105l7973,105,7973,126,8959,126,8959,105xm8959,66l7973,66,7973,85,8959,85,8959,66xe" filled="true" fillcolor="#000000" stroked="false">
                <v:path arrowok="t"/>
                <v:fill type="solid"/>
                <w10:wrap type="topAndBottom"/>
              </v:shape>
            </w:pict>
          </mc:Fallback>
        </mc:AlternateContent>
      </w:r>
    </w:p>
    <w:p>
      <w:pPr>
        <w:pStyle w:val="BodyText"/>
        <w:spacing w:before="199"/>
      </w:pPr>
    </w:p>
    <w:p>
      <w:pPr>
        <w:pStyle w:val="BodyText"/>
        <w:spacing w:line="247" w:lineRule="auto"/>
        <w:ind w:left="1672" w:right="650"/>
        <w:jc w:val="both"/>
      </w:pPr>
      <w:r>
        <w:rPr/>
        <w:t>Al cierre del ejercicio 2022, se incluían en el epígrafe “Otros pasivos financieros a largo plazo” se</w:t>
      </w:r>
      <w:r>
        <w:rPr>
          <w:spacing w:val="-2"/>
        </w:rPr>
        <w:t> </w:t>
      </w:r>
      <w:r>
        <w:rPr/>
        <w:t>recogen depósitos que</w:t>
      </w:r>
      <w:r>
        <w:rPr>
          <w:spacing w:val="-2"/>
        </w:rPr>
        <w:t> </w:t>
      </w:r>
      <w:r>
        <w:rPr/>
        <w:t>se</w:t>
      </w:r>
      <w:r>
        <w:rPr>
          <w:spacing w:val="-2"/>
        </w:rPr>
        <w:t> </w:t>
      </w:r>
      <w:r>
        <w:rPr/>
        <w:t>clasificaron a largo</w:t>
      </w:r>
      <w:r>
        <w:rPr>
          <w:spacing w:val="-4"/>
        </w:rPr>
        <w:t> </w:t>
      </w:r>
      <w:r>
        <w:rPr/>
        <w:t>plazo</w:t>
      </w:r>
      <w:r>
        <w:rPr>
          <w:spacing w:val="-2"/>
        </w:rPr>
        <w:t> </w:t>
      </w:r>
      <w:r>
        <w:rPr/>
        <w:t>atendiendo a</w:t>
      </w:r>
      <w:r>
        <w:rPr>
          <w:spacing w:val="-3"/>
        </w:rPr>
        <w:t> </w:t>
      </w:r>
      <w:r>
        <w:rPr/>
        <w:t>sus características, por un importe de 2.017 euros.</w:t>
      </w:r>
    </w:p>
    <w:p>
      <w:pPr>
        <w:spacing w:before="112"/>
        <w:ind w:left="3921" w:right="0" w:firstLine="0"/>
        <w:jc w:val="center"/>
        <w:rPr>
          <w:sz w:val="16"/>
        </w:rPr>
      </w:pPr>
      <w:r>
        <w:rPr>
          <w:w w:val="105"/>
          <w:sz w:val="16"/>
        </w:rPr>
        <w:t>Pasivos</w:t>
      </w:r>
      <w:r>
        <w:rPr>
          <w:spacing w:val="-6"/>
          <w:w w:val="105"/>
          <w:sz w:val="16"/>
        </w:rPr>
        <w:t> </w:t>
      </w:r>
      <w:r>
        <w:rPr>
          <w:w w:val="105"/>
          <w:sz w:val="16"/>
        </w:rPr>
        <w:t>financieros</w:t>
      </w:r>
      <w:r>
        <w:rPr>
          <w:spacing w:val="-8"/>
          <w:w w:val="105"/>
          <w:sz w:val="16"/>
        </w:rPr>
        <w:t> </w:t>
      </w:r>
      <w:r>
        <w:rPr>
          <w:w w:val="105"/>
          <w:sz w:val="16"/>
        </w:rPr>
        <w:t>a</w:t>
      </w:r>
      <w:r>
        <w:rPr>
          <w:spacing w:val="-6"/>
          <w:w w:val="105"/>
          <w:sz w:val="16"/>
        </w:rPr>
        <w:t> </w:t>
      </w:r>
      <w:r>
        <w:rPr>
          <w:spacing w:val="-2"/>
          <w:w w:val="105"/>
          <w:sz w:val="16"/>
        </w:rPr>
        <w:t>corto</w:t>
      </w:r>
    </w:p>
    <w:p>
      <w:pPr>
        <w:tabs>
          <w:tab w:pos="4821" w:val="left" w:leader="none"/>
          <w:tab w:pos="6083" w:val="left" w:leader="none"/>
        </w:tabs>
        <w:spacing w:before="32"/>
        <w:ind w:left="3916" w:right="0" w:firstLine="0"/>
        <w:jc w:val="center"/>
        <w:rPr>
          <w:sz w:val="16"/>
        </w:rPr>
      </w:pPr>
      <w:r>
        <w:rPr>
          <w:sz w:val="16"/>
          <w:u w:val="thick"/>
        </w:rPr>
        <w:tab/>
      </w:r>
      <w:r>
        <w:rPr>
          <w:spacing w:val="-4"/>
          <w:w w:val="105"/>
          <w:sz w:val="16"/>
          <w:u w:val="thick"/>
        </w:rPr>
        <w:t>plazo</w:t>
      </w:r>
      <w:r>
        <w:rPr>
          <w:sz w:val="16"/>
          <w:u w:val="thick"/>
        </w:rPr>
        <w:tab/>
      </w:r>
    </w:p>
    <w:p>
      <w:pPr>
        <w:pStyle w:val="BodyText"/>
        <w:spacing w:before="83"/>
        <w:rPr>
          <w:sz w:val="16"/>
        </w:rPr>
      </w:pPr>
    </w:p>
    <w:p>
      <w:pPr>
        <w:spacing w:before="0"/>
        <w:ind w:left="6349" w:right="0" w:firstLine="0"/>
        <w:jc w:val="left"/>
        <w:rPr>
          <w:sz w:val="16"/>
        </w:rPr>
      </w:pPr>
      <w:r>
        <w:rPr>
          <w:w w:val="105"/>
          <w:sz w:val="16"/>
        </w:rPr>
        <w:t>Otros</w:t>
      </w:r>
      <w:r>
        <w:rPr>
          <w:spacing w:val="-8"/>
          <w:w w:val="105"/>
          <w:sz w:val="16"/>
        </w:rPr>
        <w:t> </w:t>
      </w:r>
      <w:r>
        <w:rPr>
          <w:w w:val="105"/>
          <w:sz w:val="16"/>
        </w:rPr>
        <w:t>pasivos</w:t>
      </w:r>
      <w:r>
        <w:rPr>
          <w:spacing w:val="-6"/>
          <w:w w:val="105"/>
          <w:sz w:val="16"/>
        </w:rPr>
        <w:t> </w:t>
      </w:r>
      <w:r>
        <w:rPr>
          <w:spacing w:val="-2"/>
          <w:w w:val="105"/>
          <w:sz w:val="16"/>
        </w:rPr>
        <w:t>financieros</w:t>
      </w:r>
    </w:p>
    <w:p>
      <w:pPr>
        <w:pStyle w:val="BodyText"/>
        <w:spacing w:before="1"/>
        <w:rPr>
          <w:sz w:val="20"/>
        </w:rPr>
      </w:pPr>
      <w:r>
        <w:rPr/>
        <mc:AlternateContent>
          <mc:Choice Requires="wps">
            <w:drawing>
              <wp:anchor distT="0" distB="0" distL="0" distR="0" allowOverlap="1" layoutInCell="1" locked="0" behindDoc="1" simplePos="0" relativeHeight="487598080">
                <wp:simplePos x="0" y="0"/>
                <wp:positionH relativeFrom="page">
                  <wp:posOffset>4373784</wp:posOffset>
                </wp:positionH>
                <wp:positionV relativeFrom="paragraph">
                  <wp:posOffset>162483</wp:posOffset>
                </wp:positionV>
                <wp:extent cx="1335405" cy="15875"/>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1335405" cy="15875"/>
                          <a:chExt cx="1335405" cy="15875"/>
                        </a:xfrm>
                      </wpg:grpSpPr>
                      <wps:wsp>
                        <wps:cNvPr id="70" name="Graphic 70"/>
                        <wps:cNvSpPr/>
                        <wps:spPr>
                          <a:xfrm>
                            <a:off x="0" y="2381"/>
                            <a:ext cx="1335405" cy="1270"/>
                          </a:xfrm>
                          <a:custGeom>
                            <a:avLst/>
                            <a:gdLst/>
                            <a:ahLst/>
                            <a:cxnLst/>
                            <a:rect l="l" t="t" r="r" b="b"/>
                            <a:pathLst>
                              <a:path w="1335405" h="0">
                                <a:moveTo>
                                  <a:pt x="0" y="0"/>
                                </a:moveTo>
                                <a:lnTo>
                                  <a:pt x="1334928" y="0"/>
                                </a:lnTo>
                              </a:path>
                            </a:pathLst>
                          </a:custGeom>
                          <a:ln w="4762">
                            <a:solidFill>
                              <a:srgbClr val="000000"/>
                            </a:solidFill>
                            <a:prstDash val="solid"/>
                          </a:ln>
                        </wps:spPr>
                        <wps:bodyPr wrap="square" lIns="0" tIns="0" rIns="0" bIns="0" rtlCol="0">
                          <a:prstTxWarp prst="textNoShape">
                            <a:avLst/>
                          </a:prstTxWarp>
                          <a:noAutofit/>
                        </wps:bodyPr>
                      </wps:wsp>
                      <wps:wsp>
                        <wps:cNvPr id="71" name="Graphic 71"/>
                        <wps:cNvSpPr/>
                        <wps:spPr>
                          <a:xfrm>
                            <a:off x="95" y="1714"/>
                            <a:ext cx="1335405" cy="13970"/>
                          </a:xfrm>
                          <a:custGeom>
                            <a:avLst/>
                            <a:gdLst/>
                            <a:ahLst/>
                            <a:cxnLst/>
                            <a:rect l="l" t="t" r="r" b="b"/>
                            <a:pathLst>
                              <a:path w="1335405" h="13970">
                                <a:moveTo>
                                  <a:pt x="1335023" y="13716"/>
                                </a:moveTo>
                                <a:lnTo>
                                  <a:pt x="0" y="13716"/>
                                </a:lnTo>
                                <a:lnTo>
                                  <a:pt x="0" y="0"/>
                                </a:lnTo>
                                <a:lnTo>
                                  <a:pt x="1335023" y="0"/>
                                </a:lnTo>
                                <a:lnTo>
                                  <a:pt x="1335023"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4.392487pt;margin-top:12.794003pt;width:105.15pt;height:1.25pt;mso-position-horizontal-relative:page;mso-position-vertical-relative:paragraph;z-index:-15718400;mso-wrap-distance-left:0;mso-wrap-distance-right:0" id="docshapegroup52" coordorigin="6888,256" coordsize="2103,25">
                <v:line style="position:absolute" from="6888,260" to="8990,260" stroked="true" strokeweight=".375pt" strokecolor="#000000">
                  <v:stroke dashstyle="solid"/>
                </v:line>
                <v:rect style="position:absolute;left:6888;top:258;width:2103;height:22" id="docshape53" filled="true" fillcolor="#000000" stroked="false">
                  <v:fill type="solid"/>
                </v:rect>
                <w10:wrap type="topAndBottom"/>
              </v:group>
            </w:pict>
          </mc:Fallback>
        </mc:AlternateContent>
      </w:r>
    </w:p>
    <w:p>
      <w:pPr>
        <w:tabs>
          <w:tab w:pos="7450" w:val="left" w:leader="none"/>
        </w:tabs>
        <w:spacing w:before="52"/>
        <w:ind w:left="6368" w:right="0" w:firstLine="0"/>
        <w:jc w:val="left"/>
        <w:rPr>
          <w:sz w:val="16"/>
        </w:rPr>
      </w:pPr>
      <w:r>
        <w:rPr>
          <w:spacing w:val="-2"/>
          <w:w w:val="105"/>
          <w:sz w:val="16"/>
        </w:rPr>
        <w:t>31.12.23</w:t>
      </w:r>
      <w:r>
        <w:rPr>
          <w:sz w:val="16"/>
        </w:rPr>
        <w:tab/>
      </w:r>
      <w:r>
        <w:rPr>
          <w:spacing w:val="-2"/>
          <w:w w:val="105"/>
          <w:sz w:val="16"/>
        </w:rPr>
        <w:t>31.12.22</w:t>
      </w:r>
    </w:p>
    <w:p>
      <w:pPr>
        <w:tabs>
          <w:tab w:pos="6368" w:val="left" w:leader="none"/>
          <w:tab w:pos="8214" w:val="right" w:leader="none"/>
        </w:tabs>
        <w:spacing w:before="284"/>
        <w:ind w:left="3008" w:right="0" w:firstLine="0"/>
        <w:jc w:val="left"/>
        <w:rPr>
          <w:sz w:val="16"/>
        </w:rPr>
      </w:pPr>
      <w:r>
        <w:rPr/>
        <mc:AlternateContent>
          <mc:Choice Requires="wps">
            <w:drawing>
              <wp:anchor distT="0" distB="0" distL="0" distR="0" allowOverlap="1" layoutInCell="1" locked="0" behindDoc="0" simplePos="0" relativeHeight="15741952">
                <wp:simplePos x="0" y="0"/>
                <wp:positionH relativeFrom="page">
                  <wp:posOffset>4373784</wp:posOffset>
                </wp:positionH>
                <wp:positionV relativeFrom="paragraph">
                  <wp:posOffset>26457</wp:posOffset>
                </wp:positionV>
                <wp:extent cx="1335405" cy="1587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335405" cy="15875"/>
                          <a:chExt cx="1335405" cy="15875"/>
                        </a:xfrm>
                      </wpg:grpSpPr>
                      <wps:wsp>
                        <wps:cNvPr id="73" name="Graphic 73"/>
                        <wps:cNvSpPr/>
                        <wps:spPr>
                          <a:xfrm>
                            <a:off x="0" y="2381"/>
                            <a:ext cx="647700" cy="1270"/>
                          </a:xfrm>
                          <a:custGeom>
                            <a:avLst/>
                            <a:gdLst/>
                            <a:ahLst/>
                            <a:cxnLst/>
                            <a:rect l="l" t="t" r="r" b="b"/>
                            <a:pathLst>
                              <a:path w="647700" h="0">
                                <a:moveTo>
                                  <a:pt x="0" y="0"/>
                                </a:moveTo>
                                <a:lnTo>
                                  <a:pt x="647604" y="0"/>
                                </a:lnTo>
                              </a:path>
                            </a:pathLst>
                          </a:custGeom>
                          <a:ln w="4762">
                            <a:solidFill>
                              <a:srgbClr val="000000"/>
                            </a:solidFill>
                            <a:prstDash val="solid"/>
                          </a:ln>
                        </wps:spPr>
                        <wps:bodyPr wrap="square" lIns="0" tIns="0" rIns="0" bIns="0" rtlCol="0">
                          <a:prstTxWarp prst="textNoShape">
                            <a:avLst/>
                          </a:prstTxWarp>
                          <a:noAutofit/>
                        </wps:bodyPr>
                      </wps:wsp>
                      <wps:wsp>
                        <wps:cNvPr id="74" name="Graphic 74"/>
                        <wps:cNvSpPr/>
                        <wps:spPr>
                          <a:xfrm>
                            <a:off x="95" y="2000"/>
                            <a:ext cx="647700" cy="13970"/>
                          </a:xfrm>
                          <a:custGeom>
                            <a:avLst/>
                            <a:gdLst/>
                            <a:ahLst/>
                            <a:cxnLst/>
                            <a:rect l="l" t="t" r="r" b="b"/>
                            <a:pathLst>
                              <a:path w="647700" h="13970">
                                <a:moveTo>
                                  <a:pt x="647700" y="13716"/>
                                </a:moveTo>
                                <a:lnTo>
                                  <a:pt x="0" y="13716"/>
                                </a:lnTo>
                                <a:lnTo>
                                  <a:pt x="0" y="0"/>
                                </a:lnTo>
                                <a:lnTo>
                                  <a:pt x="647700" y="0"/>
                                </a:lnTo>
                                <a:lnTo>
                                  <a:pt x="647700" y="13716"/>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687323" y="2381"/>
                            <a:ext cx="647700" cy="1270"/>
                          </a:xfrm>
                          <a:custGeom>
                            <a:avLst/>
                            <a:gdLst/>
                            <a:ahLst/>
                            <a:cxnLst/>
                            <a:rect l="l" t="t" r="r" b="b"/>
                            <a:pathLst>
                              <a:path w="647700" h="0">
                                <a:moveTo>
                                  <a:pt x="0" y="0"/>
                                </a:moveTo>
                                <a:lnTo>
                                  <a:pt x="647605" y="0"/>
                                </a:lnTo>
                              </a:path>
                            </a:pathLst>
                          </a:custGeom>
                          <a:ln w="4762">
                            <a:solidFill>
                              <a:srgbClr val="000000"/>
                            </a:solidFill>
                            <a:prstDash val="solid"/>
                          </a:ln>
                        </wps:spPr>
                        <wps:bodyPr wrap="square" lIns="0" tIns="0" rIns="0" bIns="0" rtlCol="0">
                          <a:prstTxWarp prst="textNoShape">
                            <a:avLst/>
                          </a:prstTxWarp>
                          <a:noAutofit/>
                        </wps:bodyPr>
                      </wps:wsp>
                      <wps:wsp>
                        <wps:cNvPr id="76" name="Graphic 76"/>
                        <wps:cNvSpPr/>
                        <wps:spPr>
                          <a:xfrm>
                            <a:off x="687419" y="2000"/>
                            <a:ext cx="647700" cy="13970"/>
                          </a:xfrm>
                          <a:custGeom>
                            <a:avLst/>
                            <a:gdLst/>
                            <a:ahLst/>
                            <a:cxnLst/>
                            <a:rect l="l" t="t" r="r" b="b"/>
                            <a:pathLst>
                              <a:path w="647700" h="13970">
                                <a:moveTo>
                                  <a:pt x="647700" y="13716"/>
                                </a:moveTo>
                                <a:lnTo>
                                  <a:pt x="0" y="13716"/>
                                </a:lnTo>
                                <a:lnTo>
                                  <a:pt x="0" y="0"/>
                                </a:lnTo>
                                <a:lnTo>
                                  <a:pt x="647700" y="0"/>
                                </a:lnTo>
                                <a:lnTo>
                                  <a:pt x="647700"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4.392487pt;margin-top:2.083289pt;width:105.15pt;height:1.25pt;mso-position-horizontal-relative:page;mso-position-vertical-relative:paragraph;z-index:15741952" id="docshapegroup54" coordorigin="6888,42" coordsize="2103,25">
                <v:line style="position:absolute" from="6888,45" to="7908,45" stroked="true" strokeweight=".375pt" strokecolor="#000000">
                  <v:stroke dashstyle="solid"/>
                </v:line>
                <v:rect style="position:absolute;left:6888;top:44;width:1020;height:22" id="docshape55" filled="true" fillcolor="#000000" stroked="false">
                  <v:fill type="solid"/>
                </v:rect>
                <v:line style="position:absolute" from="7970,45" to="8990,45" stroked="true" strokeweight=".375pt" strokecolor="#000000">
                  <v:stroke dashstyle="solid"/>
                </v:line>
                <v:rect style="position:absolute;left:7970;top:44;width:1020;height:22" id="docshape56"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4373784</wp:posOffset>
                </wp:positionH>
                <wp:positionV relativeFrom="paragraph">
                  <wp:posOffset>351165</wp:posOffset>
                </wp:positionV>
                <wp:extent cx="1335405" cy="1587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335405" cy="15875"/>
                          <a:chExt cx="1335405" cy="15875"/>
                        </a:xfrm>
                      </wpg:grpSpPr>
                      <wps:wsp>
                        <wps:cNvPr id="78" name="Graphic 78"/>
                        <wps:cNvSpPr/>
                        <wps:spPr>
                          <a:xfrm>
                            <a:off x="0" y="2381"/>
                            <a:ext cx="647700" cy="1270"/>
                          </a:xfrm>
                          <a:custGeom>
                            <a:avLst/>
                            <a:gdLst/>
                            <a:ahLst/>
                            <a:cxnLst/>
                            <a:rect l="l" t="t" r="r" b="b"/>
                            <a:pathLst>
                              <a:path w="647700" h="0">
                                <a:moveTo>
                                  <a:pt x="0" y="0"/>
                                </a:moveTo>
                                <a:lnTo>
                                  <a:pt x="647604" y="0"/>
                                </a:lnTo>
                              </a:path>
                            </a:pathLst>
                          </a:custGeom>
                          <a:ln w="4762">
                            <a:solidFill>
                              <a:srgbClr val="000000"/>
                            </a:solidFill>
                            <a:prstDash val="solid"/>
                          </a:ln>
                        </wps:spPr>
                        <wps:bodyPr wrap="square" lIns="0" tIns="0" rIns="0" bIns="0" rtlCol="0">
                          <a:prstTxWarp prst="textNoShape">
                            <a:avLst/>
                          </a:prstTxWarp>
                          <a:noAutofit/>
                        </wps:bodyPr>
                      </wps:wsp>
                      <wps:wsp>
                        <wps:cNvPr id="79" name="Graphic 79"/>
                        <wps:cNvSpPr/>
                        <wps:spPr>
                          <a:xfrm>
                            <a:off x="95" y="1905"/>
                            <a:ext cx="647700" cy="13970"/>
                          </a:xfrm>
                          <a:custGeom>
                            <a:avLst/>
                            <a:gdLst/>
                            <a:ahLst/>
                            <a:cxnLst/>
                            <a:rect l="l" t="t" r="r" b="b"/>
                            <a:pathLst>
                              <a:path w="647700" h="13970">
                                <a:moveTo>
                                  <a:pt x="647700" y="13715"/>
                                </a:moveTo>
                                <a:lnTo>
                                  <a:pt x="0" y="13715"/>
                                </a:lnTo>
                                <a:lnTo>
                                  <a:pt x="0" y="0"/>
                                </a:lnTo>
                                <a:lnTo>
                                  <a:pt x="647700" y="0"/>
                                </a:lnTo>
                                <a:lnTo>
                                  <a:pt x="647700" y="13715"/>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687323" y="2381"/>
                            <a:ext cx="647700" cy="1270"/>
                          </a:xfrm>
                          <a:custGeom>
                            <a:avLst/>
                            <a:gdLst/>
                            <a:ahLst/>
                            <a:cxnLst/>
                            <a:rect l="l" t="t" r="r" b="b"/>
                            <a:pathLst>
                              <a:path w="647700" h="0">
                                <a:moveTo>
                                  <a:pt x="0" y="0"/>
                                </a:moveTo>
                                <a:lnTo>
                                  <a:pt x="647605" y="0"/>
                                </a:lnTo>
                              </a:path>
                            </a:pathLst>
                          </a:custGeom>
                          <a:ln w="4762">
                            <a:solidFill>
                              <a:srgbClr val="000000"/>
                            </a:solidFill>
                            <a:prstDash val="solid"/>
                          </a:ln>
                        </wps:spPr>
                        <wps:bodyPr wrap="square" lIns="0" tIns="0" rIns="0" bIns="0" rtlCol="0">
                          <a:prstTxWarp prst="textNoShape">
                            <a:avLst/>
                          </a:prstTxWarp>
                          <a:noAutofit/>
                        </wps:bodyPr>
                      </wps:wsp>
                      <wps:wsp>
                        <wps:cNvPr id="81" name="Graphic 81"/>
                        <wps:cNvSpPr/>
                        <wps:spPr>
                          <a:xfrm>
                            <a:off x="687419" y="1905"/>
                            <a:ext cx="647700" cy="13970"/>
                          </a:xfrm>
                          <a:custGeom>
                            <a:avLst/>
                            <a:gdLst/>
                            <a:ahLst/>
                            <a:cxnLst/>
                            <a:rect l="l" t="t" r="r" b="b"/>
                            <a:pathLst>
                              <a:path w="647700" h="13970">
                                <a:moveTo>
                                  <a:pt x="647700" y="13715"/>
                                </a:moveTo>
                                <a:lnTo>
                                  <a:pt x="0" y="13715"/>
                                </a:lnTo>
                                <a:lnTo>
                                  <a:pt x="0" y="0"/>
                                </a:lnTo>
                                <a:lnTo>
                                  <a:pt x="647700" y="0"/>
                                </a:lnTo>
                                <a:lnTo>
                                  <a:pt x="647700" y="1371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4.392487pt;margin-top:27.650808pt;width:105.15pt;height:1.25pt;mso-position-horizontal-relative:page;mso-position-vertical-relative:paragraph;z-index:15742464" id="docshapegroup57" coordorigin="6888,553" coordsize="2103,25">
                <v:line style="position:absolute" from="6888,557" to="7908,557" stroked="true" strokeweight=".375pt" strokecolor="#000000">
                  <v:stroke dashstyle="solid"/>
                </v:line>
                <v:rect style="position:absolute;left:6888;top:556;width:1020;height:22" id="docshape58" filled="true" fillcolor="#000000" stroked="false">
                  <v:fill type="solid"/>
                </v:rect>
                <v:line style="position:absolute" from="7970,557" to="8990,557" stroked="true" strokeweight=".375pt" strokecolor="#000000">
                  <v:stroke dashstyle="solid"/>
                </v:line>
                <v:rect style="position:absolute;left:7970;top:556;width:1020;height:22" id="docshape59" filled="true" fillcolor="#000000" stroked="false">
                  <v:fill type="solid"/>
                </v:rect>
                <w10:wrap type="none"/>
              </v:group>
            </w:pict>
          </mc:Fallback>
        </mc:AlternateContent>
      </w:r>
      <w:r>
        <w:rPr>
          <w:sz w:val="16"/>
        </w:rPr>
        <w:t>Pasivos</w:t>
      </w:r>
      <w:r>
        <w:rPr>
          <w:spacing w:val="16"/>
          <w:sz w:val="16"/>
        </w:rPr>
        <w:t> </w:t>
      </w:r>
      <w:r>
        <w:rPr>
          <w:sz w:val="16"/>
        </w:rPr>
        <w:t>financieros</w:t>
      </w:r>
      <w:r>
        <w:rPr>
          <w:spacing w:val="16"/>
          <w:sz w:val="16"/>
        </w:rPr>
        <w:t> </w:t>
      </w:r>
      <w:r>
        <w:rPr>
          <w:sz w:val="16"/>
        </w:rPr>
        <w:t>a</w:t>
      </w:r>
      <w:r>
        <w:rPr>
          <w:spacing w:val="15"/>
          <w:sz w:val="16"/>
        </w:rPr>
        <w:t> </w:t>
      </w:r>
      <w:r>
        <w:rPr>
          <w:sz w:val="16"/>
        </w:rPr>
        <w:t>coste</w:t>
      </w:r>
      <w:r>
        <w:rPr>
          <w:spacing w:val="13"/>
          <w:sz w:val="16"/>
        </w:rPr>
        <w:t> </w:t>
      </w:r>
      <w:r>
        <w:rPr>
          <w:spacing w:val="-2"/>
          <w:sz w:val="16"/>
        </w:rPr>
        <w:t>amortizado</w:t>
      </w:r>
      <w:r>
        <w:rPr>
          <w:sz w:val="16"/>
        </w:rPr>
        <w:tab/>
      </w:r>
      <w:r>
        <w:rPr>
          <w:spacing w:val="-2"/>
          <w:sz w:val="16"/>
        </w:rPr>
        <w:t>34.260.709</w:t>
      </w:r>
      <w:r>
        <w:rPr>
          <w:sz w:val="16"/>
        </w:rPr>
        <w:tab/>
      </w:r>
      <w:r>
        <w:rPr>
          <w:spacing w:val="-2"/>
          <w:sz w:val="16"/>
        </w:rPr>
        <w:t>5.107.962</w:t>
      </w:r>
    </w:p>
    <w:p>
      <w:pPr>
        <w:tabs>
          <w:tab w:pos="6369" w:val="left" w:leader="none"/>
          <w:tab w:pos="8214" w:val="right" w:leader="none"/>
        </w:tabs>
        <w:spacing w:before="190"/>
        <w:ind w:left="4357" w:right="0" w:firstLine="0"/>
        <w:jc w:val="left"/>
        <w:rPr>
          <w:sz w:val="16"/>
        </w:rPr>
      </w:pPr>
      <w:r>
        <w:rPr/>
        <mc:AlternateContent>
          <mc:Choice Requires="wps">
            <w:drawing>
              <wp:anchor distT="0" distB="0" distL="0" distR="0" allowOverlap="1" layoutInCell="1" locked="0" behindDoc="1" simplePos="0" relativeHeight="487598592">
                <wp:simplePos x="0" y="0"/>
                <wp:positionH relativeFrom="page">
                  <wp:posOffset>4373880</wp:posOffset>
                </wp:positionH>
                <wp:positionV relativeFrom="paragraph">
                  <wp:posOffset>265831</wp:posOffset>
                </wp:positionV>
                <wp:extent cx="1335405" cy="3810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335405" cy="38100"/>
                        </a:xfrm>
                        <a:custGeom>
                          <a:avLst/>
                          <a:gdLst/>
                          <a:ahLst/>
                          <a:cxnLst/>
                          <a:rect l="l" t="t" r="r" b="b"/>
                          <a:pathLst>
                            <a:path w="1335405" h="38100">
                              <a:moveTo>
                                <a:pt x="647700" y="24384"/>
                              </a:moveTo>
                              <a:lnTo>
                                <a:pt x="0" y="24384"/>
                              </a:lnTo>
                              <a:lnTo>
                                <a:pt x="0" y="38100"/>
                              </a:lnTo>
                              <a:lnTo>
                                <a:pt x="647700" y="38100"/>
                              </a:lnTo>
                              <a:lnTo>
                                <a:pt x="647700" y="24384"/>
                              </a:lnTo>
                              <a:close/>
                            </a:path>
                            <a:path w="1335405" h="38100">
                              <a:moveTo>
                                <a:pt x="647700" y="0"/>
                              </a:moveTo>
                              <a:lnTo>
                                <a:pt x="0" y="0"/>
                              </a:lnTo>
                              <a:lnTo>
                                <a:pt x="0" y="12192"/>
                              </a:lnTo>
                              <a:lnTo>
                                <a:pt x="647700" y="12192"/>
                              </a:lnTo>
                              <a:lnTo>
                                <a:pt x="647700" y="0"/>
                              </a:lnTo>
                              <a:close/>
                            </a:path>
                            <a:path w="1335405" h="38100">
                              <a:moveTo>
                                <a:pt x="1335024" y="24384"/>
                              </a:moveTo>
                              <a:lnTo>
                                <a:pt x="687324" y="24384"/>
                              </a:lnTo>
                              <a:lnTo>
                                <a:pt x="687324" y="38100"/>
                              </a:lnTo>
                              <a:lnTo>
                                <a:pt x="1335024" y="38100"/>
                              </a:lnTo>
                              <a:lnTo>
                                <a:pt x="1335024" y="24384"/>
                              </a:lnTo>
                              <a:close/>
                            </a:path>
                            <a:path w="1335405" h="38100">
                              <a:moveTo>
                                <a:pt x="1335024" y="0"/>
                              </a:moveTo>
                              <a:lnTo>
                                <a:pt x="687324" y="0"/>
                              </a:lnTo>
                              <a:lnTo>
                                <a:pt x="687324" y="12192"/>
                              </a:lnTo>
                              <a:lnTo>
                                <a:pt x="1335024" y="12192"/>
                              </a:lnTo>
                              <a:lnTo>
                                <a:pt x="1335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4pt;margin-top:20.931616pt;width:105.15pt;height:3pt;mso-position-horizontal-relative:page;mso-position-vertical-relative:paragraph;z-index:-15717888;mso-wrap-distance-left:0;mso-wrap-distance-right:0" id="docshape60" coordorigin="6888,419" coordsize="2103,60" path="m7908,457l6888,457,6888,479,7908,479,7908,457xm7908,419l6888,419,6888,438,7908,438,7908,419xm8990,457l7970,457,7970,479,8990,479,8990,457xm8990,419l7970,419,7970,438,8990,438,8990,419xe" filled="true" fillcolor="#000000" stroked="false">
                <v:path arrowok="t"/>
                <v:fill type="solid"/>
                <w10:wrap type="topAndBottom"/>
              </v:shape>
            </w:pict>
          </mc:Fallback>
        </mc:AlternateContent>
      </w:r>
      <w:r>
        <w:rPr>
          <w:spacing w:val="-2"/>
          <w:sz w:val="16"/>
        </w:rPr>
        <w:t>Total</w:t>
      </w:r>
      <w:r>
        <w:rPr>
          <w:sz w:val="16"/>
        </w:rPr>
        <w:tab/>
      </w:r>
      <w:r>
        <w:rPr>
          <w:spacing w:val="-2"/>
          <w:sz w:val="16"/>
        </w:rPr>
        <w:t>34.260.709</w:t>
      </w:r>
      <w:r>
        <w:rPr>
          <w:sz w:val="16"/>
        </w:rPr>
        <w:tab/>
      </w:r>
      <w:r>
        <w:rPr>
          <w:spacing w:val="-2"/>
          <w:sz w:val="16"/>
        </w:rPr>
        <w:t>5.107.962</w:t>
      </w:r>
    </w:p>
    <w:p>
      <w:pPr>
        <w:spacing w:after="0"/>
        <w:jc w:val="left"/>
        <w:rPr>
          <w:sz w:val="16"/>
        </w:rPr>
        <w:sectPr>
          <w:pgSz w:w="11910" w:h="16840"/>
          <w:pgMar w:header="842" w:footer="699" w:top="1600" w:bottom="940" w:left="740" w:right="620"/>
        </w:sectPr>
      </w:pPr>
    </w:p>
    <w:p>
      <w:pPr>
        <w:pStyle w:val="BodyText"/>
        <w:rPr>
          <w:sz w:val="20"/>
        </w:rPr>
      </w:pPr>
    </w:p>
    <w:p>
      <w:pPr>
        <w:pStyle w:val="BodyText"/>
        <w:spacing w:before="157"/>
        <w:rPr>
          <w:sz w:val="20"/>
        </w:rPr>
      </w:pPr>
    </w:p>
    <w:tbl>
      <w:tblPr>
        <w:tblW w:w="0" w:type="auto"/>
        <w:jc w:val="left"/>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0"/>
        <w:gridCol w:w="86"/>
        <w:gridCol w:w="1522"/>
        <w:gridCol w:w="836"/>
        <w:gridCol w:w="86"/>
        <w:gridCol w:w="1497"/>
        <w:gridCol w:w="861"/>
      </w:tblGrid>
      <w:tr>
        <w:trPr>
          <w:trHeight w:val="423" w:hRule="atLeast"/>
        </w:trPr>
        <w:tc>
          <w:tcPr>
            <w:tcW w:w="4430" w:type="dxa"/>
          </w:tcPr>
          <w:p>
            <w:pPr>
              <w:pStyle w:val="TableParagraph"/>
              <w:spacing w:line="244" w:lineRule="exact"/>
              <w:ind w:left="428"/>
              <w:rPr>
                <w:sz w:val="22"/>
              </w:rPr>
            </w:pPr>
            <w:r>
              <w:rPr>
                <w:spacing w:val="-2"/>
                <w:sz w:val="22"/>
              </w:rPr>
              <w:t>b.1) </w:t>
            </w:r>
            <w:r>
              <w:rPr>
                <w:spacing w:val="-2"/>
                <w:sz w:val="22"/>
                <w:u w:val="single"/>
              </w:rPr>
              <w:t>Pasivos</w:t>
            </w:r>
            <w:r>
              <w:rPr>
                <w:spacing w:val="-6"/>
                <w:sz w:val="22"/>
                <w:u w:val="single"/>
              </w:rPr>
              <w:t> </w:t>
            </w:r>
            <w:r>
              <w:rPr>
                <w:spacing w:val="-2"/>
                <w:sz w:val="22"/>
                <w:u w:val="single"/>
              </w:rPr>
              <w:t>financieros</w:t>
            </w:r>
            <w:r>
              <w:rPr>
                <w:spacing w:val="-6"/>
                <w:sz w:val="22"/>
                <w:u w:val="single"/>
              </w:rPr>
              <w:t> </w:t>
            </w:r>
            <w:r>
              <w:rPr>
                <w:spacing w:val="-2"/>
                <w:sz w:val="22"/>
                <w:u w:val="single"/>
              </w:rPr>
              <w:t>a</w:t>
            </w:r>
            <w:r>
              <w:rPr>
                <w:spacing w:val="-6"/>
                <w:sz w:val="22"/>
                <w:u w:val="single"/>
              </w:rPr>
              <w:t> </w:t>
            </w:r>
            <w:r>
              <w:rPr>
                <w:spacing w:val="-2"/>
                <w:sz w:val="22"/>
                <w:u w:val="single"/>
              </w:rPr>
              <w:t>coste</w:t>
            </w:r>
            <w:r>
              <w:rPr>
                <w:spacing w:val="-8"/>
                <w:sz w:val="22"/>
                <w:u w:val="single"/>
              </w:rPr>
              <w:t> </w:t>
            </w:r>
            <w:r>
              <w:rPr>
                <w:spacing w:val="-2"/>
                <w:sz w:val="22"/>
                <w:u w:val="single"/>
              </w:rPr>
              <w:t>amortizado</w:t>
            </w:r>
          </w:p>
        </w:tc>
        <w:tc>
          <w:tcPr>
            <w:tcW w:w="4888" w:type="dxa"/>
            <w:gridSpan w:val="6"/>
          </w:tcPr>
          <w:p>
            <w:pPr>
              <w:pStyle w:val="TableParagraph"/>
              <w:rPr>
                <w:sz w:val="18"/>
              </w:rPr>
            </w:pPr>
          </w:p>
        </w:tc>
      </w:tr>
      <w:tr>
        <w:trPr>
          <w:trHeight w:val="444" w:hRule="atLeast"/>
        </w:trPr>
        <w:tc>
          <w:tcPr>
            <w:tcW w:w="4430" w:type="dxa"/>
          </w:tcPr>
          <w:p>
            <w:pPr>
              <w:pStyle w:val="TableParagraph"/>
              <w:rPr>
                <w:sz w:val="18"/>
              </w:rPr>
            </w:pPr>
          </w:p>
        </w:tc>
        <w:tc>
          <w:tcPr>
            <w:tcW w:w="86" w:type="dxa"/>
          </w:tcPr>
          <w:p>
            <w:pPr>
              <w:pStyle w:val="TableParagraph"/>
              <w:rPr>
                <w:sz w:val="18"/>
              </w:rPr>
            </w:pPr>
          </w:p>
        </w:tc>
        <w:tc>
          <w:tcPr>
            <w:tcW w:w="1522" w:type="dxa"/>
            <w:tcBorders>
              <w:bottom w:val="single" w:sz="12" w:space="0" w:color="000000"/>
            </w:tcBorders>
          </w:tcPr>
          <w:p>
            <w:pPr>
              <w:pStyle w:val="TableParagraph"/>
              <w:spacing w:before="173"/>
              <w:ind w:left="825" w:right="-29"/>
              <w:rPr>
                <w:sz w:val="16"/>
              </w:rPr>
            </w:pPr>
            <w:r>
              <w:rPr>
                <w:w w:val="90"/>
                <w:sz w:val="16"/>
              </w:rPr>
              <w:t>No</w:t>
            </w:r>
            <w:r>
              <w:rPr>
                <w:spacing w:val="-2"/>
                <w:w w:val="90"/>
                <w:sz w:val="16"/>
              </w:rPr>
              <w:t> </w:t>
            </w:r>
            <w:r>
              <w:rPr>
                <w:spacing w:val="-2"/>
                <w:w w:val="90"/>
                <w:sz w:val="16"/>
              </w:rPr>
              <w:t>corriente</w:t>
            </w:r>
          </w:p>
        </w:tc>
        <w:tc>
          <w:tcPr>
            <w:tcW w:w="836" w:type="dxa"/>
            <w:tcBorders>
              <w:bottom w:val="single" w:sz="12" w:space="0" w:color="000000"/>
            </w:tcBorders>
          </w:tcPr>
          <w:p>
            <w:pPr>
              <w:pStyle w:val="TableParagraph"/>
              <w:rPr>
                <w:sz w:val="18"/>
              </w:rPr>
            </w:pPr>
          </w:p>
        </w:tc>
        <w:tc>
          <w:tcPr>
            <w:tcW w:w="86" w:type="dxa"/>
          </w:tcPr>
          <w:p>
            <w:pPr>
              <w:pStyle w:val="TableParagraph"/>
              <w:rPr>
                <w:sz w:val="18"/>
              </w:rPr>
            </w:pPr>
          </w:p>
        </w:tc>
        <w:tc>
          <w:tcPr>
            <w:tcW w:w="1497" w:type="dxa"/>
            <w:tcBorders>
              <w:bottom w:val="single" w:sz="12" w:space="0" w:color="000000"/>
            </w:tcBorders>
          </w:tcPr>
          <w:p>
            <w:pPr>
              <w:pStyle w:val="TableParagraph"/>
              <w:spacing w:before="173"/>
              <w:ind w:left="913"/>
              <w:rPr>
                <w:sz w:val="16"/>
              </w:rPr>
            </w:pPr>
            <w:r>
              <w:rPr>
                <w:spacing w:val="-5"/>
                <w:sz w:val="16"/>
              </w:rPr>
              <w:t>Corriente</w:t>
            </w:r>
          </w:p>
        </w:tc>
        <w:tc>
          <w:tcPr>
            <w:tcW w:w="861" w:type="dxa"/>
            <w:tcBorders>
              <w:bottom w:val="single" w:sz="12" w:space="0" w:color="000000"/>
            </w:tcBorders>
          </w:tcPr>
          <w:p>
            <w:pPr>
              <w:pStyle w:val="TableParagraph"/>
              <w:rPr>
                <w:sz w:val="18"/>
              </w:rPr>
            </w:pPr>
          </w:p>
        </w:tc>
      </w:tr>
      <w:tr>
        <w:trPr>
          <w:trHeight w:val="320" w:hRule="atLeast"/>
        </w:trPr>
        <w:tc>
          <w:tcPr>
            <w:tcW w:w="4430" w:type="dxa"/>
            <w:tcBorders>
              <w:bottom w:val="single" w:sz="12" w:space="0" w:color="000000"/>
            </w:tcBorders>
          </w:tcPr>
          <w:p>
            <w:pPr>
              <w:pStyle w:val="TableParagraph"/>
              <w:spacing w:before="68"/>
              <w:ind w:left="6" w:right="2"/>
              <w:jc w:val="center"/>
              <w:rPr>
                <w:sz w:val="16"/>
              </w:rPr>
            </w:pPr>
            <w:r>
              <w:rPr>
                <w:spacing w:val="-2"/>
                <w:sz w:val="16"/>
              </w:rPr>
              <w:t>Concepto</w:t>
            </w:r>
          </w:p>
        </w:tc>
        <w:tc>
          <w:tcPr>
            <w:tcW w:w="86" w:type="dxa"/>
          </w:tcPr>
          <w:p>
            <w:pPr>
              <w:pStyle w:val="TableParagraph"/>
              <w:rPr>
                <w:sz w:val="18"/>
              </w:rPr>
            </w:pPr>
          </w:p>
        </w:tc>
        <w:tc>
          <w:tcPr>
            <w:tcW w:w="1522" w:type="dxa"/>
            <w:tcBorders>
              <w:top w:val="single" w:sz="12" w:space="0" w:color="000000"/>
            </w:tcBorders>
          </w:tcPr>
          <w:p>
            <w:pPr>
              <w:pStyle w:val="TableParagraph"/>
              <w:spacing w:before="68"/>
              <w:ind w:left="311"/>
              <w:rPr>
                <w:sz w:val="16"/>
              </w:rPr>
            </w:pPr>
            <w:r>
              <w:rPr/>
              <mc:AlternateContent>
                <mc:Choice Requires="wps">
                  <w:drawing>
                    <wp:anchor distT="0" distB="0" distL="0" distR="0" allowOverlap="1" layoutInCell="1" locked="0" behindDoc="1" simplePos="0" relativeHeight="484428288">
                      <wp:simplePos x="0" y="0"/>
                      <wp:positionH relativeFrom="column">
                        <wp:posOffset>0</wp:posOffset>
                      </wp:positionH>
                      <wp:positionV relativeFrom="paragraph">
                        <wp:posOffset>205451</wp:posOffset>
                      </wp:positionV>
                      <wp:extent cx="721360" cy="1524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721360" cy="15240"/>
                                <a:chExt cx="721360" cy="15240"/>
                              </a:xfrm>
                            </wpg:grpSpPr>
                            <wps:wsp>
                              <wps:cNvPr id="84" name="Graphic 84"/>
                              <wps:cNvSpPr/>
                              <wps:spPr>
                                <a:xfrm>
                                  <a:off x="380" y="2381"/>
                                  <a:ext cx="721360" cy="1270"/>
                                </a:xfrm>
                                <a:custGeom>
                                  <a:avLst/>
                                  <a:gdLst/>
                                  <a:ahLst/>
                                  <a:cxnLst/>
                                  <a:rect l="l" t="t" r="r" b="b"/>
                                  <a:pathLst>
                                    <a:path w="721360" h="0">
                                      <a:moveTo>
                                        <a:pt x="0" y="0"/>
                                      </a:moveTo>
                                      <a:lnTo>
                                        <a:pt x="720947" y="0"/>
                                      </a:lnTo>
                                    </a:path>
                                  </a:pathLst>
                                </a:custGeom>
                                <a:ln w="4762">
                                  <a:solidFill>
                                    <a:srgbClr val="000000"/>
                                  </a:solidFill>
                                  <a:prstDash val="solid"/>
                                </a:ln>
                              </wps:spPr>
                              <wps:bodyPr wrap="square" lIns="0" tIns="0" rIns="0" bIns="0" rtlCol="0">
                                <a:prstTxWarp prst="textNoShape">
                                  <a:avLst/>
                                </a:prstTxWarp>
                                <a:noAutofit/>
                              </wps:bodyPr>
                            </wps:wsp>
                            <wps:wsp>
                              <wps:cNvPr id="85" name="Graphic 85"/>
                              <wps:cNvSpPr/>
                              <wps:spPr>
                                <a:xfrm>
                                  <a:off x="0" y="2666"/>
                                  <a:ext cx="721360" cy="12700"/>
                                </a:xfrm>
                                <a:custGeom>
                                  <a:avLst/>
                                  <a:gdLst/>
                                  <a:ahLst/>
                                  <a:cxnLst/>
                                  <a:rect l="l" t="t" r="r" b="b"/>
                                  <a:pathLst>
                                    <a:path w="721360" h="12700">
                                      <a:moveTo>
                                        <a:pt x="720851" y="12191"/>
                                      </a:moveTo>
                                      <a:lnTo>
                                        <a:pt x="0" y="12191"/>
                                      </a:lnTo>
                                      <a:lnTo>
                                        <a:pt x="0" y="0"/>
                                      </a:lnTo>
                                      <a:lnTo>
                                        <a:pt x="720851" y="0"/>
                                      </a:lnTo>
                                      <a:lnTo>
                                        <a:pt x="72085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5pt;margin-top:16.177301pt;width:56.8pt;height:1.2pt;mso-position-horizontal-relative:column;mso-position-vertical-relative:paragraph;z-index:-18888192" id="docshapegroup61" coordorigin="0,324" coordsize="1136,24">
                      <v:line style="position:absolute" from="1,327" to="1136,327" stroked="true" strokeweight=".375pt" strokecolor="#000000">
                        <v:stroke dashstyle="solid"/>
                      </v:line>
                      <v:rect style="position:absolute;left:0;top:327;width:1136;height:20" id="docshape62" filled="true" fillcolor="#000000" stroked="false">
                        <v:fill type="solid"/>
                      </v:rect>
                      <w10:wrap type="none"/>
                    </v:group>
                  </w:pict>
                </mc:Fallback>
              </mc:AlternateContent>
            </w:r>
            <w:r>
              <w:rPr>
                <w:spacing w:val="-2"/>
                <w:sz w:val="16"/>
              </w:rPr>
              <w:t>31.12.23</w:t>
            </w:r>
          </w:p>
        </w:tc>
        <w:tc>
          <w:tcPr>
            <w:tcW w:w="836" w:type="dxa"/>
            <w:tcBorders>
              <w:top w:val="single" w:sz="12" w:space="0" w:color="000000"/>
              <w:bottom w:val="single" w:sz="12" w:space="0" w:color="000000"/>
            </w:tcBorders>
          </w:tcPr>
          <w:p>
            <w:pPr>
              <w:pStyle w:val="TableParagraph"/>
              <w:spacing w:before="68"/>
              <w:ind w:left="10"/>
              <w:rPr>
                <w:sz w:val="16"/>
              </w:rPr>
            </w:pPr>
            <w:r>
              <w:rPr>
                <w:spacing w:val="-2"/>
                <w:sz w:val="16"/>
              </w:rPr>
              <w:t>31.12.22</w:t>
            </w:r>
          </w:p>
        </w:tc>
        <w:tc>
          <w:tcPr>
            <w:tcW w:w="86" w:type="dxa"/>
          </w:tcPr>
          <w:p>
            <w:pPr>
              <w:pStyle w:val="TableParagraph"/>
              <w:rPr>
                <w:sz w:val="18"/>
              </w:rPr>
            </w:pPr>
          </w:p>
        </w:tc>
        <w:tc>
          <w:tcPr>
            <w:tcW w:w="1497" w:type="dxa"/>
            <w:tcBorders>
              <w:top w:val="single" w:sz="12" w:space="0" w:color="000000"/>
            </w:tcBorders>
          </w:tcPr>
          <w:p>
            <w:pPr>
              <w:pStyle w:val="TableParagraph"/>
              <w:spacing w:before="68"/>
              <w:ind w:left="311"/>
              <w:rPr>
                <w:sz w:val="16"/>
              </w:rPr>
            </w:pPr>
            <w:r>
              <w:rPr/>
              <mc:AlternateContent>
                <mc:Choice Requires="wps">
                  <w:drawing>
                    <wp:anchor distT="0" distB="0" distL="0" distR="0" allowOverlap="1" layoutInCell="1" locked="0" behindDoc="1" simplePos="0" relativeHeight="484428800">
                      <wp:simplePos x="0" y="0"/>
                      <wp:positionH relativeFrom="column">
                        <wp:posOffset>0</wp:posOffset>
                      </wp:positionH>
                      <wp:positionV relativeFrom="paragraph">
                        <wp:posOffset>205451</wp:posOffset>
                      </wp:positionV>
                      <wp:extent cx="721360" cy="1524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721360" cy="15240"/>
                                <a:chExt cx="721360" cy="15240"/>
                              </a:xfrm>
                            </wpg:grpSpPr>
                            <wps:wsp>
                              <wps:cNvPr id="87" name="Graphic 87"/>
                              <wps:cNvSpPr/>
                              <wps:spPr>
                                <a:xfrm>
                                  <a:off x="381" y="2381"/>
                                  <a:ext cx="721360" cy="1270"/>
                                </a:xfrm>
                                <a:custGeom>
                                  <a:avLst/>
                                  <a:gdLst/>
                                  <a:ahLst/>
                                  <a:cxnLst/>
                                  <a:rect l="l" t="t" r="r" b="b"/>
                                  <a:pathLst>
                                    <a:path w="721360" h="0">
                                      <a:moveTo>
                                        <a:pt x="0" y="0"/>
                                      </a:moveTo>
                                      <a:lnTo>
                                        <a:pt x="720947" y="0"/>
                                      </a:lnTo>
                                    </a:path>
                                  </a:pathLst>
                                </a:custGeom>
                                <a:ln w="4762">
                                  <a:solidFill>
                                    <a:srgbClr val="000000"/>
                                  </a:solidFill>
                                  <a:prstDash val="solid"/>
                                </a:ln>
                              </wps:spPr>
                              <wps:bodyPr wrap="square" lIns="0" tIns="0" rIns="0" bIns="0" rtlCol="0">
                                <a:prstTxWarp prst="textNoShape">
                                  <a:avLst/>
                                </a:prstTxWarp>
                                <a:noAutofit/>
                              </wps:bodyPr>
                            </wps:wsp>
                            <wps:wsp>
                              <wps:cNvPr id="88" name="Graphic 88"/>
                              <wps:cNvSpPr/>
                              <wps:spPr>
                                <a:xfrm>
                                  <a:off x="0" y="2666"/>
                                  <a:ext cx="721360" cy="12700"/>
                                </a:xfrm>
                                <a:custGeom>
                                  <a:avLst/>
                                  <a:gdLst/>
                                  <a:ahLst/>
                                  <a:cxnLst/>
                                  <a:rect l="l" t="t" r="r" b="b"/>
                                  <a:pathLst>
                                    <a:path w="721360" h="12700">
                                      <a:moveTo>
                                        <a:pt x="720851" y="12191"/>
                                      </a:moveTo>
                                      <a:lnTo>
                                        <a:pt x="0" y="12191"/>
                                      </a:lnTo>
                                      <a:lnTo>
                                        <a:pt x="0" y="0"/>
                                      </a:lnTo>
                                      <a:lnTo>
                                        <a:pt x="720851" y="0"/>
                                      </a:lnTo>
                                      <a:lnTo>
                                        <a:pt x="72085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6pt;margin-top:16.177301pt;width:56.8pt;height:1.2pt;mso-position-horizontal-relative:column;mso-position-vertical-relative:paragraph;z-index:-18887680" id="docshapegroup63" coordorigin="0,324" coordsize="1136,24">
                      <v:line style="position:absolute" from="1,327" to="1136,327" stroked="true" strokeweight=".375pt" strokecolor="#000000">
                        <v:stroke dashstyle="solid"/>
                      </v:line>
                      <v:rect style="position:absolute;left:0;top:327;width:1136;height:20" id="docshape64" filled="true" fillcolor="#000000" stroked="false">
                        <v:fill type="solid"/>
                      </v:rect>
                      <w10:wrap type="none"/>
                    </v:group>
                  </w:pict>
                </mc:Fallback>
              </mc:AlternateContent>
            </w:r>
            <w:r>
              <w:rPr>
                <w:spacing w:val="-2"/>
                <w:sz w:val="16"/>
              </w:rPr>
              <w:t>31.12.23</w:t>
            </w:r>
          </w:p>
        </w:tc>
        <w:tc>
          <w:tcPr>
            <w:tcW w:w="861" w:type="dxa"/>
            <w:tcBorders>
              <w:top w:val="single" w:sz="12" w:space="0" w:color="000000"/>
              <w:bottom w:val="single" w:sz="12" w:space="0" w:color="000000"/>
            </w:tcBorders>
          </w:tcPr>
          <w:p>
            <w:pPr>
              <w:pStyle w:val="TableParagraph"/>
              <w:spacing w:before="68"/>
              <w:ind w:left="35"/>
              <w:rPr>
                <w:sz w:val="16"/>
              </w:rPr>
            </w:pPr>
            <w:r>
              <w:rPr>
                <w:spacing w:val="-2"/>
                <w:sz w:val="16"/>
              </w:rPr>
              <w:t>31.12.22</w:t>
            </w:r>
          </w:p>
        </w:tc>
      </w:tr>
      <w:tr>
        <w:trPr>
          <w:trHeight w:val="492" w:hRule="atLeast"/>
        </w:trPr>
        <w:tc>
          <w:tcPr>
            <w:tcW w:w="4430" w:type="dxa"/>
            <w:tcBorders>
              <w:top w:val="single" w:sz="12" w:space="0" w:color="000000"/>
            </w:tcBorders>
          </w:tcPr>
          <w:p>
            <w:pPr>
              <w:pStyle w:val="TableParagraph"/>
              <w:spacing w:before="37"/>
              <w:rPr>
                <w:sz w:val="16"/>
              </w:rPr>
            </w:pPr>
          </w:p>
          <w:p>
            <w:pPr>
              <w:pStyle w:val="TableParagraph"/>
              <w:spacing w:before="1"/>
              <w:ind w:left="176"/>
              <w:rPr>
                <w:sz w:val="16"/>
              </w:rPr>
            </w:pPr>
            <w:r>
              <w:rPr>
                <w:w w:val="90"/>
                <w:sz w:val="16"/>
              </w:rPr>
              <w:t>Otros</w:t>
            </w:r>
            <w:r>
              <w:rPr>
                <w:spacing w:val="-4"/>
                <w:w w:val="90"/>
                <w:sz w:val="16"/>
              </w:rPr>
              <w:t> </w:t>
            </w:r>
            <w:r>
              <w:rPr>
                <w:w w:val="90"/>
                <w:sz w:val="16"/>
              </w:rPr>
              <w:t>pasivos</w:t>
            </w:r>
            <w:r>
              <w:rPr>
                <w:spacing w:val="-1"/>
                <w:w w:val="90"/>
                <w:sz w:val="16"/>
              </w:rPr>
              <w:t> </w:t>
            </w:r>
            <w:r>
              <w:rPr>
                <w:spacing w:val="-2"/>
                <w:w w:val="90"/>
                <w:sz w:val="16"/>
              </w:rPr>
              <w:t>financieros</w:t>
            </w:r>
          </w:p>
        </w:tc>
        <w:tc>
          <w:tcPr>
            <w:tcW w:w="86" w:type="dxa"/>
          </w:tcPr>
          <w:p>
            <w:pPr>
              <w:pStyle w:val="TableParagraph"/>
              <w:rPr>
                <w:sz w:val="18"/>
              </w:rPr>
            </w:pPr>
          </w:p>
        </w:tc>
        <w:tc>
          <w:tcPr>
            <w:tcW w:w="1522" w:type="dxa"/>
          </w:tcPr>
          <w:p>
            <w:pPr>
              <w:pStyle w:val="TableParagraph"/>
              <w:spacing w:before="37"/>
              <w:rPr>
                <w:sz w:val="16"/>
              </w:rPr>
            </w:pPr>
          </w:p>
          <w:p>
            <w:pPr>
              <w:pStyle w:val="TableParagraph"/>
              <w:spacing w:before="1"/>
              <w:ind w:left="422" w:right="1"/>
              <w:jc w:val="center"/>
              <w:rPr>
                <w:sz w:val="16"/>
              </w:rPr>
            </w:pPr>
            <w:r>
              <w:rPr>
                <w:spacing w:val="-10"/>
                <w:sz w:val="16"/>
              </w:rPr>
              <w:t>-</w:t>
            </w:r>
          </w:p>
        </w:tc>
        <w:tc>
          <w:tcPr>
            <w:tcW w:w="836" w:type="dxa"/>
            <w:tcBorders>
              <w:top w:val="single" w:sz="12" w:space="0" w:color="000000"/>
            </w:tcBorders>
          </w:tcPr>
          <w:p>
            <w:pPr>
              <w:pStyle w:val="TableParagraph"/>
              <w:spacing w:before="37"/>
              <w:rPr>
                <w:sz w:val="16"/>
              </w:rPr>
            </w:pPr>
          </w:p>
          <w:p>
            <w:pPr>
              <w:pStyle w:val="TableParagraph"/>
              <w:spacing w:before="1"/>
              <w:ind w:right="103"/>
              <w:jc w:val="right"/>
              <w:rPr>
                <w:sz w:val="16"/>
              </w:rPr>
            </w:pPr>
            <w:r>
              <w:rPr>
                <w:spacing w:val="-2"/>
                <w:sz w:val="16"/>
              </w:rPr>
              <w:t>2.017</w:t>
            </w:r>
          </w:p>
        </w:tc>
        <w:tc>
          <w:tcPr>
            <w:tcW w:w="86" w:type="dxa"/>
          </w:tcPr>
          <w:p>
            <w:pPr>
              <w:pStyle w:val="TableParagraph"/>
              <w:rPr>
                <w:sz w:val="18"/>
              </w:rPr>
            </w:pPr>
          </w:p>
        </w:tc>
        <w:tc>
          <w:tcPr>
            <w:tcW w:w="1497" w:type="dxa"/>
          </w:tcPr>
          <w:p>
            <w:pPr>
              <w:pStyle w:val="TableParagraph"/>
              <w:spacing w:before="37"/>
              <w:rPr>
                <w:sz w:val="16"/>
              </w:rPr>
            </w:pPr>
          </w:p>
          <w:p>
            <w:pPr>
              <w:pStyle w:val="TableParagraph"/>
              <w:spacing w:before="1"/>
              <w:ind w:left="702"/>
              <w:rPr>
                <w:sz w:val="16"/>
              </w:rPr>
            </w:pPr>
            <w:r>
              <w:rPr>
                <w:spacing w:val="-2"/>
                <w:sz w:val="16"/>
              </w:rPr>
              <w:t>2.017</w:t>
            </w:r>
          </w:p>
        </w:tc>
        <w:tc>
          <w:tcPr>
            <w:tcW w:w="861" w:type="dxa"/>
            <w:tcBorders>
              <w:top w:val="single" w:sz="12" w:space="0" w:color="000000"/>
            </w:tcBorders>
          </w:tcPr>
          <w:p>
            <w:pPr>
              <w:pStyle w:val="TableParagraph"/>
              <w:spacing w:before="37"/>
              <w:rPr>
                <w:sz w:val="16"/>
              </w:rPr>
            </w:pPr>
          </w:p>
          <w:p>
            <w:pPr>
              <w:pStyle w:val="TableParagraph"/>
              <w:spacing w:before="1"/>
              <w:ind w:right="140"/>
              <w:jc w:val="right"/>
              <w:rPr>
                <w:sz w:val="16"/>
              </w:rPr>
            </w:pPr>
            <w:r>
              <w:rPr>
                <w:spacing w:val="-10"/>
                <w:sz w:val="16"/>
              </w:rPr>
              <w:t>-</w:t>
            </w:r>
          </w:p>
        </w:tc>
      </w:tr>
      <w:tr>
        <w:trPr>
          <w:trHeight w:val="350" w:hRule="atLeast"/>
        </w:trPr>
        <w:tc>
          <w:tcPr>
            <w:tcW w:w="4430" w:type="dxa"/>
          </w:tcPr>
          <w:p>
            <w:pPr>
              <w:pStyle w:val="TableParagraph"/>
              <w:spacing w:before="80"/>
              <w:ind w:left="176"/>
              <w:rPr>
                <w:sz w:val="16"/>
              </w:rPr>
            </w:pPr>
            <w:r>
              <w:rPr>
                <w:w w:val="90"/>
                <w:sz w:val="16"/>
              </w:rPr>
              <w:t>Deudas</w:t>
            </w:r>
            <w:r>
              <w:rPr>
                <w:spacing w:val="-1"/>
                <w:w w:val="90"/>
                <w:sz w:val="16"/>
              </w:rPr>
              <w:t> </w:t>
            </w:r>
            <w:r>
              <w:rPr>
                <w:w w:val="90"/>
                <w:sz w:val="16"/>
              </w:rPr>
              <w:t>con</w:t>
            </w:r>
            <w:r>
              <w:rPr>
                <w:spacing w:val="-4"/>
                <w:sz w:val="16"/>
              </w:rPr>
              <w:t> </w:t>
            </w:r>
            <w:r>
              <w:rPr>
                <w:w w:val="90"/>
                <w:sz w:val="16"/>
              </w:rPr>
              <w:t>empresas</w:t>
            </w:r>
            <w:r>
              <w:rPr>
                <w:spacing w:val="-4"/>
                <w:w w:val="90"/>
                <w:sz w:val="16"/>
              </w:rPr>
              <w:t> </w:t>
            </w:r>
            <w:r>
              <w:rPr>
                <w:w w:val="90"/>
                <w:sz w:val="16"/>
              </w:rPr>
              <w:t>del</w:t>
            </w:r>
            <w:r>
              <w:rPr>
                <w:spacing w:val="-4"/>
                <w:w w:val="90"/>
                <w:sz w:val="16"/>
              </w:rPr>
              <w:t> </w:t>
            </w:r>
            <w:r>
              <w:rPr>
                <w:w w:val="90"/>
                <w:sz w:val="16"/>
              </w:rPr>
              <w:t>grupo</w:t>
            </w:r>
            <w:r>
              <w:rPr>
                <w:spacing w:val="-5"/>
                <w:w w:val="90"/>
                <w:sz w:val="16"/>
              </w:rPr>
              <w:t> </w:t>
            </w:r>
            <w:r>
              <w:rPr>
                <w:w w:val="90"/>
                <w:sz w:val="16"/>
              </w:rPr>
              <w:t>y</w:t>
            </w:r>
            <w:r>
              <w:rPr>
                <w:spacing w:val="-4"/>
                <w:w w:val="90"/>
                <w:sz w:val="16"/>
              </w:rPr>
              <w:t> </w:t>
            </w:r>
            <w:r>
              <w:rPr>
                <w:w w:val="90"/>
                <w:sz w:val="16"/>
              </w:rPr>
              <w:t>asociadas</w:t>
            </w:r>
            <w:r>
              <w:rPr>
                <w:spacing w:val="-3"/>
                <w:w w:val="90"/>
                <w:sz w:val="16"/>
              </w:rPr>
              <w:t> </w:t>
            </w:r>
            <w:r>
              <w:rPr>
                <w:w w:val="90"/>
                <w:sz w:val="16"/>
              </w:rPr>
              <w:t>a</w:t>
            </w:r>
            <w:r>
              <w:rPr>
                <w:spacing w:val="-2"/>
                <w:w w:val="90"/>
                <w:sz w:val="16"/>
              </w:rPr>
              <w:t> </w:t>
            </w:r>
            <w:r>
              <w:rPr>
                <w:w w:val="90"/>
                <w:sz w:val="16"/>
              </w:rPr>
              <w:t>largo</w:t>
            </w:r>
            <w:r>
              <w:rPr>
                <w:spacing w:val="-1"/>
                <w:w w:val="90"/>
                <w:sz w:val="16"/>
              </w:rPr>
              <w:t> </w:t>
            </w:r>
            <w:r>
              <w:rPr>
                <w:w w:val="90"/>
                <w:sz w:val="16"/>
              </w:rPr>
              <w:t>plazo</w:t>
            </w:r>
            <w:r>
              <w:rPr>
                <w:spacing w:val="-2"/>
                <w:w w:val="90"/>
                <w:sz w:val="16"/>
              </w:rPr>
              <w:t> </w:t>
            </w:r>
            <w:r>
              <w:rPr>
                <w:w w:val="90"/>
                <w:sz w:val="16"/>
              </w:rPr>
              <w:t>(ver</w:t>
            </w:r>
            <w:r>
              <w:rPr>
                <w:spacing w:val="-2"/>
                <w:w w:val="90"/>
                <w:sz w:val="16"/>
              </w:rPr>
              <w:t> </w:t>
            </w:r>
            <w:r>
              <w:rPr>
                <w:w w:val="90"/>
                <w:sz w:val="16"/>
              </w:rPr>
              <w:t>nota</w:t>
            </w:r>
            <w:r>
              <w:rPr>
                <w:spacing w:val="-1"/>
                <w:w w:val="90"/>
                <w:sz w:val="16"/>
              </w:rPr>
              <w:t> </w:t>
            </w:r>
            <w:r>
              <w:rPr>
                <w:spacing w:val="-5"/>
                <w:w w:val="90"/>
                <w:sz w:val="16"/>
              </w:rPr>
              <w:t>13)</w:t>
            </w:r>
          </w:p>
        </w:tc>
        <w:tc>
          <w:tcPr>
            <w:tcW w:w="86" w:type="dxa"/>
          </w:tcPr>
          <w:p>
            <w:pPr>
              <w:pStyle w:val="TableParagraph"/>
              <w:rPr>
                <w:sz w:val="18"/>
              </w:rPr>
            </w:pPr>
          </w:p>
        </w:tc>
        <w:tc>
          <w:tcPr>
            <w:tcW w:w="1522" w:type="dxa"/>
          </w:tcPr>
          <w:p>
            <w:pPr>
              <w:pStyle w:val="TableParagraph"/>
              <w:spacing w:before="80"/>
              <w:ind w:left="299"/>
              <w:rPr>
                <w:sz w:val="16"/>
              </w:rPr>
            </w:pPr>
            <w:r>
              <w:rPr>
                <w:spacing w:val="-2"/>
                <w:sz w:val="16"/>
              </w:rPr>
              <w:t>198.239.604</w:t>
            </w:r>
          </w:p>
        </w:tc>
        <w:tc>
          <w:tcPr>
            <w:tcW w:w="836" w:type="dxa"/>
          </w:tcPr>
          <w:p>
            <w:pPr>
              <w:pStyle w:val="TableParagraph"/>
              <w:spacing w:before="80"/>
              <w:ind w:left="-1"/>
              <w:rPr>
                <w:sz w:val="16"/>
              </w:rPr>
            </w:pPr>
            <w:r>
              <w:rPr>
                <w:spacing w:val="-2"/>
                <w:sz w:val="16"/>
              </w:rPr>
              <w:t>149.828.604</w:t>
            </w:r>
          </w:p>
        </w:tc>
        <w:tc>
          <w:tcPr>
            <w:tcW w:w="86" w:type="dxa"/>
          </w:tcPr>
          <w:p>
            <w:pPr>
              <w:pStyle w:val="TableParagraph"/>
              <w:rPr>
                <w:sz w:val="18"/>
              </w:rPr>
            </w:pPr>
          </w:p>
        </w:tc>
        <w:tc>
          <w:tcPr>
            <w:tcW w:w="1497" w:type="dxa"/>
          </w:tcPr>
          <w:p>
            <w:pPr>
              <w:pStyle w:val="TableParagraph"/>
              <w:spacing w:before="80"/>
              <w:ind w:left="391"/>
              <w:jc w:val="center"/>
              <w:rPr>
                <w:i/>
                <w:sz w:val="16"/>
              </w:rPr>
            </w:pPr>
            <w:r>
              <w:rPr>
                <w:i/>
                <w:spacing w:val="-10"/>
                <w:sz w:val="16"/>
              </w:rPr>
              <w:t>-</w:t>
            </w:r>
          </w:p>
        </w:tc>
        <w:tc>
          <w:tcPr>
            <w:tcW w:w="861" w:type="dxa"/>
          </w:tcPr>
          <w:p>
            <w:pPr>
              <w:pStyle w:val="TableParagraph"/>
              <w:spacing w:before="80"/>
              <w:ind w:right="163"/>
              <w:jc w:val="right"/>
              <w:rPr>
                <w:i/>
                <w:sz w:val="16"/>
              </w:rPr>
            </w:pPr>
            <w:r>
              <w:rPr>
                <w:i/>
                <w:spacing w:val="-10"/>
                <w:sz w:val="16"/>
              </w:rPr>
              <w:t>-</w:t>
            </w:r>
          </w:p>
        </w:tc>
      </w:tr>
      <w:tr>
        <w:trPr>
          <w:trHeight w:val="333" w:hRule="atLeast"/>
        </w:trPr>
        <w:tc>
          <w:tcPr>
            <w:tcW w:w="4430" w:type="dxa"/>
          </w:tcPr>
          <w:p>
            <w:pPr>
              <w:pStyle w:val="TableParagraph"/>
              <w:spacing w:before="80"/>
              <w:ind w:left="176"/>
              <w:rPr>
                <w:sz w:val="16"/>
              </w:rPr>
            </w:pPr>
            <w:r>
              <w:rPr>
                <w:w w:val="90"/>
                <w:sz w:val="16"/>
              </w:rPr>
              <w:t>Acreedores</w:t>
            </w:r>
            <w:r>
              <w:rPr>
                <w:spacing w:val="-5"/>
                <w:w w:val="90"/>
                <w:sz w:val="16"/>
              </w:rPr>
              <w:t> </w:t>
            </w:r>
            <w:r>
              <w:rPr>
                <w:w w:val="90"/>
                <w:sz w:val="16"/>
              </w:rPr>
              <w:t>comerciales</w:t>
            </w:r>
            <w:r>
              <w:rPr>
                <w:spacing w:val="-5"/>
                <w:w w:val="90"/>
                <w:sz w:val="16"/>
              </w:rPr>
              <w:t> </w:t>
            </w:r>
            <w:r>
              <w:rPr>
                <w:w w:val="90"/>
                <w:sz w:val="16"/>
              </w:rPr>
              <w:t>y</w:t>
            </w:r>
            <w:r>
              <w:rPr>
                <w:spacing w:val="-6"/>
                <w:w w:val="90"/>
                <w:sz w:val="16"/>
              </w:rPr>
              <w:t> </w:t>
            </w:r>
            <w:r>
              <w:rPr>
                <w:w w:val="90"/>
                <w:sz w:val="16"/>
              </w:rPr>
              <w:t>otras</w:t>
            </w:r>
            <w:r>
              <w:rPr>
                <w:spacing w:val="-6"/>
                <w:w w:val="90"/>
                <w:sz w:val="16"/>
              </w:rPr>
              <w:t> </w:t>
            </w:r>
            <w:r>
              <w:rPr>
                <w:w w:val="90"/>
                <w:sz w:val="16"/>
              </w:rPr>
              <w:t>cuentas</w:t>
            </w:r>
            <w:r>
              <w:rPr>
                <w:spacing w:val="-4"/>
                <w:w w:val="90"/>
                <w:sz w:val="16"/>
              </w:rPr>
              <w:t> </w:t>
            </w:r>
            <w:r>
              <w:rPr>
                <w:w w:val="90"/>
                <w:sz w:val="16"/>
              </w:rPr>
              <w:t>a</w:t>
            </w:r>
            <w:r>
              <w:rPr>
                <w:spacing w:val="-3"/>
                <w:w w:val="90"/>
                <w:sz w:val="16"/>
              </w:rPr>
              <w:t> </w:t>
            </w:r>
            <w:r>
              <w:rPr>
                <w:spacing w:val="-2"/>
                <w:w w:val="90"/>
                <w:sz w:val="16"/>
              </w:rPr>
              <w:t>pagar</w:t>
            </w:r>
          </w:p>
        </w:tc>
        <w:tc>
          <w:tcPr>
            <w:tcW w:w="86" w:type="dxa"/>
          </w:tcPr>
          <w:p>
            <w:pPr>
              <w:pStyle w:val="TableParagraph"/>
              <w:rPr>
                <w:sz w:val="18"/>
              </w:rPr>
            </w:pPr>
          </w:p>
        </w:tc>
        <w:tc>
          <w:tcPr>
            <w:tcW w:w="1522" w:type="dxa"/>
          </w:tcPr>
          <w:p>
            <w:pPr>
              <w:pStyle w:val="TableParagraph"/>
              <w:spacing w:before="80"/>
              <w:ind w:left="422" w:right="1"/>
              <w:jc w:val="center"/>
              <w:rPr>
                <w:sz w:val="16"/>
              </w:rPr>
            </w:pPr>
            <w:r>
              <w:rPr>
                <w:spacing w:val="-10"/>
                <w:sz w:val="16"/>
              </w:rPr>
              <w:t>-</w:t>
            </w:r>
          </w:p>
        </w:tc>
        <w:tc>
          <w:tcPr>
            <w:tcW w:w="836" w:type="dxa"/>
          </w:tcPr>
          <w:p>
            <w:pPr>
              <w:pStyle w:val="TableParagraph"/>
              <w:spacing w:before="80"/>
              <w:ind w:right="138"/>
              <w:jc w:val="right"/>
              <w:rPr>
                <w:sz w:val="16"/>
              </w:rPr>
            </w:pPr>
            <w:r>
              <w:rPr>
                <w:spacing w:val="-10"/>
                <w:sz w:val="16"/>
              </w:rPr>
              <w:t>-</w:t>
            </w:r>
          </w:p>
        </w:tc>
        <w:tc>
          <w:tcPr>
            <w:tcW w:w="86" w:type="dxa"/>
          </w:tcPr>
          <w:p>
            <w:pPr>
              <w:pStyle w:val="TableParagraph"/>
              <w:rPr>
                <w:sz w:val="18"/>
              </w:rPr>
            </w:pPr>
          </w:p>
        </w:tc>
        <w:tc>
          <w:tcPr>
            <w:tcW w:w="1497" w:type="dxa"/>
          </w:tcPr>
          <w:p>
            <w:pPr>
              <w:pStyle w:val="TableParagraph"/>
              <w:spacing w:before="80"/>
              <w:ind w:left="373"/>
              <w:rPr>
                <w:sz w:val="16"/>
              </w:rPr>
            </w:pPr>
            <w:r>
              <w:rPr>
                <w:spacing w:val="-2"/>
                <w:sz w:val="16"/>
              </w:rPr>
              <w:t>34.258.692</w:t>
            </w:r>
          </w:p>
        </w:tc>
        <w:tc>
          <w:tcPr>
            <w:tcW w:w="861" w:type="dxa"/>
          </w:tcPr>
          <w:p>
            <w:pPr>
              <w:pStyle w:val="TableParagraph"/>
              <w:spacing w:before="80"/>
              <w:ind w:right="103"/>
              <w:jc w:val="right"/>
              <w:rPr>
                <w:sz w:val="16"/>
              </w:rPr>
            </w:pPr>
            <w:r>
              <w:rPr>
                <w:spacing w:val="-2"/>
                <w:sz w:val="16"/>
              </w:rPr>
              <w:t>5.107.962</w:t>
            </w:r>
          </w:p>
        </w:tc>
      </w:tr>
      <w:tr>
        <w:trPr>
          <w:trHeight w:val="318" w:hRule="atLeast"/>
        </w:trPr>
        <w:tc>
          <w:tcPr>
            <w:tcW w:w="4430" w:type="dxa"/>
          </w:tcPr>
          <w:p>
            <w:pPr>
              <w:pStyle w:val="TableParagraph"/>
              <w:spacing w:before="63"/>
              <w:ind w:left="325"/>
              <w:rPr>
                <w:sz w:val="16"/>
              </w:rPr>
            </w:pPr>
            <w:r>
              <w:rPr>
                <w:spacing w:val="-2"/>
                <w:sz w:val="16"/>
              </w:rPr>
              <w:t>Proveedores</w:t>
            </w:r>
          </w:p>
        </w:tc>
        <w:tc>
          <w:tcPr>
            <w:tcW w:w="86" w:type="dxa"/>
          </w:tcPr>
          <w:p>
            <w:pPr>
              <w:pStyle w:val="TableParagraph"/>
              <w:rPr>
                <w:sz w:val="18"/>
              </w:rPr>
            </w:pPr>
          </w:p>
        </w:tc>
        <w:tc>
          <w:tcPr>
            <w:tcW w:w="1522" w:type="dxa"/>
          </w:tcPr>
          <w:p>
            <w:pPr>
              <w:pStyle w:val="TableParagraph"/>
              <w:spacing w:before="63"/>
              <w:ind w:left="422"/>
              <w:jc w:val="center"/>
              <w:rPr>
                <w:sz w:val="16"/>
              </w:rPr>
            </w:pPr>
            <w:r>
              <w:rPr>
                <w:spacing w:val="-10"/>
                <w:sz w:val="16"/>
              </w:rPr>
              <w:t>-</w:t>
            </w:r>
          </w:p>
        </w:tc>
        <w:tc>
          <w:tcPr>
            <w:tcW w:w="836" w:type="dxa"/>
          </w:tcPr>
          <w:p>
            <w:pPr>
              <w:pStyle w:val="TableParagraph"/>
              <w:spacing w:before="63"/>
              <w:ind w:right="138"/>
              <w:jc w:val="right"/>
              <w:rPr>
                <w:sz w:val="16"/>
              </w:rPr>
            </w:pPr>
            <w:r>
              <w:rPr>
                <w:spacing w:val="-10"/>
                <w:sz w:val="16"/>
              </w:rPr>
              <w:t>-</w:t>
            </w:r>
          </w:p>
        </w:tc>
        <w:tc>
          <w:tcPr>
            <w:tcW w:w="86" w:type="dxa"/>
          </w:tcPr>
          <w:p>
            <w:pPr>
              <w:pStyle w:val="TableParagraph"/>
              <w:rPr>
                <w:sz w:val="18"/>
              </w:rPr>
            </w:pPr>
          </w:p>
        </w:tc>
        <w:tc>
          <w:tcPr>
            <w:tcW w:w="1497" w:type="dxa"/>
          </w:tcPr>
          <w:p>
            <w:pPr>
              <w:pStyle w:val="TableParagraph"/>
              <w:spacing w:before="63"/>
              <w:ind w:left="373"/>
              <w:rPr>
                <w:sz w:val="16"/>
              </w:rPr>
            </w:pPr>
            <w:r>
              <w:rPr>
                <w:spacing w:val="-2"/>
                <w:sz w:val="16"/>
              </w:rPr>
              <w:t>29.762.066</w:t>
            </w:r>
          </w:p>
        </w:tc>
        <w:tc>
          <w:tcPr>
            <w:tcW w:w="861" w:type="dxa"/>
          </w:tcPr>
          <w:p>
            <w:pPr>
              <w:pStyle w:val="TableParagraph"/>
              <w:spacing w:before="63"/>
              <w:ind w:right="103"/>
              <w:jc w:val="right"/>
              <w:rPr>
                <w:sz w:val="16"/>
              </w:rPr>
            </w:pPr>
            <w:r>
              <w:rPr>
                <w:spacing w:val="-2"/>
                <w:sz w:val="16"/>
              </w:rPr>
              <w:t>4.494.903</w:t>
            </w:r>
          </w:p>
        </w:tc>
      </w:tr>
      <w:tr>
        <w:trPr>
          <w:trHeight w:val="319" w:hRule="atLeast"/>
        </w:trPr>
        <w:tc>
          <w:tcPr>
            <w:tcW w:w="4430" w:type="dxa"/>
          </w:tcPr>
          <w:p>
            <w:pPr>
              <w:pStyle w:val="TableParagraph"/>
              <w:spacing w:before="64"/>
              <w:ind w:left="322"/>
              <w:rPr>
                <w:sz w:val="16"/>
              </w:rPr>
            </w:pPr>
            <w:r>
              <w:rPr>
                <w:w w:val="90"/>
                <w:sz w:val="16"/>
              </w:rPr>
              <w:t>Proveedores,</w:t>
            </w:r>
            <w:r>
              <w:rPr>
                <w:spacing w:val="-3"/>
                <w:w w:val="90"/>
                <w:sz w:val="16"/>
              </w:rPr>
              <w:t> </w:t>
            </w:r>
            <w:r>
              <w:rPr>
                <w:w w:val="90"/>
                <w:sz w:val="16"/>
              </w:rPr>
              <w:t>empresas</w:t>
            </w:r>
            <w:r>
              <w:rPr>
                <w:spacing w:val="-4"/>
                <w:w w:val="90"/>
                <w:sz w:val="16"/>
              </w:rPr>
              <w:t> </w:t>
            </w:r>
            <w:r>
              <w:rPr>
                <w:w w:val="90"/>
                <w:sz w:val="16"/>
              </w:rPr>
              <w:t>del</w:t>
            </w:r>
            <w:r>
              <w:rPr>
                <w:spacing w:val="-6"/>
                <w:w w:val="90"/>
                <w:sz w:val="16"/>
              </w:rPr>
              <w:t> </w:t>
            </w:r>
            <w:r>
              <w:rPr>
                <w:w w:val="90"/>
                <w:sz w:val="16"/>
              </w:rPr>
              <w:t>grupo</w:t>
            </w:r>
            <w:r>
              <w:rPr>
                <w:spacing w:val="-4"/>
                <w:w w:val="90"/>
                <w:sz w:val="16"/>
              </w:rPr>
              <w:t> </w:t>
            </w:r>
            <w:r>
              <w:rPr>
                <w:w w:val="90"/>
                <w:sz w:val="16"/>
              </w:rPr>
              <w:t>y</w:t>
            </w:r>
            <w:r>
              <w:rPr>
                <w:spacing w:val="-4"/>
                <w:w w:val="90"/>
                <w:sz w:val="16"/>
              </w:rPr>
              <w:t> </w:t>
            </w:r>
            <w:r>
              <w:rPr>
                <w:w w:val="90"/>
                <w:sz w:val="16"/>
              </w:rPr>
              <w:t>asociadas</w:t>
            </w:r>
            <w:r>
              <w:rPr>
                <w:spacing w:val="-3"/>
                <w:w w:val="90"/>
                <w:sz w:val="16"/>
              </w:rPr>
              <w:t> </w:t>
            </w:r>
            <w:r>
              <w:rPr>
                <w:w w:val="90"/>
                <w:sz w:val="16"/>
              </w:rPr>
              <w:t>(ver</w:t>
            </w:r>
            <w:r>
              <w:rPr>
                <w:spacing w:val="-3"/>
                <w:w w:val="90"/>
                <w:sz w:val="16"/>
              </w:rPr>
              <w:t> </w:t>
            </w:r>
            <w:r>
              <w:rPr>
                <w:w w:val="90"/>
                <w:sz w:val="16"/>
              </w:rPr>
              <w:t>nota</w:t>
            </w:r>
            <w:r>
              <w:rPr>
                <w:spacing w:val="-2"/>
                <w:w w:val="90"/>
                <w:sz w:val="16"/>
              </w:rPr>
              <w:t> </w:t>
            </w:r>
            <w:r>
              <w:rPr>
                <w:spacing w:val="-5"/>
                <w:w w:val="90"/>
                <w:sz w:val="16"/>
              </w:rPr>
              <w:t>13)</w:t>
            </w:r>
          </w:p>
        </w:tc>
        <w:tc>
          <w:tcPr>
            <w:tcW w:w="86" w:type="dxa"/>
          </w:tcPr>
          <w:p>
            <w:pPr>
              <w:pStyle w:val="TableParagraph"/>
              <w:rPr>
                <w:sz w:val="18"/>
              </w:rPr>
            </w:pPr>
          </w:p>
        </w:tc>
        <w:tc>
          <w:tcPr>
            <w:tcW w:w="1522" w:type="dxa"/>
          </w:tcPr>
          <w:p>
            <w:pPr>
              <w:pStyle w:val="TableParagraph"/>
              <w:spacing w:before="64"/>
              <w:ind w:left="422" w:right="1"/>
              <w:jc w:val="center"/>
              <w:rPr>
                <w:sz w:val="16"/>
              </w:rPr>
            </w:pPr>
            <w:r>
              <w:rPr>
                <w:spacing w:val="-10"/>
                <w:sz w:val="16"/>
              </w:rPr>
              <w:t>-</w:t>
            </w:r>
          </w:p>
        </w:tc>
        <w:tc>
          <w:tcPr>
            <w:tcW w:w="836" w:type="dxa"/>
          </w:tcPr>
          <w:p>
            <w:pPr>
              <w:pStyle w:val="TableParagraph"/>
              <w:spacing w:before="64"/>
              <w:ind w:right="138"/>
              <w:jc w:val="right"/>
              <w:rPr>
                <w:sz w:val="16"/>
              </w:rPr>
            </w:pPr>
            <w:r>
              <w:rPr>
                <w:spacing w:val="-10"/>
                <w:sz w:val="16"/>
              </w:rPr>
              <w:t>-</w:t>
            </w:r>
          </w:p>
        </w:tc>
        <w:tc>
          <w:tcPr>
            <w:tcW w:w="86" w:type="dxa"/>
          </w:tcPr>
          <w:p>
            <w:pPr>
              <w:pStyle w:val="TableParagraph"/>
              <w:rPr>
                <w:sz w:val="18"/>
              </w:rPr>
            </w:pPr>
          </w:p>
        </w:tc>
        <w:tc>
          <w:tcPr>
            <w:tcW w:w="1497" w:type="dxa"/>
          </w:tcPr>
          <w:p>
            <w:pPr>
              <w:pStyle w:val="TableParagraph"/>
              <w:spacing w:before="64"/>
              <w:ind w:left="445"/>
              <w:rPr>
                <w:sz w:val="16"/>
              </w:rPr>
            </w:pPr>
            <w:r>
              <w:rPr>
                <w:spacing w:val="-2"/>
                <w:sz w:val="16"/>
              </w:rPr>
              <w:t>4.490.517</w:t>
            </w:r>
          </w:p>
        </w:tc>
        <w:tc>
          <w:tcPr>
            <w:tcW w:w="861" w:type="dxa"/>
          </w:tcPr>
          <w:p>
            <w:pPr>
              <w:pStyle w:val="TableParagraph"/>
              <w:spacing w:before="64"/>
              <w:ind w:right="103"/>
              <w:jc w:val="right"/>
              <w:rPr>
                <w:sz w:val="16"/>
              </w:rPr>
            </w:pPr>
            <w:r>
              <w:rPr>
                <w:spacing w:val="-2"/>
                <w:sz w:val="16"/>
              </w:rPr>
              <w:t>608.687</w:t>
            </w:r>
          </w:p>
        </w:tc>
      </w:tr>
      <w:tr>
        <w:trPr>
          <w:trHeight w:val="300" w:hRule="atLeast"/>
        </w:trPr>
        <w:tc>
          <w:tcPr>
            <w:tcW w:w="4430" w:type="dxa"/>
          </w:tcPr>
          <w:p>
            <w:pPr>
              <w:pStyle w:val="TableParagraph"/>
              <w:spacing w:before="64"/>
              <w:ind w:left="322"/>
              <w:rPr>
                <w:sz w:val="16"/>
              </w:rPr>
            </w:pPr>
            <w:r>
              <w:rPr>
                <w:spacing w:val="-2"/>
                <w:w w:val="90"/>
                <w:sz w:val="16"/>
              </w:rPr>
              <w:t>Acreedores</w:t>
            </w:r>
            <w:r>
              <w:rPr>
                <w:spacing w:val="5"/>
                <w:sz w:val="16"/>
              </w:rPr>
              <w:t> </w:t>
            </w:r>
            <w:r>
              <w:rPr>
                <w:spacing w:val="-2"/>
                <w:sz w:val="16"/>
              </w:rPr>
              <w:t>varios</w:t>
            </w:r>
          </w:p>
        </w:tc>
        <w:tc>
          <w:tcPr>
            <w:tcW w:w="86" w:type="dxa"/>
          </w:tcPr>
          <w:p>
            <w:pPr>
              <w:pStyle w:val="TableParagraph"/>
              <w:rPr>
                <w:sz w:val="18"/>
              </w:rPr>
            </w:pPr>
          </w:p>
        </w:tc>
        <w:tc>
          <w:tcPr>
            <w:tcW w:w="1522" w:type="dxa"/>
          </w:tcPr>
          <w:p>
            <w:pPr>
              <w:pStyle w:val="TableParagraph"/>
              <w:spacing w:before="64"/>
              <w:ind w:left="422" w:right="1"/>
              <w:jc w:val="center"/>
              <w:rPr>
                <w:sz w:val="16"/>
              </w:rPr>
            </w:pPr>
            <w:r>
              <w:rPr/>
              <mc:AlternateContent>
                <mc:Choice Requires="wps">
                  <w:drawing>
                    <wp:anchor distT="0" distB="0" distL="0" distR="0" allowOverlap="1" layoutInCell="1" locked="0" behindDoc="1" simplePos="0" relativeHeight="484429312">
                      <wp:simplePos x="0" y="0"/>
                      <wp:positionH relativeFrom="column">
                        <wp:posOffset>0</wp:posOffset>
                      </wp:positionH>
                      <wp:positionV relativeFrom="paragraph">
                        <wp:posOffset>192716</wp:posOffset>
                      </wp:positionV>
                      <wp:extent cx="721360" cy="14604"/>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721360" cy="14604"/>
                                <a:chExt cx="721360" cy="14604"/>
                              </a:xfrm>
                            </wpg:grpSpPr>
                            <wps:wsp>
                              <wps:cNvPr id="90" name="Graphic 90"/>
                              <wps:cNvSpPr/>
                              <wps:spPr>
                                <a:xfrm>
                                  <a:off x="380" y="2381"/>
                                  <a:ext cx="721360" cy="1270"/>
                                </a:xfrm>
                                <a:custGeom>
                                  <a:avLst/>
                                  <a:gdLst/>
                                  <a:ahLst/>
                                  <a:cxnLst/>
                                  <a:rect l="l" t="t" r="r" b="b"/>
                                  <a:pathLst>
                                    <a:path w="721360" h="0">
                                      <a:moveTo>
                                        <a:pt x="0" y="0"/>
                                      </a:moveTo>
                                      <a:lnTo>
                                        <a:pt x="720947" y="0"/>
                                      </a:lnTo>
                                    </a:path>
                                  </a:pathLst>
                                </a:custGeom>
                                <a:ln w="4762">
                                  <a:solidFill>
                                    <a:srgbClr val="000000"/>
                                  </a:solidFill>
                                  <a:prstDash val="solid"/>
                                </a:ln>
                              </wps:spPr>
                              <wps:bodyPr wrap="square" lIns="0" tIns="0" rIns="0" bIns="0" rtlCol="0">
                                <a:prstTxWarp prst="textNoShape">
                                  <a:avLst/>
                                </a:prstTxWarp>
                                <a:noAutofit/>
                              </wps:bodyPr>
                            </wps:wsp>
                            <wps:wsp>
                              <wps:cNvPr id="91" name="Graphic 91"/>
                              <wps:cNvSpPr/>
                              <wps:spPr>
                                <a:xfrm>
                                  <a:off x="0" y="2190"/>
                                  <a:ext cx="721360" cy="12700"/>
                                </a:xfrm>
                                <a:custGeom>
                                  <a:avLst/>
                                  <a:gdLst/>
                                  <a:ahLst/>
                                  <a:cxnLst/>
                                  <a:rect l="l" t="t" r="r" b="b"/>
                                  <a:pathLst>
                                    <a:path w="721360" h="12700">
                                      <a:moveTo>
                                        <a:pt x="720851" y="12191"/>
                                      </a:moveTo>
                                      <a:lnTo>
                                        <a:pt x="0" y="12191"/>
                                      </a:lnTo>
                                      <a:lnTo>
                                        <a:pt x="0" y="0"/>
                                      </a:lnTo>
                                      <a:lnTo>
                                        <a:pt x="720851" y="0"/>
                                      </a:lnTo>
                                      <a:lnTo>
                                        <a:pt x="72085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5pt;margin-top:15.174502pt;width:56.8pt;height:1.150pt;mso-position-horizontal-relative:column;mso-position-vertical-relative:paragraph;z-index:-18887168" id="docshapegroup65" coordorigin="0,303" coordsize="1136,23">
                      <v:line style="position:absolute" from="1,307" to="1136,307" stroked="true" strokeweight=".375pt" strokecolor="#000000">
                        <v:stroke dashstyle="solid"/>
                      </v:line>
                      <v:rect style="position:absolute;left:0;top:306;width:1136;height:20" id="docshape66" filled="true" fillcolor="#000000" stroked="false">
                        <v:fill type="solid"/>
                      </v:rect>
                      <w10:wrap type="none"/>
                    </v:group>
                  </w:pict>
                </mc:Fallback>
              </mc:AlternateContent>
            </w:r>
            <w:r>
              <w:rPr>
                <w:spacing w:val="-10"/>
                <w:sz w:val="16"/>
              </w:rPr>
              <w:t>-</w:t>
            </w:r>
          </w:p>
        </w:tc>
        <w:tc>
          <w:tcPr>
            <w:tcW w:w="836" w:type="dxa"/>
            <w:tcBorders>
              <w:bottom w:val="single" w:sz="12" w:space="0" w:color="000000"/>
            </w:tcBorders>
          </w:tcPr>
          <w:p>
            <w:pPr>
              <w:pStyle w:val="TableParagraph"/>
              <w:spacing w:before="64"/>
              <w:ind w:right="138"/>
              <w:jc w:val="right"/>
              <w:rPr>
                <w:sz w:val="16"/>
              </w:rPr>
            </w:pPr>
            <w:r>
              <w:rPr>
                <w:spacing w:val="-10"/>
                <w:sz w:val="16"/>
              </w:rPr>
              <w:t>-</w:t>
            </w:r>
          </w:p>
        </w:tc>
        <w:tc>
          <w:tcPr>
            <w:tcW w:w="86" w:type="dxa"/>
          </w:tcPr>
          <w:p>
            <w:pPr>
              <w:pStyle w:val="TableParagraph"/>
              <w:rPr>
                <w:sz w:val="18"/>
              </w:rPr>
            </w:pPr>
          </w:p>
        </w:tc>
        <w:tc>
          <w:tcPr>
            <w:tcW w:w="1497" w:type="dxa"/>
          </w:tcPr>
          <w:p>
            <w:pPr>
              <w:pStyle w:val="TableParagraph"/>
              <w:spacing w:before="64"/>
              <w:ind w:left="702"/>
              <w:rPr>
                <w:sz w:val="16"/>
              </w:rPr>
            </w:pPr>
            <w:r>
              <w:rPr/>
              <mc:AlternateContent>
                <mc:Choice Requires="wps">
                  <w:drawing>
                    <wp:anchor distT="0" distB="0" distL="0" distR="0" allowOverlap="1" layoutInCell="1" locked="0" behindDoc="1" simplePos="0" relativeHeight="484429824">
                      <wp:simplePos x="0" y="0"/>
                      <wp:positionH relativeFrom="column">
                        <wp:posOffset>0</wp:posOffset>
                      </wp:positionH>
                      <wp:positionV relativeFrom="paragraph">
                        <wp:posOffset>192716</wp:posOffset>
                      </wp:positionV>
                      <wp:extent cx="721360" cy="14604"/>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721360" cy="14604"/>
                                <a:chExt cx="721360" cy="14604"/>
                              </a:xfrm>
                            </wpg:grpSpPr>
                            <wps:wsp>
                              <wps:cNvPr id="93" name="Graphic 93"/>
                              <wps:cNvSpPr/>
                              <wps:spPr>
                                <a:xfrm>
                                  <a:off x="381" y="2381"/>
                                  <a:ext cx="721360" cy="1270"/>
                                </a:xfrm>
                                <a:custGeom>
                                  <a:avLst/>
                                  <a:gdLst/>
                                  <a:ahLst/>
                                  <a:cxnLst/>
                                  <a:rect l="l" t="t" r="r" b="b"/>
                                  <a:pathLst>
                                    <a:path w="721360" h="0">
                                      <a:moveTo>
                                        <a:pt x="0" y="0"/>
                                      </a:moveTo>
                                      <a:lnTo>
                                        <a:pt x="720947" y="0"/>
                                      </a:lnTo>
                                    </a:path>
                                  </a:pathLst>
                                </a:custGeom>
                                <a:ln w="4762">
                                  <a:solidFill>
                                    <a:srgbClr val="000000"/>
                                  </a:solidFill>
                                  <a:prstDash val="solid"/>
                                </a:ln>
                              </wps:spPr>
                              <wps:bodyPr wrap="square" lIns="0" tIns="0" rIns="0" bIns="0" rtlCol="0">
                                <a:prstTxWarp prst="textNoShape">
                                  <a:avLst/>
                                </a:prstTxWarp>
                                <a:noAutofit/>
                              </wps:bodyPr>
                            </wps:wsp>
                            <wps:wsp>
                              <wps:cNvPr id="94" name="Graphic 94"/>
                              <wps:cNvSpPr/>
                              <wps:spPr>
                                <a:xfrm>
                                  <a:off x="0" y="2190"/>
                                  <a:ext cx="721360" cy="12700"/>
                                </a:xfrm>
                                <a:custGeom>
                                  <a:avLst/>
                                  <a:gdLst/>
                                  <a:ahLst/>
                                  <a:cxnLst/>
                                  <a:rect l="l" t="t" r="r" b="b"/>
                                  <a:pathLst>
                                    <a:path w="721360" h="12700">
                                      <a:moveTo>
                                        <a:pt x="720851" y="12191"/>
                                      </a:moveTo>
                                      <a:lnTo>
                                        <a:pt x="0" y="12191"/>
                                      </a:lnTo>
                                      <a:lnTo>
                                        <a:pt x="0" y="0"/>
                                      </a:lnTo>
                                      <a:lnTo>
                                        <a:pt x="720851" y="0"/>
                                      </a:lnTo>
                                      <a:lnTo>
                                        <a:pt x="72085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00006pt;margin-top:15.174502pt;width:56.8pt;height:1.150pt;mso-position-horizontal-relative:column;mso-position-vertical-relative:paragraph;z-index:-18886656" id="docshapegroup67" coordorigin="0,303" coordsize="1136,23">
                      <v:line style="position:absolute" from="1,307" to="1136,307" stroked="true" strokeweight=".375pt" strokecolor="#000000">
                        <v:stroke dashstyle="solid"/>
                      </v:line>
                      <v:rect style="position:absolute;left:0;top:306;width:1136;height:20" id="docshape68" filled="true" fillcolor="#000000" stroked="false">
                        <v:fill type="solid"/>
                      </v:rect>
                      <w10:wrap type="none"/>
                    </v:group>
                  </w:pict>
                </mc:Fallback>
              </mc:AlternateContent>
            </w:r>
            <w:r>
              <w:rPr>
                <w:spacing w:val="-2"/>
                <w:sz w:val="16"/>
              </w:rPr>
              <w:t>6.109</w:t>
            </w:r>
          </w:p>
        </w:tc>
        <w:tc>
          <w:tcPr>
            <w:tcW w:w="861" w:type="dxa"/>
            <w:tcBorders>
              <w:bottom w:val="single" w:sz="12" w:space="0" w:color="000000"/>
            </w:tcBorders>
          </w:tcPr>
          <w:p>
            <w:pPr>
              <w:pStyle w:val="TableParagraph"/>
              <w:spacing w:before="64"/>
              <w:ind w:right="103"/>
              <w:jc w:val="right"/>
              <w:rPr>
                <w:sz w:val="16"/>
              </w:rPr>
            </w:pPr>
            <w:r>
              <w:rPr>
                <w:spacing w:val="-2"/>
                <w:sz w:val="16"/>
              </w:rPr>
              <w:t>4.372</w:t>
            </w:r>
          </w:p>
        </w:tc>
      </w:tr>
      <w:tr>
        <w:trPr>
          <w:trHeight w:val="275" w:hRule="atLeast"/>
        </w:trPr>
        <w:tc>
          <w:tcPr>
            <w:tcW w:w="4430" w:type="dxa"/>
          </w:tcPr>
          <w:p>
            <w:pPr>
              <w:pStyle w:val="TableParagraph"/>
              <w:spacing w:before="53"/>
              <w:ind w:left="6"/>
              <w:jc w:val="center"/>
              <w:rPr>
                <w:sz w:val="16"/>
              </w:rPr>
            </w:pPr>
            <w:r>
              <w:rPr>
                <w:spacing w:val="-2"/>
                <w:sz w:val="16"/>
              </w:rPr>
              <w:t>Total</w:t>
            </w:r>
          </w:p>
        </w:tc>
        <w:tc>
          <w:tcPr>
            <w:tcW w:w="86" w:type="dxa"/>
          </w:tcPr>
          <w:p>
            <w:pPr>
              <w:pStyle w:val="TableParagraph"/>
              <w:rPr>
                <w:sz w:val="18"/>
              </w:rPr>
            </w:pPr>
          </w:p>
        </w:tc>
        <w:tc>
          <w:tcPr>
            <w:tcW w:w="1522" w:type="dxa"/>
            <w:tcBorders>
              <w:bottom w:val="double" w:sz="8" w:space="0" w:color="000000"/>
            </w:tcBorders>
          </w:tcPr>
          <w:p>
            <w:pPr>
              <w:pStyle w:val="TableParagraph"/>
              <w:spacing w:before="53"/>
              <w:ind w:left="299"/>
              <w:rPr>
                <w:sz w:val="16"/>
              </w:rPr>
            </w:pPr>
            <w:r>
              <w:rPr>
                <w:spacing w:val="-2"/>
                <w:sz w:val="16"/>
              </w:rPr>
              <w:t>198.239.604</w:t>
            </w:r>
          </w:p>
        </w:tc>
        <w:tc>
          <w:tcPr>
            <w:tcW w:w="836" w:type="dxa"/>
            <w:tcBorders>
              <w:top w:val="single" w:sz="12" w:space="0" w:color="000000"/>
              <w:bottom w:val="double" w:sz="8" w:space="0" w:color="000000"/>
            </w:tcBorders>
          </w:tcPr>
          <w:p>
            <w:pPr>
              <w:pStyle w:val="TableParagraph"/>
              <w:spacing w:before="53"/>
              <w:ind w:left="-1"/>
              <w:rPr>
                <w:sz w:val="16"/>
              </w:rPr>
            </w:pPr>
            <w:r>
              <w:rPr>
                <w:spacing w:val="-2"/>
                <w:sz w:val="16"/>
              </w:rPr>
              <w:t>149.830.621</w:t>
            </w:r>
          </w:p>
        </w:tc>
        <w:tc>
          <w:tcPr>
            <w:tcW w:w="86" w:type="dxa"/>
          </w:tcPr>
          <w:p>
            <w:pPr>
              <w:pStyle w:val="TableParagraph"/>
              <w:rPr>
                <w:sz w:val="18"/>
              </w:rPr>
            </w:pPr>
          </w:p>
        </w:tc>
        <w:tc>
          <w:tcPr>
            <w:tcW w:w="1497" w:type="dxa"/>
            <w:tcBorders>
              <w:bottom w:val="double" w:sz="8" w:space="0" w:color="000000"/>
            </w:tcBorders>
          </w:tcPr>
          <w:p>
            <w:pPr>
              <w:pStyle w:val="TableParagraph"/>
              <w:spacing w:before="53"/>
              <w:ind w:left="373"/>
              <w:rPr>
                <w:sz w:val="16"/>
              </w:rPr>
            </w:pPr>
            <w:r>
              <w:rPr>
                <w:spacing w:val="-2"/>
                <w:sz w:val="16"/>
              </w:rPr>
              <w:t>34.260.709</w:t>
            </w:r>
          </w:p>
        </w:tc>
        <w:tc>
          <w:tcPr>
            <w:tcW w:w="861" w:type="dxa"/>
            <w:tcBorders>
              <w:top w:val="single" w:sz="12" w:space="0" w:color="000000"/>
              <w:bottom w:val="double" w:sz="8" w:space="0" w:color="000000"/>
            </w:tcBorders>
          </w:tcPr>
          <w:p>
            <w:pPr>
              <w:pStyle w:val="TableParagraph"/>
              <w:spacing w:before="53"/>
              <w:ind w:right="104"/>
              <w:jc w:val="right"/>
              <w:rPr>
                <w:sz w:val="16"/>
              </w:rPr>
            </w:pPr>
            <w:r>
              <w:rPr>
                <w:spacing w:val="-2"/>
                <w:sz w:val="16"/>
              </w:rPr>
              <w:t>5.107.962</w:t>
            </w:r>
          </w:p>
        </w:tc>
      </w:tr>
    </w:tbl>
    <w:p>
      <w:pPr>
        <w:pStyle w:val="BodyText"/>
        <w:spacing w:before="140"/>
      </w:pPr>
    </w:p>
    <w:p>
      <w:pPr>
        <w:pStyle w:val="BodyText"/>
        <w:ind w:left="1758"/>
      </w:pPr>
      <w:r>
        <w:rPr/>
        <w:t>b.1.1)</w:t>
      </w:r>
      <w:r>
        <w:rPr>
          <w:spacing w:val="-3"/>
        </w:rPr>
        <w:t> </w:t>
      </w:r>
      <w:r>
        <w:rPr>
          <w:u w:val="single"/>
        </w:rPr>
        <w:t>Acreedores</w:t>
      </w:r>
      <w:r>
        <w:rPr>
          <w:spacing w:val="-6"/>
          <w:u w:val="single"/>
        </w:rPr>
        <w:t> </w:t>
      </w:r>
      <w:r>
        <w:rPr>
          <w:u w:val="single"/>
        </w:rPr>
        <w:t>comerciales</w:t>
      </w:r>
      <w:r>
        <w:rPr>
          <w:spacing w:val="-4"/>
          <w:u w:val="single"/>
        </w:rPr>
        <w:t> </w:t>
      </w:r>
      <w:r>
        <w:rPr>
          <w:u w:val="single"/>
        </w:rPr>
        <w:t>y</w:t>
      </w:r>
      <w:r>
        <w:rPr>
          <w:spacing w:val="-4"/>
          <w:u w:val="single"/>
        </w:rPr>
        <w:t> </w:t>
      </w:r>
      <w:r>
        <w:rPr>
          <w:u w:val="single"/>
        </w:rPr>
        <w:t>otras</w:t>
      </w:r>
      <w:r>
        <w:rPr>
          <w:spacing w:val="-4"/>
          <w:u w:val="single"/>
        </w:rPr>
        <w:t> </w:t>
      </w:r>
      <w:r>
        <w:rPr>
          <w:u w:val="single"/>
        </w:rPr>
        <w:t>cuentas</w:t>
      </w:r>
      <w:r>
        <w:rPr>
          <w:spacing w:val="-4"/>
          <w:u w:val="single"/>
        </w:rPr>
        <w:t> </w:t>
      </w:r>
      <w:r>
        <w:rPr>
          <w:u w:val="single"/>
        </w:rPr>
        <w:t>a</w:t>
      </w:r>
      <w:r>
        <w:rPr>
          <w:spacing w:val="-4"/>
          <w:u w:val="single"/>
        </w:rPr>
        <w:t> pagar</w:t>
      </w:r>
    </w:p>
    <w:p>
      <w:pPr>
        <w:pStyle w:val="BodyText"/>
        <w:spacing w:before="12"/>
      </w:pPr>
    </w:p>
    <w:p>
      <w:pPr>
        <w:pStyle w:val="BodyText"/>
        <w:spacing w:line="247" w:lineRule="auto"/>
        <w:ind w:left="2118" w:right="617"/>
      </w:pPr>
      <w:r>
        <w:rPr/>
        <w:t>El detalle del epígrafe del balance de “Acreedores comerciales y otras cuentas a pagar” </w:t>
      </w:r>
      <w:r>
        <w:rPr>
          <w:spacing w:val="-4"/>
        </w:rPr>
        <w:t>es:</w:t>
      </w:r>
    </w:p>
    <w:p>
      <w:pPr>
        <w:tabs>
          <w:tab w:pos="6896" w:val="left" w:leader="none"/>
          <w:tab w:pos="8948" w:val="right" w:leader="none"/>
        </w:tabs>
        <w:spacing w:before="351"/>
        <w:ind w:left="3656" w:right="0" w:firstLine="0"/>
        <w:jc w:val="left"/>
        <w:rPr>
          <w:sz w:val="17"/>
        </w:rPr>
      </w:pPr>
      <w:r>
        <w:rPr>
          <w:spacing w:val="-2"/>
          <w:sz w:val="17"/>
        </w:rPr>
        <w:t>Concepto</w:t>
      </w:r>
      <w:r>
        <w:rPr>
          <w:sz w:val="17"/>
        </w:rPr>
        <w:tab/>
      </w:r>
      <w:r>
        <w:rPr>
          <w:spacing w:val="-2"/>
          <w:sz w:val="17"/>
        </w:rPr>
        <w:t>31.12.23</w:t>
      </w:r>
      <w:r>
        <w:rPr>
          <w:sz w:val="17"/>
        </w:rPr>
        <w:tab/>
      </w:r>
      <w:r>
        <w:rPr>
          <w:spacing w:val="-2"/>
          <w:sz w:val="17"/>
        </w:rPr>
        <w:t>31.12.22</w:t>
      </w:r>
    </w:p>
    <w:p>
      <w:pPr>
        <w:pStyle w:val="BodyText"/>
        <w:spacing w:before="5"/>
        <w:rPr>
          <w:sz w:val="4"/>
        </w:rPr>
      </w:pPr>
      <w:r>
        <w:rPr/>
        <mc:AlternateContent>
          <mc:Choice Requires="wps">
            <w:drawing>
              <wp:anchor distT="0" distB="0" distL="0" distR="0" allowOverlap="1" layoutInCell="1" locked="0" behindDoc="1" simplePos="0" relativeHeight="487602176">
                <wp:simplePos x="0" y="0"/>
                <wp:positionH relativeFrom="page">
                  <wp:posOffset>1446275</wp:posOffset>
                </wp:positionH>
                <wp:positionV relativeFrom="paragraph">
                  <wp:posOffset>48362</wp:posOffset>
                </wp:positionV>
                <wp:extent cx="3104515" cy="1587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3104515" cy="15875"/>
                          <a:chExt cx="3104515" cy="15875"/>
                        </a:xfrm>
                      </wpg:grpSpPr>
                      <wps:wsp>
                        <wps:cNvPr id="96" name="Graphic 96"/>
                        <wps:cNvSpPr/>
                        <wps:spPr>
                          <a:xfrm>
                            <a:off x="381" y="2381"/>
                            <a:ext cx="3103880" cy="1270"/>
                          </a:xfrm>
                          <a:custGeom>
                            <a:avLst/>
                            <a:gdLst/>
                            <a:ahLst/>
                            <a:cxnLst/>
                            <a:rect l="l" t="t" r="r" b="b"/>
                            <a:pathLst>
                              <a:path w="3103880" h="0">
                                <a:moveTo>
                                  <a:pt x="0" y="0"/>
                                </a:moveTo>
                                <a:lnTo>
                                  <a:pt x="3103530" y="0"/>
                                </a:lnTo>
                              </a:path>
                            </a:pathLst>
                          </a:custGeom>
                          <a:ln w="4762">
                            <a:solidFill>
                              <a:srgbClr val="000000"/>
                            </a:solidFill>
                            <a:prstDash val="solid"/>
                          </a:ln>
                        </wps:spPr>
                        <wps:bodyPr wrap="square" lIns="0" tIns="0" rIns="0" bIns="0" rtlCol="0">
                          <a:prstTxWarp prst="textNoShape">
                            <a:avLst/>
                          </a:prstTxWarp>
                          <a:noAutofit/>
                        </wps:bodyPr>
                      </wps:wsp>
                      <wps:wsp>
                        <wps:cNvPr id="97" name="Graphic 97"/>
                        <wps:cNvSpPr/>
                        <wps:spPr>
                          <a:xfrm>
                            <a:off x="0" y="1809"/>
                            <a:ext cx="3104515" cy="13970"/>
                          </a:xfrm>
                          <a:custGeom>
                            <a:avLst/>
                            <a:gdLst/>
                            <a:ahLst/>
                            <a:cxnLst/>
                            <a:rect l="l" t="t" r="r" b="b"/>
                            <a:pathLst>
                              <a:path w="3104515" h="13970">
                                <a:moveTo>
                                  <a:pt x="3104388" y="13716"/>
                                </a:moveTo>
                                <a:lnTo>
                                  <a:pt x="0" y="13716"/>
                                </a:lnTo>
                                <a:lnTo>
                                  <a:pt x="0" y="0"/>
                                </a:lnTo>
                                <a:lnTo>
                                  <a:pt x="3104388" y="0"/>
                                </a:lnTo>
                                <a:lnTo>
                                  <a:pt x="3104388"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879997pt;margin-top:3.808038pt;width:244.45pt;height:1.25pt;mso-position-horizontal-relative:page;mso-position-vertical-relative:paragraph;z-index:-15714304;mso-wrap-distance-left:0;mso-wrap-distance-right:0" id="docshapegroup69" coordorigin="2278,76" coordsize="4889,25">
                <v:line style="position:absolute" from="2278,80" to="7166,80" stroked="true" strokeweight=".375pt" strokecolor="#000000">
                  <v:stroke dashstyle="solid"/>
                </v:line>
                <v:rect style="position:absolute;left:2277;top:79;width:4889;height:22" id="docshape70"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602688">
                <wp:simplePos x="0" y="0"/>
                <wp:positionH relativeFrom="page">
                  <wp:posOffset>4614672</wp:posOffset>
                </wp:positionH>
                <wp:positionV relativeFrom="paragraph">
                  <wp:posOffset>48362</wp:posOffset>
                </wp:positionV>
                <wp:extent cx="853440" cy="1587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853440" cy="15875"/>
                          <a:chExt cx="853440" cy="15875"/>
                        </a:xfrm>
                      </wpg:grpSpPr>
                      <wps:wsp>
                        <wps:cNvPr id="99" name="Graphic 99"/>
                        <wps:cNvSpPr/>
                        <wps:spPr>
                          <a:xfrm>
                            <a:off x="285" y="2381"/>
                            <a:ext cx="852805" cy="1270"/>
                          </a:xfrm>
                          <a:custGeom>
                            <a:avLst/>
                            <a:gdLst/>
                            <a:ahLst/>
                            <a:cxnLst/>
                            <a:rect l="l" t="t" r="r" b="b"/>
                            <a:pathLst>
                              <a:path w="852805" h="0">
                                <a:moveTo>
                                  <a:pt x="0" y="0"/>
                                </a:moveTo>
                                <a:lnTo>
                                  <a:pt x="852772" y="0"/>
                                </a:lnTo>
                              </a:path>
                            </a:pathLst>
                          </a:custGeom>
                          <a:ln w="4762">
                            <a:solidFill>
                              <a:srgbClr val="000000"/>
                            </a:solidFill>
                            <a:prstDash val="solid"/>
                          </a:ln>
                        </wps:spPr>
                        <wps:bodyPr wrap="square" lIns="0" tIns="0" rIns="0" bIns="0" rtlCol="0">
                          <a:prstTxWarp prst="textNoShape">
                            <a:avLst/>
                          </a:prstTxWarp>
                          <a:noAutofit/>
                        </wps:bodyPr>
                      </wps:wsp>
                      <wps:wsp>
                        <wps:cNvPr id="100" name="Graphic 100"/>
                        <wps:cNvSpPr/>
                        <wps:spPr>
                          <a:xfrm>
                            <a:off x="0" y="1809"/>
                            <a:ext cx="853440" cy="13970"/>
                          </a:xfrm>
                          <a:custGeom>
                            <a:avLst/>
                            <a:gdLst/>
                            <a:ahLst/>
                            <a:cxnLst/>
                            <a:rect l="l" t="t" r="r" b="b"/>
                            <a:pathLst>
                              <a:path w="853440" h="13970">
                                <a:moveTo>
                                  <a:pt x="853440" y="13716"/>
                                </a:moveTo>
                                <a:lnTo>
                                  <a:pt x="0" y="13716"/>
                                </a:lnTo>
                                <a:lnTo>
                                  <a:pt x="0" y="0"/>
                                </a:lnTo>
                                <a:lnTo>
                                  <a:pt x="853440" y="0"/>
                                </a:lnTo>
                                <a:lnTo>
                                  <a:pt x="853440"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3.360016pt;margin-top:3.808038pt;width:67.2pt;height:1.25pt;mso-position-horizontal-relative:page;mso-position-vertical-relative:paragraph;z-index:-15713792;mso-wrap-distance-left:0;mso-wrap-distance-right:0" id="docshapegroup71" coordorigin="7267,76" coordsize="1344,25">
                <v:line style="position:absolute" from="7268,80" to="8611,80" stroked="true" strokeweight=".375pt" strokecolor="#000000">
                  <v:stroke dashstyle="solid"/>
                </v:line>
                <v:rect style="position:absolute;left:7267;top:79;width:1344;height:22" id="docshape72"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603200">
                <wp:simplePos x="0" y="0"/>
                <wp:positionH relativeFrom="page">
                  <wp:posOffset>5532120</wp:posOffset>
                </wp:positionH>
                <wp:positionV relativeFrom="paragraph">
                  <wp:posOffset>48362</wp:posOffset>
                </wp:positionV>
                <wp:extent cx="853440" cy="15875"/>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853440" cy="15875"/>
                          <a:chExt cx="853440" cy="15875"/>
                        </a:xfrm>
                      </wpg:grpSpPr>
                      <wps:wsp>
                        <wps:cNvPr id="102" name="Graphic 102"/>
                        <wps:cNvSpPr/>
                        <wps:spPr>
                          <a:xfrm>
                            <a:off x="286" y="2381"/>
                            <a:ext cx="852805" cy="1270"/>
                          </a:xfrm>
                          <a:custGeom>
                            <a:avLst/>
                            <a:gdLst/>
                            <a:ahLst/>
                            <a:cxnLst/>
                            <a:rect l="l" t="t" r="r" b="b"/>
                            <a:pathLst>
                              <a:path w="852805" h="0">
                                <a:moveTo>
                                  <a:pt x="0" y="0"/>
                                </a:moveTo>
                                <a:lnTo>
                                  <a:pt x="852772" y="0"/>
                                </a:lnTo>
                              </a:path>
                            </a:pathLst>
                          </a:custGeom>
                          <a:ln w="4762">
                            <a:solidFill>
                              <a:srgbClr val="000000"/>
                            </a:solidFill>
                            <a:prstDash val="solid"/>
                          </a:ln>
                        </wps:spPr>
                        <wps:bodyPr wrap="square" lIns="0" tIns="0" rIns="0" bIns="0" rtlCol="0">
                          <a:prstTxWarp prst="textNoShape">
                            <a:avLst/>
                          </a:prstTxWarp>
                          <a:noAutofit/>
                        </wps:bodyPr>
                      </wps:wsp>
                      <wps:wsp>
                        <wps:cNvPr id="103" name="Graphic 103"/>
                        <wps:cNvSpPr/>
                        <wps:spPr>
                          <a:xfrm>
                            <a:off x="0" y="1809"/>
                            <a:ext cx="853440" cy="13970"/>
                          </a:xfrm>
                          <a:custGeom>
                            <a:avLst/>
                            <a:gdLst/>
                            <a:ahLst/>
                            <a:cxnLst/>
                            <a:rect l="l" t="t" r="r" b="b"/>
                            <a:pathLst>
                              <a:path w="853440" h="13970">
                                <a:moveTo>
                                  <a:pt x="853440" y="13716"/>
                                </a:moveTo>
                                <a:lnTo>
                                  <a:pt x="0" y="13716"/>
                                </a:lnTo>
                                <a:lnTo>
                                  <a:pt x="0" y="0"/>
                                </a:lnTo>
                                <a:lnTo>
                                  <a:pt x="853440" y="0"/>
                                </a:lnTo>
                                <a:lnTo>
                                  <a:pt x="853440"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5.600006pt;margin-top:3.808038pt;width:67.2pt;height:1.25pt;mso-position-horizontal-relative:page;mso-position-vertical-relative:paragraph;z-index:-15713280;mso-wrap-distance-left:0;mso-wrap-distance-right:0" id="docshapegroup73" coordorigin="8712,76" coordsize="1344,25">
                <v:line style="position:absolute" from="8712,80" to="10055,80" stroked="true" strokeweight=".375pt" strokecolor="#000000">
                  <v:stroke dashstyle="solid"/>
                </v:line>
                <v:rect style="position:absolute;left:8712;top:79;width:1344;height:22" id="docshape74" filled="true" fillcolor="#000000" stroked="false">
                  <v:fill type="solid"/>
                </v:rect>
                <w10:wrap type="topAndBottom"/>
              </v:group>
            </w:pict>
          </mc:Fallback>
        </mc:AlternateContent>
      </w:r>
    </w:p>
    <w:p>
      <w:pPr>
        <w:pStyle w:val="BodyText"/>
        <w:spacing w:before="15" w:after="1"/>
        <w:rPr>
          <w:sz w:val="20"/>
        </w:rPr>
      </w:pPr>
    </w:p>
    <w:tbl>
      <w:tblPr>
        <w:tblW w:w="0" w:type="auto"/>
        <w:jc w:val="left"/>
        <w:tblInd w:w="1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1"/>
        <w:gridCol w:w="1344"/>
        <w:gridCol w:w="101"/>
        <w:gridCol w:w="1344"/>
      </w:tblGrid>
      <w:tr>
        <w:trPr>
          <w:trHeight w:val="265" w:hRule="atLeast"/>
        </w:trPr>
        <w:tc>
          <w:tcPr>
            <w:tcW w:w="4831" w:type="dxa"/>
          </w:tcPr>
          <w:p>
            <w:pPr>
              <w:pStyle w:val="TableParagraph"/>
              <w:spacing w:line="189" w:lineRule="exact"/>
              <w:ind w:left="50"/>
              <w:rPr>
                <w:sz w:val="17"/>
              </w:rPr>
            </w:pPr>
            <w:r>
              <w:rPr>
                <w:spacing w:val="-2"/>
                <w:sz w:val="17"/>
              </w:rPr>
              <w:t>Proveedores</w:t>
            </w:r>
          </w:p>
        </w:tc>
        <w:tc>
          <w:tcPr>
            <w:tcW w:w="1344" w:type="dxa"/>
          </w:tcPr>
          <w:p>
            <w:pPr>
              <w:pStyle w:val="TableParagraph"/>
              <w:spacing w:line="189" w:lineRule="exact"/>
              <w:ind w:right="120"/>
              <w:jc w:val="right"/>
              <w:rPr>
                <w:sz w:val="17"/>
              </w:rPr>
            </w:pPr>
            <w:r>
              <w:rPr>
                <w:spacing w:val="-2"/>
                <w:sz w:val="17"/>
              </w:rPr>
              <w:t>29.762.066</w:t>
            </w:r>
          </w:p>
        </w:tc>
        <w:tc>
          <w:tcPr>
            <w:tcW w:w="101" w:type="dxa"/>
          </w:tcPr>
          <w:p>
            <w:pPr>
              <w:pStyle w:val="TableParagraph"/>
              <w:rPr>
                <w:sz w:val="18"/>
              </w:rPr>
            </w:pPr>
          </w:p>
        </w:tc>
        <w:tc>
          <w:tcPr>
            <w:tcW w:w="1344" w:type="dxa"/>
          </w:tcPr>
          <w:p>
            <w:pPr>
              <w:pStyle w:val="TableParagraph"/>
              <w:spacing w:line="189" w:lineRule="exact"/>
              <w:ind w:right="121"/>
              <w:jc w:val="right"/>
              <w:rPr>
                <w:sz w:val="17"/>
              </w:rPr>
            </w:pPr>
            <w:r>
              <w:rPr>
                <w:spacing w:val="-2"/>
                <w:sz w:val="17"/>
              </w:rPr>
              <w:t>4.494.903</w:t>
            </w:r>
          </w:p>
        </w:tc>
      </w:tr>
      <w:tr>
        <w:trPr>
          <w:trHeight w:val="339" w:hRule="atLeast"/>
        </w:trPr>
        <w:tc>
          <w:tcPr>
            <w:tcW w:w="4831" w:type="dxa"/>
          </w:tcPr>
          <w:p>
            <w:pPr>
              <w:pStyle w:val="TableParagraph"/>
              <w:spacing w:before="69"/>
              <w:ind w:left="50"/>
              <w:rPr>
                <w:sz w:val="17"/>
              </w:rPr>
            </w:pPr>
            <w:r>
              <w:rPr>
                <w:sz w:val="17"/>
              </w:rPr>
              <w:t>Proveedores,</w:t>
            </w:r>
            <w:r>
              <w:rPr>
                <w:spacing w:val="-4"/>
                <w:sz w:val="17"/>
              </w:rPr>
              <w:t> </w:t>
            </w:r>
            <w:r>
              <w:rPr>
                <w:sz w:val="17"/>
              </w:rPr>
              <w:t>empresas</w:t>
            </w:r>
            <w:r>
              <w:rPr>
                <w:spacing w:val="-2"/>
                <w:sz w:val="17"/>
              </w:rPr>
              <w:t> </w:t>
            </w:r>
            <w:r>
              <w:rPr>
                <w:sz w:val="17"/>
              </w:rPr>
              <w:t>del</w:t>
            </w:r>
            <w:r>
              <w:rPr>
                <w:spacing w:val="-6"/>
                <w:sz w:val="17"/>
              </w:rPr>
              <w:t> </w:t>
            </w:r>
            <w:r>
              <w:rPr>
                <w:sz w:val="17"/>
              </w:rPr>
              <w:t>grupo</w:t>
            </w:r>
            <w:r>
              <w:rPr>
                <w:spacing w:val="-5"/>
                <w:sz w:val="17"/>
              </w:rPr>
              <w:t> </w:t>
            </w:r>
            <w:r>
              <w:rPr>
                <w:sz w:val="17"/>
              </w:rPr>
              <w:t>y</w:t>
            </w:r>
            <w:r>
              <w:rPr>
                <w:spacing w:val="-7"/>
                <w:sz w:val="17"/>
              </w:rPr>
              <w:t> </w:t>
            </w:r>
            <w:r>
              <w:rPr>
                <w:sz w:val="17"/>
              </w:rPr>
              <w:t>asociadas</w:t>
            </w:r>
            <w:r>
              <w:rPr>
                <w:spacing w:val="-2"/>
                <w:sz w:val="17"/>
              </w:rPr>
              <w:t> </w:t>
            </w:r>
            <w:r>
              <w:rPr>
                <w:sz w:val="17"/>
              </w:rPr>
              <w:t>(ver</w:t>
            </w:r>
            <w:r>
              <w:rPr>
                <w:spacing w:val="-5"/>
                <w:sz w:val="17"/>
              </w:rPr>
              <w:t> </w:t>
            </w:r>
            <w:r>
              <w:rPr>
                <w:sz w:val="17"/>
              </w:rPr>
              <w:t>nota</w:t>
            </w:r>
            <w:r>
              <w:rPr>
                <w:spacing w:val="-2"/>
                <w:sz w:val="17"/>
              </w:rPr>
              <w:t> </w:t>
            </w:r>
            <w:r>
              <w:rPr>
                <w:spacing w:val="-5"/>
                <w:sz w:val="17"/>
              </w:rPr>
              <w:t>13)</w:t>
            </w:r>
          </w:p>
        </w:tc>
        <w:tc>
          <w:tcPr>
            <w:tcW w:w="1344" w:type="dxa"/>
          </w:tcPr>
          <w:p>
            <w:pPr>
              <w:pStyle w:val="TableParagraph"/>
              <w:spacing w:before="69"/>
              <w:ind w:right="122"/>
              <w:jc w:val="right"/>
              <w:rPr>
                <w:sz w:val="17"/>
              </w:rPr>
            </w:pPr>
            <w:r>
              <w:rPr>
                <w:spacing w:val="-2"/>
                <w:sz w:val="17"/>
              </w:rPr>
              <w:t>4.490.517</w:t>
            </w:r>
          </w:p>
        </w:tc>
        <w:tc>
          <w:tcPr>
            <w:tcW w:w="101" w:type="dxa"/>
          </w:tcPr>
          <w:p>
            <w:pPr>
              <w:pStyle w:val="TableParagraph"/>
              <w:rPr>
                <w:sz w:val="18"/>
              </w:rPr>
            </w:pPr>
          </w:p>
        </w:tc>
        <w:tc>
          <w:tcPr>
            <w:tcW w:w="1344" w:type="dxa"/>
          </w:tcPr>
          <w:p>
            <w:pPr>
              <w:pStyle w:val="TableParagraph"/>
              <w:spacing w:before="69"/>
              <w:ind w:right="120"/>
              <w:jc w:val="right"/>
              <w:rPr>
                <w:sz w:val="17"/>
              </w:rPr>
            </w:pPr>
            <w:r>
              <w:rPr>
                <w:spacing w:val="-2"/>
                <w:sz w:val="17"/>
              </w:rPr>
              <w:t>608.687</w:t>
            </w:r>
          </w:p>
        </w:tc>
      </w:tr>
      <w:tr>
        <w:trPr>
          <w:trHeight w:val="339" w:hRule="atLeast"/>
        </w:trPr>
        <w:tc>
          <w:tcPr>
            <w:tcW w:w="4831" w:type="dxa"/>
          </w:tcPr>
          <w:p>
            <w:pPr>
              <w:pStyle w:val="TableParagraph"/>
              <w:spacing w:before="68"/>
              <w:ind w:left="50"/>
              <w:rPr>
                <w:sz w:val="17"/>
              </w:rPr>
            </w:pPr>
            <w:r>
              <w:rPr>
                <w:spacing w:val="-2"/>
                <w:sz w:val="17"/>
              </w:rPr>
              <w:t>Acreedores</w:t>
            </w:r>
            <w:r>
              <w:rPr>
                <w:spacing w:val="7"/>
                <w:sz w:val="17"/>
              </w:rPr>
              <w:t> </w:t>
            </w:r>
            <w:r>
              <w:rPr>
                <w:spacing w:val="-2"/>
                <w:sz w:val="17"/>
              </w:rPr>
              <w:t>varios</w:t>
            </w:r>
          </w:p>
        </w:tc>
        <w:tc>
          <w:tcPr>
            <w:tcW w:w="1344" w:type="dxa"/>
          </w:tcPr>
          <w:p>
            <w:pPr>
              <w:pStyle w:val="TableParagraph"/>
              <w:spacing w:before="68"/>
              <w:ind w:right="120"/>
              <w:jc w:val="right"/>
              <w:rPr>
                <w:sz w:val="17"/>
              </w:rPr>
            </w:pPr>
            <w:r>
              <w:rPr>
                <w:spacing w:val="-2"/>
                <w:sz w:val="17"/>
              </w:rPr>
              <w:t>3.894</w:t>
            </w:r>
          </w:p>
        </w:tc>
        <w:tc>
          <w:tcPr>
            <w:tcW w:w="101" w:type="dxa"/>
          </w:tcPr>
          <w:p>
            <w:pPr>
              <w:pStyle w:val="TableParagraph"/>
              <w:rPr>
                <w:sz w:val="18"/>
              </w:rPr>
            </w:pPr>
          </w:p>
        </w:tc>
        <w:tc>
          <w:tcPr>
            <w:tcW w:w="1344" w:type="dxa"/>
          </w:tcPr>
          <w:p>
            <w:pPr>
              <w:pStyle w:val="TableParagraph"/>
              <w:spacing w:before="68"/>
              <w:ind w:right="121"/>
              <w:jc w:val="right"/>
              <w:rPr>
                <w:sz w:val="17"/>
              </w:rPr>
            </w:pPr>
            <w:r>
              <w:rPr>
                <w:spacing w:val="-2"/>
                <w:sz w:val="17"/>
              </w:rPr>
              <w:t>4.071</w:t>
            </w:r>
          </w:p>
        </w:tc>
      </w:tr>
      <w:tr>
        <w:trPr>
          <w:trHeight w:val="320" w:hRule="atLeast"/>
        </w:trPr>
        <w:tc>
          <w:tcPr>
            <w:tcW w:w="4831" w:type="dxa"/>
          </w:tcPr>
          <w:p>
            <w:pPr>
              <w:pStyle w:val="TableParagraph"/>
              <w:spacing w:before="69"/>
              <w:ind w:left="50"/>
              <w:rPr>
                <w:sz w:val="17"/>
              </w:rPr>
            </w:pPr>
            <w:r>
              <w:rPr>
                <w:sz w:val="17"/>
              </w:rPr>
              <w:t>Personal</w:t>
            </w:r>
            <w:r>
              <w:rPr>
                <w:spacing w:val="-4"/>
                <w:sz w:val="17"/>
              </w:rPr>
              <w:t> </w:t>
            </w:r>
            <w:r>
              <w:rPr>
                <w:sz w:val="17"/>
              </w:rPr>
              <w:t>(remuneraciones</w:t>
            </w:r>
            <w:r>
              <w:rPr>
                <w:spacing w:val="-6"/>
                <w:sz w:val="17"/>
              </w:rPr>
              <w:t> </w:t>
            </w:r>
            <w:r>
              <w:rPr>
                <w:sz w:val="17"/>
              </w:rPr>
              <w:t>pendientes</w:t>
            </w:r>
            <w:r>
              <w:rPr>
                <w:spacing w:val="-6"/>
                <w:sz w:val="17"/>
              </w:rPr>
              <w:t> </w:t>
            </w:r>
            <w:r>
              <w:rPr>
                <w:sz w:val="17"/>
              </w:rPr>
              <w:t>de</w:t>
            </w:r>
            <w:r>
              <w:rPr>
                <w:spacing w:val="-5"/>
                <w:sz w:val="17"/>
              </w:rPr>
              <w:t> </w:t>
            </w:r>
            <w:r>
              <w:rPr>
                <w:spacing w:val="-4"/>
                <w:sz w:val="17"/>
              </w:rPr>
              <w:t>pago)</w:t>
            </w:r>
          </w:p>
        </w:tc>
        <w:tc>
          <w:tcPr>
            <w:tcW w:w="1344" w:type="dxa"/>
            <w:tcBorders>
              <w:bottom w:val="single" w:sz="12" w:space="0" w:color="000000"/>
            </w:tcBorders>
          </w:tcPr>
          <w:p>
            <w:pPr>
              <w:pStyle w:val="TableParagraph"/>
              <w:spacing w:before="69"/>
              <w:ind w:right="121"/>
              <w:jc w:val="right"/>
              <w:rPr>
                <w:sz w:val="17"/>
              </w:rPr>
            </w:pPr>
            <w:r>
              <w:rPr>
                <w:spacing w:val="-2"/>
                <w:sz w:val="17"/>
              </w:rPr>
              <w:t>2.215</w:t>
            </w:r>
          </w:p>
        </w:tc>
        <w:tc>
          <w:tcPr>
            <w:tcW w:w="101" w:type="dxa"/>
          </w:tcPr>
          <w:p>
            <w:pPr>
              <w:pStyle w:val="TableParagraph"/>
              <w:rPr>
                <w:sz w:val="18"/>
              </w:rPr>
            </w:pPr>
          </w:p>
        </w:tc>
        <w:tc>
          <w:tcPr>
            <w:tcW w:w="1344" w:type="dxa"/>
            <w:tcBorders>
              <w:bottom w:val="single" w:sz="12" w:space="0" w:color="000000"/>
            </w:tcBorders>
          </w:tcPr>
          <w:p>
            <w:pPr>
              <w:pStyle w:val="TableParagraph"/>
              <w:spacing w:before="69"/>
              <w:ind w:right="121"/>
              <w:jc w:val="right"/>
              <w:rPr>
                <w:sz w:val="17"/>
              </w:rPr>
            </w:pPr>
            <w:r>
              <w:rPr>
                <w:spacing w:val="-5"/>
                <w:sz w:val="17"/>
              </w:rPr>
              <w:t>301</w:t>
            </w:r>
          </w:p>
        </w:tc>
      </w:tr>
      <w:tr>
        <w:trPr>
          <w:trHeight w:val="357" w:hRule="atLeast"/>
        </w:trPr>
        <w:tc>
          <w:tcPr>
            <w:tcW w:w="4831" w:type="dxa"/>
          </w:tcPr>
          <w:p>
            <w:pPr>
              <w:pStyle w:val="TableParagraph"/>
              <w:spacing w:before="57"/>
              <w:ind w:right="250"/>
              <w:jc w:val="center"/>
              <w:rPr>
                <w:sz w:val="17"/>
              </w:rPr>
            </w:pPr>
            <w:r>
              <w:rPr>
                <w:spacing w:val="-2"/>
                <w:sz w:val="17"/>
              </w:rPr>
              <w:t>Total</w:t>
            </w:r>
          </w:p>
        </w:tc>
        <w:tc>
          <w:tcPr>
            <w:tcW w:w="1344" w:type="dxa"/>
            <w:tcBorders>
              <w:top w:val="single" w:sz="12" w:space="0" w:color="000000"/>
            </w:tcBorders>
          </w:tcPr>
          <w:p>
            <w:pPr>
              <w:pStyle w:val="TableParagraph"/>
              <w:spacing w:before="57"/>
              <w:ind w:right="121"/>
              <w:jc w:val="right"/>
              <w:rPr>
                <w:sz w:val="17"/>
              </w:rPr>
            </w:pPr>
            <w:r>
              <w:rPr/>
              <mc:AlternateContent>
                <mc:Choice Requires="wps">
                  <w:drawing>
                    <wp:anchor distT="0" distB="0" distL="0" distR="0" allowOverlap="1" layoutInCell="1" locked="0" behindDoc="1" simplePos="0" relativeHeight="484430336">
                      <wp:simplePos x="0" y="0"/>
                      <wp:positionH relativeFrom="column">
                        <wp:posOffset>0</wp:posOffset>
                      </wp:positionH>
                      <wp:positionV relativeFrom="paragraph">
                        <wp:posOffset>187269</wp:posOffset>
                      </wp:positionV>
                      <wp:extent cx="853440" cy="4000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853440" cy="40005"/>
                                <a:chExt cx="853440" cy="40005"/>
                              </a:xfrm>
                            </wpg:grpSpPr>
                            <wps:wsp>
                              <wps:cNvPr id="105" name="Graphic 105"/>
                              <wps:cNvSpPr/>
                              <wps:spPr>
                                <a:xfrm>
                                  <a:off x="0" y="0"/>
                                  <a:ext cx="853440" cy="40005"/>
                                </a:xfrm>
                                <a:custGeom>
                                  <a:avLst/>
                                  <a:gdLst/>
                                  <a:ahLst/>
                                  <a:cxnLst/>
                                  <a:rect l="l" t="t" r="r" b="b"/>
                                  <a:pathLst>
                                    <a:path w="853440" h="40005">
                                      <a:moveTo>
                                        <a:pt x="853440" y="25908"/>
                                      </a:moveTo>
                                      <a:lnTo>
                                        <a:pt x="0" y="25908"/>
                                      </a:lnTo>
                                      <a:lnTo>
                                        <a:pt x="0" y="39624"/>
                                      </a:lnTo>
                                      <a:lnTo>
                                        <a:pt x="853440" y="39624"/>
                                      </a:lnTo>
                                      <a:lnTo>
                                        <a:pt x="853440" y="25908"/>
                                      </a:lnTo>
                                      <a:close/>
                                    </a:path>
                                    <a:path w="853440" h="40005">
                                      <a:moveTo>
                                        <a:pt x="853440" y="0"/>
                                      </a:moveTo>
                                      <a:lnTo>
                                        <a:pt x="0" y="0"/>
                                      </a:lnTo>
                                      <a:lnTo>
                                        <a:pt x="0" y="13716"/>
                                      </a:lnTo>
                                      <a:lnTo>
                                        <a:pt x="853440" y="13716"/>
                                      </a:lnTo>
                                      <a:lnTo>
                                        <a:pt x="8534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745599pt;width:67.2pt;height:3.15pt;mso-position-horizontal-relative:column;mso-position-vertical-relative:paragraph;z-index:-18886144" id="docshapegroup75" coordorigin="0,295" coordsize="1344,63">
                      <v:shape style="position:absolute;left:0;top:294;width:1344;height:63" id="docshape76" coordorigin="0,295" coordsize="1344,63" path="m1344,336l0,336,0,357,1344,357,1344,336xm1344,295l0,295,0,317,1344,317,1344,295xe" filled="true" fillcolor="#000000" stroked="false">
                        <v:path arrowok="t"/>
                        <v:fill type="solid"/>
                      </v:shape>
                      <w10:wrap type="none"/>
                    </v:group>
                  </w:pict>
                </mc:Fallback>
              </mc:AlternateContent>
            </w:r>
            <w:r>
              <w:rPr>
                <w:spacing w:val="-2"/>
                <w:sz w:val="17"/>
              </w:rPr>
              <w:t>34.258.692</w:t>
            </w:r>
          </w:p>
        </w:tc>
        <w:tc>
          <w:tcPr>
            <w:tcW w:w="101" w:type="dxa"/>
          </w:tcPr>
          <w:p>
            <w:pPr>
              <w:pStyle w:val="TableParagraph"/>
              <w:rPr>
                <w:sz w:val="18"/>
              </w:rPr>
            </w:pPr>
          </w:p>
        </w:tc>
        <w:tc>
          <w:tcPr>
            <w:tcW w:w="1344" w:type="dxa"/>
            <w:tcBorders>
              <w:top w:val="single" w:sz="12" w:space="0" w:color="000000"/>
            </w:tcBorders>
          </w:tcPr>
          <w:p>
            <w:pPr>
              <w:pStyle w:val="TableParagraph"/>
              <w:spacing w:before="57"/>
              <w:ind w:right="121"/>
              <w:jc w:val="right"/>
              <w:rPr>
                <w:sz w:val="17"/>
              </w:rPr>
            </w:pPr>
            <w:r>
              <w:rPr/>
              <mc:AlternateContent>
                <mc:Choice Requires="wps">
                  <w:drawing>
                    <wp:anchor distT="0" distB="0" distL="0" distR="0" allowOverlap="1" layoutInCell="1" locked="0" behindDoc="1" simplePos="0" relativeHeight="484430848">
                      <wp:simplePos x="0" y="0"/>
                      <wp:positionH relativeFrom="column">
                        <wp:posOffset>0</wp:posOffset>
                      </wp:positionH>
                      <wp:positionV relativeFrom="paragraph">
                        <wp:posOffset>187269</wp:posOffset>
                      </wp:positionV>
                      <wp:extent cx="853440" cy="4000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853440" cy="40005"/>
                                <a:chExt cx="853440" cy="40005"/>
                              </a:xfrm>
                            </wpg:grpSpPr>
                            <wps:wsp>
                              <wps:cNvPr id="107" name="Graphic 107"/>
                              <wps:cNvSpPr/>
                              <wps:spPr>
                                <a:xfrm>
                                  <a:off x="0" y="0"/>
                                  <a:ext cx="853440" cy="40005"/>
                                </a:xfrm>
                                <a:custGeom>
                                  <a:avLst/>
                                  <a:gdLst/>
                                  <a:ahLst/>
                                  <a:cxnLst/>
                                  <a:rect l="l" t="t" r="r" b="b"/>
                                  <a:pathLst>
                                    <a:path w="853440" h="40005">
                                      <a:moveTo>
                                        <a:pt x="853440" y="25908"/>
                                      </a:moveTo>
                                      <a:lnTo>
                                        <a:pt x="0" y="25908"/>
                                      </a:lnTo>
                                      <a:lnTo>
                                        <a:pt x="0" y="39624"/>
                                      </a:lnTo>
                                      <a:lnTo>
                                        <a:pt x="853440" y="39624"/>
                                      </a:lnTo>
                                      <a:lnTo>
                                        <a:pt x="853440" y="25908"/>
                                      </a:lnTo>
                                      <a:close/>
                                    </a:path>
                                    <a:path w="853440" h="40005">
                                      <a:moveTo>
                                        <a:pt x="853440" y="0"/>
                                      </a:moveTo>
                                      <a:lnTo>
                                        <a:pt x="0" y="0"/>
                                      </a:lnTo>
                                      <a:lnTo>
                                        <a:pt x="0" y="13716"/>
                                      </a:lnTo>
                                      <a:lnTo>
                                        <a:pt x="853440" y="13716"/>
                                      </a:lnTo>
                                      <a:lnTo>
                                        <a:pt x="8534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745599pt;width:67.2pt;height:3.15pt;mso-position-horizontal-relative:column;mso-position-vertical-relative:paragraph;z-index:-18885632" id="docshapegroup77" coordorigin="0,295" coordsize="1344,63">
                      <v:shape style="position:absolute;left:0;top:294;width:1344;height:63" id="docshape78" coordorigin="0,295" coordsize="1344,63" path="m1344,336l0,336,0,357,1344,357,1344,336xm1344,295l0,295,0,317,1344,317,1344,295xe" filled="true" fillcolor="#000000" stroked="false">
                        <v:path arrowok="t"/>
                        <v:fill type="solid"/>
                      </v:shape>
                      <w10:wrap type="none"/>
                    </v:group>
                  </w:pict>
                </mc:Fallback>
              </mc:AlternateContent>
            </w:r>
            <w:r>
              <w:rPr>
                <w:spacing w:val="-2"/>
                <w:sz w:val="17"/>
              </w:rPr>
              <w:t>5.107.962</w:t>
            </w:r>
          </w:p>
        </w:tc>
      </w:tr>
    </w:tbl>
    <w:p>
      <w:pPr>
        <w:pStyle w:val="BodyText"/>
        <w:spacing w:before="144"/>
        <w:rPr>
          <w:sz w:val="17"/>
        </w:rPr>
      </w:pPr>
    </w:p>
    <w:p>
      <w:pPr>
        <w:pStyle w:val="BodyText"/>
        <w:spacing w:line="247" w:lineRule="auto"/>
        <w:ind w:left="961" w:right="649"/>
        <w:jc w:val="both"/>
      </w:pPr>
      <w:r>
        <w:rPr/>
        <w:t>El periodo medio de pago a proveedores para el ejercicio 2023 y 2022, calculado según la Disposición adicional tercera “Deber de información” de la Ley 15/2010 de 5 de julio en el ejercicio 2023 y 2022 es de 8 y 5 días, respectivamente. Para el cálculo no se han incluido las periodificaciones registradas a 31 de diciembre de 2023 y 2022, ascendiendo estas a 4.825.380 euros y 5.107.546 euros, respectivamente.</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61" w:right="646"/>
        <w:jc w:val="both"/>
      </w:pPr>
      <w:r>
        <w:rPr/>
        <w:t>Según el acuerdo marco regulador de las relaciones de la Sociedad con el Administrador de Infraestructuras Ferroviarias (ADIF) de fecha 28 de septiembre de 2009, y posterior modificación de fecha 23 de julio de 2010, para la realización de estudios, proyectos y obras correspondientes a las actuaciones</w:t>
      </w:r>
      <w:r>
        <w:rPr>
          <w:spacing w:val="-4"/>
        </w:rPr>
        <w:t> </w:t>
      </w:r>
      <w:r>
        <w:rPr/>
        <w:t>derivadas</w:t>
      </w:r>
      <w:r>
        <w:rPr>
          <w:spacing w:val="-2"/>
        </w:rPr>
        <w:t> </w:t>
      </w:r>
      <w:r>
        <w:rPr/>
        <w:t>del protocolo</w:t>
      </w:r>
      <w:r>
        <w:rPr>
          <w:spacing w:val="-4"/>
        </w:rPr>
        <w:t> </w:t>
      </w:r>
      <w:r>
        <w:rPr/>
        <w:t>de</w:t>
      </w:r>
      <w:r>
        <w:rPr>
          <w:spacing w:val="-1"/>
        </w:rPr>
        <w:t> </w:t>
      </w:r>
      <w:r>
        <w:rPr/>
        <w:t>22</w:t>
      </w:r>
      <w:r>
        <w:rPr>
          <w:spacing w:val="-2"/>
        </w:rPr>
        <w:t> </w:t>
      </w:r>
      <w:r>
        <w:rPr/>
        <w:t>de</w:t>
      </w:r>
      <w:r>
        <w:rPr>
          <w:spacing w:val="-2"/>
        </w:rPr>
        <w:t> </w:t>
      </w:r>
      <w:r>
        <w:rPr/>
        <w:t>junio de</w:t>
      </w:r>
      <w:r>
        <w:rPr>
          <w:spacing w:val="-4"/>
        </w:rPr>
        <w:t> </w:t>
      </w:r>
      <w:r>
        <w:rPr/>
        <w:t>2006</w:t>
      </w:r>
      <w:r>
        <w:rPr>
          <w:spacing w:val="-2"/>
        </w:rPr>
        <w:t> </w:t>
      </w:r>
      <w:r>
        <w:rPr/>
        <w:t>así</w:t>
      </w:r>
      <w:r>
        <w:rPr>
          <w:spacing w:val="-2"/>
        </w:rPr>
        <w:t> </w:t>
      </w:r>
      <w:r>
        <w:rPr/>
        <w:t>como</w:t>
      </w:r>
      <w:r>
        <w:rPr>
          <w:spacing w:val="-2"/>
        </w:rPr>
        <w:t> </w:t>
      </w:r>
      <w:r>
        <w:rPr/>
        <w:t>de</w:t>
      </w:r>
      <w:r>
        <w:rPr>
          <w:spacing w:val="-1"/>
        </w:rPr>
        <w:t> </w:t>
      </w:r>
      <w:r>
        <w:rPr/>
        <w:t>la</w:t>
      </w:r>
      <w:r>
        <w:rPr>
          <w:spacing w:val="-1"/>
        </w:rPr>
        <w:t> </w:t>
      </w:r>
      <w:r>
        <w:rPr/>
        <w:t>Adenda</w:t>
      </w:r>
      <w:r>
        <w:rPr>
          <w:spacing w:val="-2"/>
        </w:rPr>
        <w:t> </w:t>
      </w:r>
      <w:r>
        <w:rPr/>
        <w:t>al Acuerdo</w:t>
      </w:r>
      <w:r>
        <w:rPr>
          <w:spacing w:val="-4"/>
        </w:rPr>
        <w:t> </w:t>
      </w:r>
      <w:r>
        <w:rPr/>
        <w:t>Marco suscrita el 26 de julio de 2018 para la ejecución, dirección de las obras y asistencias técnicas correspondientes al “Proyecto de Construcción del Soterramiento de la RAF de Murcia. Soterramiento de Estación y Barriomar” y al “Proyecto de Construcción del Soterramiento de la</w:t>
      </w:r>
      <w:r>
        <w:rPr>
          <w:spacing w:val="80"/>
        </w:rPr>
        <w:t> </w:t>
      </w:r>
      <w:r>
        <w:rPr/>
        <w:t>RAF de Murcia. Integración en Nonduermas”, se han recibido durante el ejercicio 2023 prestaciones de servicios por parte de ADIF-Alta Velocidad por importe de 3.760.255 euros (2.169.343 euros en</w:t>
      </w:r>
      <w:r>
        <w:rPr>
          <w:spacing w:val="40"/>
        </w:rPr>
        <w:t> </w:t>
      </w:r>
      <w:r>
        <w:rPr/>
        <w:t>el ejercicio 2022). A 31 de diciembre de 2023 existe un saldo pendiente de pago por importe de 4.459.673 euros que corresponde al importe periodificado 465.798 euros (529.286 en el ejercicio 2022), (ver nota 13) y a la facturación emitida en diciembre de 2023.</w:t>
      </w:r>
    </w:p>
    <w:p>
      <w:pPr>
        <w:pStyle w:val="BodyText"/>
        <w:spacing w:line="247" w:lineRule="auto" w:before="253"/>
        <w:ind w:left="961" w:right="646"/>
        <w:jc w:val="both"/>
      </w:pPr>
      <w:r>
        <w:rPr/>
        <w:t>De acuerdo con el Convenio suscrito entre la Sociedad y el Ayuntamiento de Murcia de fecha 13 de julio de 2020 por el que se establecen los términos y condiciones que regulan las relaciones entre la Sociedad y el Ayuntamiento de Murcia para la realización de estudios y proyectos de planeamiento, gestión</w:t>
      </w:r>
      <w:r>
        <w:rPr>
          <w:spacing w:val="-7"/>
        </w:rPr>
        <w:t> </w:t>
      </w:r>
      <w:r>
        <w:rPr/>
        <w:t>urbanística</w:t>
      </w:r>
      <w:r>
        <w:rPr>
          <w:spacing w:val="-5"/>
        </w:rPr>
        <w:t> </w:t>
      </w:r>
      <w:r>
        <w:rPr/>
        <w:t>y</w:t>
      </w:r>
      <w:r>
        <w:rPr>
          <w:spacing w:val="-7"/>
        </w:rPr>
        <w:t> </w:t>
      </w:r>
      <w:r>
        <w:rPr/>
        <w:t>de</w:t>
      </w:r>
      <w:r>
        <w:rPr>
          <w:spacing w:val="-8"/>
        </w:rPr>
        <w:t> </w:t>
      </w:r>
      <w:r>
        <w:rPr/>
        <w:t>urbanización</w:t>
      </w:r>
      <w:r>
        <w:rPr>
          <w:spacing w:val="-7"/>
        </w:rPr>
        <w:t> </w:t>
      </w:r>
      <w:r>
        <w:rPr/>
        <w:t>y</w:t>
      </w:r>
      <w:r>
        <w:rPr>
          <w:spacing w:val="-9"/>
        </w:rPr>
        <w:t> </w:t>
      </w:r>
      <w:r>
        <w:rPr/>
        <w:t>la</w:t>
      </w:r>
      <w:r>
        <w:rPr>
          <w:spacing w:val="-5"/>
        </w:rPr>
        <w:t> </w:t>
      </w:r>
      <w:r>
        <w:rPr/>
        <w:t>dirección</w:t>
      </w:r>
      <w:r>
        <w:rPr>
          <w:spacing w:val="-5"/>
        </w:rPr>
        <w:t> </w:t>
      </w:r>
      <w:r>
        <w:rPr/>
        <w:t>facultativa</w:t>
      </w:r>
      <w:r>
        <w:rPr>
          <w:spacing w:val="-8"/>
        </w:rPr>
        <w:t> </w:t>
      </w:r>
      <w:r>
        <w:rPr/>
        <w:t>y</w:t>
      </w:r>
      <w:r>
        <w:rPr>
          <w:spacing w:val="-5"/>
        </w:rPr>
        <w:t> </w:t>
      </w:r>
      <w:r>
        <w:rPr/>
        <w:t>de</w:t>
      </w:r>
      <w:r>
        <w:rPr>
          <w:spacing w:val="-8"/>
        </w:rPr>
        <w:t> </w:t>
      </w:r>
      <w:r>
        <w:rPr/>
        <w:t>coordinación</w:t>
      </w:r>
      <w:r>
        <w:rPr>
          <w:spacing w:val="-7"/>
        </w:rPr>
        <w:t> </w:t>
      </w:r>
      <w:r>
        <w:rPr/>
        <w:t>de</w:t>
      </w:r>
      <w:r>
        <w:rPr>
          <w:spacing w:val="-8"/>
        </w:rPr>
        <w:t> </w:t>
      </w:r>
      <w:r>
        <w:rPr/>
        <w:t>seguridad</w:t>
      </w:r>
      <w:r>
        <w:rPr>
          <w:spacing w:val="-7"/>
        </w:rPr>
        <w:t> </w:t>
      </w:r>
      <w:r>
        <w:rPr/>
        <w:t>y</w:t>
      </w:r>
      <w:r>
        <w:rPr>
          <w:spacing w:val="-9"/>
        </w:rPr>
        <w:t> </w:t>
      </w:r>
      <w:r>
        <w:rPr/>
        <w:t>salud de las obras que sean necesarias para el cumplimiento de los fines de la Adenda Modificativa al Convenio</w:t>
      </w:r>
      <w:r>
        <w:rPr>
          <w:spacing w:val="-5"/>
        </w:rPr>
        <w:t> </w:t>
      </w:r>
      <w:r>
        <w:rPr/>
        <w:t>de</w:t>
      </w:r>
      <w:r>
        <w:rPr>
          <w:spacing w:val="-6"/>
        </w:rPr>
        <w:t> </w:t>
      </w:r>
      <w:r>
        <w:rPr/>
        <w:t>2006,</w:t>
      </w:r>
      <w:r>
        <w:rPr>
          <w:spacing w:val="-7"/>
        </w:rPr>
        <w:t> </w:t>
      </w:r>
      <w:r>
        <w:rPr/>
        <w:t>se</w:t>
      </w:r>
      <w:r>
        <w:rPr>
          <w:spacing w:val="-2"/>
        </w:rPr>
        <w:t> </w:t>
      </w:r>
      <w:r>
        <w:rPr/>
        <w:t>han</w:t>
      </w:r>
      <w:r>
        <w:rPr>
          <w:spacing w:val="-3"/>
        </w:rPr>
        <w:t> </w:t>
      </w:r>
      <w:r>
        <w:rPr/>
        <w:t>recibido</w:t>
      </w:r>
      <w:r>
        <w:rPr>
          <w:spacing w:val="-1"/>
        </w:rPr>
        <w:t> </w:t>
      </w:r>
      <w:r>
        <w:rPr/>
        <w:t>durante</w:t>
      </w:r>
      <w:r>
        <w:rPr>
          <w:spacing w:val="-2"/>
        </w:rPr>
        <w:t> </w:t>
      </w:r>
      <w:r>
        <w:rPr/>
        <w:t>el</w:t>
      </w:r>
      <w:r>
        <w:rPr>
          <w:spacing w:val="-3"/>
        </w:rPr>
        <w:t> </w:t>
      </w:r>
      <w:r>
        <w:rPr/>
        <w:t>ejercicio</w:t>
      </w:r>
      <w:r>
        <w:rPr>
          <w:spacing w:val="-3"/>
        </w:rPr>
        <w:t> </w:t>
      </w:r>
      <w:r>
        <w:rPr/>
        <w:t>2023</w:t>
      </w:r>
      <w:r>
        <w:rPr>
          <w:spacing w:val="-1"/>
        </w:rPr>
        <w:t> </w:t>
      </w:r>
      <w:r>
        <w:rPr/>
        <w:t>prestaciones</w:t>
      </w:r>
      <w:r>
        <w:rPr>
          <w:spacing w:val="-1"/>
        </w:rPr>
        <w:t> </w:t>
      </w:r>
      <w:r>
        <w:rPr/>
        <w:t>de</w:t>
      </w:r>
      <w:r>
        <w:rPr>
          <w:spacing w:val="-2"/>
        </w:rPr>
        <w:t> </w:t>
      </w:r>
      <w:r>
        <w:rPr/>
        <w:t>servicios</w:t>
      </w:r>
      <w:r>
        <w:rPr>
          <w:spacing w:val="-1"/>
        </w:rPr>
        <w:t> </w:t>
      </w:r>
      <w:r>
        <w:rPr/>
        <w:t>por</w:t>
      </w:r>
      <w:r>
        <w:rPr>
          <w:spacing w:val="-6"/>
        </w:rPr>
        <w:t> </w:t>
      </w:r>
      <w:r>
        <w:rPr/>
        <w:t>los</w:t>
      </w:r>
      <w:r>
        <w:rPr>
          <w:spacing w:val="-7"/>
        </w:rPr>
        <w:t> </w:t>
      </w:r>
      <w:r>
        <w:rPr/>
        <w:t>trabajos encomendados de las actuaciones urbanísticas por parte del Ayuntamiento de Murcia por importe de 18.972</w:t>
      </w:r>
      <w:r>
        <w:rPr>
          <w:spacing w:val="-5"/>
        </w:rPr>
        <w:t> </w:t>
      </w:r>
      <w:r>
        <w:rPr/>
        <w:t>euros</w:t>
      </w:r>
      <w:r>
        <w:rPr>
          <w:spacing w:val="-7"/>
        </w:rPr>
        <w:t> </w:t>
      </w:r>
      <w:r>
        <w:rPr/>
        <w:t>(79.401</w:t>
      </w:r>
      <w:r>
        <w:rPr>
          <w:spacing w:val="-5"/>
        </w:rPr>
        <w:t> </w:t>
      </w:r>
      <w:r>
        <w:rPr/>
        <w:t>euros</w:t>
      </w:r>
      <w:r>
        <w:rPr>
          <w:spacing w:val="-7"/>
        </w:rPr>
        <w:t> </w:t>
      </w:r>
      <w:r>
        <w:rPr/>
        <w:t>en</w:t>
      </w:r>
      <w:r>
        <w:rPr>
          <w:spacing w:val="-5"/>
        </w:rPr>
        <w:t> </w:t>
      </w:r>
      <w:r>
        <w:rPr/>
        <w:t>el</w:t>
      </w:r>
      <w:r>
        <w:rPr>
          <w:spacing w:val="-5"/>
        </w:rPr>
        <w:t> </w:t>
      </w:r>
      <w:r>
        <w:rPr/>
        <w:t>ejercicio</w:t>
      </w:r>
      <w:r>
        <w:rPr>
          <w:spacing w:val="-5"/>
        </w:rPr>
        <w:t> </w:t>
      </w:r>
      <w:r>
        <w:rPr/>
        <w:t>2022).</w:t>
      </w:r>
      <w:r>
        <w:rPr>
          <w:spacing w:val="-11"/>
        </w:rPr>
        <w:t> </w:t>
      </w:r>
      <w:r>
        <w:rPr/>
        <w:t>A</w:t>
      </w:r>
      <w:r>
        <w:rPr>
          <w:spacing w:val="-9"/>
        </w:rPr>
        <w:t> </w:t>
      </w:r>
      <w:r>
        <w:rPr/>
        <w:t>31</w:t>
      </w:r>
      <w:r>
        <w:rPr>
          <w:spacing w:val="-7"/>
        </w:rPr>
        <w:t> </w:t>
      </w:r>
      <w:r>
        <w:rPr/>
        <w:t>de</w:t>
      </w:r>
      <w:r>
        <w:rPr>
          <w:spacing w:val="-10"/>
        </w:rPr>
        <w:t> </w:t>
      </w:r>
      <w:r>
        <w:rPr/>
        <w:t>diciembre</w:t>
      </w:r>
      <w:r>
        <w:rPr>
          <w:spacing w:val="-9"/>
        </w:rPr>
        <w:t> </w:t>
      </w:r>
      <w:r>
        <w:rPr/>
        <w:t>de</w:t>
      </w:r>
      <w:r>
        <w:rPr>
          <w:spacing w:val="-9"/>
        </w:rPr>
        <w:t> </w:t>
      </w:r>
      <w:r>
        <w:rPr/>
        <w:t>2023</w:t>
      </w:r>
      <w:r>
        <w:rPr>
          <w:spacing w:val="-9"/>
        </w:rPr>
        <w:t> </w:t>
      </w:r>
      <w:r>
        <w:rPr/>
        <w:t>existe</w:t>
      </w:r>
      <w:r>
        <w:rPr>
          <w:spacing w:val="-10"/>
        </w:rPr>
        <w:t> </w:t>
      </w:r>
      <w:r>
        <w:rPr/>
        <w:t>un</w:t>
      </w:r>
      <w:r>
        <w:rPr>
          <w:spacing w:val="-11"/>
        </w:rPr>
        <w:t> </w:t>
      </w:r>
      <w:r>
        <w:rPr/>
        <w:t>saldo</w:t>
      </w:r>
      <w:r>
        <w:rPr>
          <w:spacing w:val="-11"/>
        </w:rPr>
        <w:t> </w:t>
      </w:r>
      <w:r>
        <w:rPr/>
        <w:t>pendiente de</w:t>
      </w:r>
      <w:r>
        <w:rPr>
          <w:spacing w:val="-6"/>
        </w:rPr>
        <w:t> </w:t>
      </w:r>
      <w:r>
        <w:rPr/>
        <w:t>pago</w:t>
      </w:r>
      <w:r>
        <w:rPr>
          <w:spacing w:val="-7"/>
        </w:rPr>
        <w:t> </w:t>
      </w:r>
      <w:r>
        <w:rPr/>
        <w:t>corresponde</w:t>
      </w:r>
      <w:r>
        <w:rPr>
          <w:spacing w:val="-6"/>
        </w:rPr>
        <w:t> </w:t>
      </w:r>
      <w:r>
        <w:rPr/>
        <w:t>por</w:t>
      </w:r>
      <w:r>
        <w:rPr>
          <w:spacing w:val="-5"/>
        </w:rPr>
        <w:t> </w:t>
      </w:r>
      <w:r>
        <w:rPr/>
        <w:t>importe</w:t>
      </w:r>
      <w:r>
        <w:rPr>
          <w:spacing w:val="-6"/>
        </w:rPr>
        <w:t> </w:t>
      </w:r>
      <w:r>
        <w:rPr/>
        <w:t>de</w:t>
      </w:r>
      <w:r>
        <w:rPr>
          <w:spacing w:val="-5"/>
        </w:rPr>
        <w:t> </w:t>
      </w:r>
      <w:r>
        <w:rPr/>
        <w:t>30.844</w:t>
      </w:r>
      <w:r>
        <w:rPr>
          <w:spacing w:val="-5"/>
        </w:rPr>
        <w:t> </w:t>
      </w:r>
      <w:r>
        <w:rPr/>
        <w:t>euros</w:t>
      </w:r>
      <w:r>
        <w:rPr>
          <w:spacing w:val="-8"/>
        </w:rPr>
        <w:t> </w:t>
      </w:r>
      <w:r>
        <w:rPr/>
        <w:t>(79.401</w:t>
      </w:r>
      <w:r>
        <w:rPr>
          <w:spacing w:val="-7"/>
        </w:rPr>
        <w:t> </w:t>
      </w:r>
      <w:r>
        <w:rPr/>
        <w:t>euros</w:t>
      </w:r>
      <w:r>
        <w:rPr>
          <w:spacing w:val="-7"/>
        </w:rPr>
        <w:t> </w:t>
      </w:r>
      <w:r>
        <w:rPr/>
        <w:t>en</w:t>
      </w:r>
      <w:r>
        <w:rPr>
          <w:spacing w:val="-5"/>
        </w:rPr>
        <w:t> </w:t>
      </w:r>
      <w:r>
        <w:rPr/>
        <w:t>el</w:t>
      </w:r>
      <w:r>
        <w:rPr>
          <w:spacing w:val="-6"/>
        </w:rPr>
        <w:t> </w:t>
      </w:r>
      <w:r>
        <w:rPr/>
        <w:t>ejercicio</w:t>
      </w:r>
      <w:r>
        <w:rPr>
          <w:spacing w:val="-7"/>
        </w:rPr>
        <w:t> </w:t>
      </w:r>
      <w:r>
        <w:rPr/>
        <w:t>2022)</w:t>
      </w:r>
      <w:r>
        <w:rPr>
          <w:spacing w:val="-5"/>
        </w:rPr>
        <w:t> </w:t>
      </w:r>
      <w:r>
        <w:rPr/>
        <w:t>que</w:t>
      </w:r>
      <w:r>
        <w:rPr>
          <w:spacing w:val="-8"/>
        </w:rPr>
        <w:t> </w:t>
      </w:r>
      <w:r>
        <w:rPr/>
        <w:t>corresponde al importe</w:t>
      </w:r>
      <w:r>
        <w:rPr>
          <w:spacing w:val="-3"/>
        </w:rPr>
        <w:t> </w:t>
      </w:r>
      <w:r>
        <w:rPr/>
        <w:t>periodificado,</w:t>
      </w:r>
      <w:r>
        <w:rPr>
          <w:spacing w:val="-2"/>
        </w:rPr>
        <w:t> </w:t>
      </w:r>
      <w:r>
        <w:rPr/>
        <w:t>al cierre</w:t>
      </w:r>
      <w:r>
        <w:rPr>
          <w:spacing w:val="-3"/>
        </w:rPr>
        <w:t> </w:t>
      </w:r>
      <w:r>
        <w:rPr/>
        <w:t>de</w:t>
      </w:r>
      <w:r>
        <w:rPr>
          <w:spacing w:val="-5"/>
        </w:rPr>
        <w:t> </w:t>
      </w:r>
      <w:r>
        <w:rPr/>
        <w:t>los</w:t>
      </w:r>
      <w:r>
        <w:rPr>
          <w:spacing w:val="-2"/>
        </w:rPr>
        <w:t> </w:t>
      </w:r>
      <w:r>
        <w:rPr/>
        <w:t>ejercicios</w:t>
      </w:r>
      <w:r>
        <w:rPr>
          <w:spacing w:val="-2"/>
        </w:rPr>
        <w:t> </w:t>
      </w:r>
      <w:r>
        <w:rPr/>
        <w:t>2022</w:t>
      </w:r>
      <w:r>
        <w:rPr>
          <w:spacing w:val="-6"/>
        </w:rPr>
        <w:t> </w:t>
      </w:r>
      <w:r>
        <w:rPr/>
        <w:t>y</w:t>
      </w:r>
      <w:r>
        <w:rPr>
          <w:spacing w:val="-2"/>
        </w:rPr>
        <w:t> </w:t>
      </w:r>
      <w:r>
        <w:rPr/>
        <w:t>2023</w:t>
      </w:r>
      <w:r>
        <w:rPr>
          <w:spacing w:val="-2"/>
        </w:rPr>
        <w:t> </w:t>
      </w:r>
      <w:r>
        <w:rPr/>
        <w:t>(ver</w:t>
      </w:r>
      <w:r>
        <w:rPr>
          <w:spacing w:val="-2"/>
        </w:rPr>
        <w:t> </w:t>
      </w:r>
      <w:r>
        <w:rPr/>
        <w:t>nota</w:t>
      </w:r>
      <w:r>
        <w:rPr>
          <w:spacing w:val="-3"/>
        </w:rPr>
        <w:t> </w:t>
      </w:r>
      <w:r>
        <w:rPr/>
        <w:t>13).</w:t>
      </w:r>
    </w:p>
    <w:p>
      <w:pPr>
        <w:pStyle w:val="BodyText"/>
      </w:pPr>
    </w:p>
    <w:p>
      <w:pPr>
        <w:pStyle w:val="BodyText"/>
        <w:spacing w:before="8"/>
      </w:pPr>
    </w:p>
    <w:p>
      <w:pPr>
        <w:pStyle w:val="ListParagraph"/>
        <w:numPr>
          <w:ilvl w:val="0"/>
          <w:numId w:val="1"/>
        </w:numPr>
        <w:tabs>
          <w:tab w:pos="959" w:val="left" w:leader="none"/>
        </w:tabs>
        <w:spacing w:line="240" w:lineRule="auto" w:before="0" w:after="0"/>
        <w:ind w:left="959" w:right="0" w:hanging="281"/>
        <w:jc w:val="left"/>
        <w:rPr>
          <w:sz w:val="22"/>
        </w:rPr>
      </w:pPr>
      <w:r>
        <w:rPr>
          <w:spacing w:val="-2"/>
          <w:sz w:val="22"/>
          <w:u w:val="single"/>
        </w:rPr>
        <w:t>Información</w:t>
      </w:r>
      <w:r>
        <w:rPr>
          <w:spacing w:val="-9"/>
          <w:sz w:val="22"/>
          <w:u w:val="single"/>
        </w:rPr>
        <w:t> </w:t>
      </w:r>
      <w:r>
        <w:rPr>
          <w:spacing w:val="-2"/>
          <w:sz w:val="22"/>
          <w:u w:val="single"/>
        </w:rPr>
        <w:t>sobre</w:t>
      </w:r>
      <w:r>
        <w:rPr>
          <w:spacing w:val="-7"/>
          <w:sz w:val="22"/>
          <w:u w:val="single"/>
        </w:rPr>
        <w:t> </w:t>
      </w:r>
      <w:r>
        <w:rPr>
          <w:spacing w:val="-2"/>
          <w:sz w:val="22"/>
          <w:u w:val="single"/>
        </w:rPr>
        <w:t>la</w:t>
      </w:r>
      <w:r>
        <w:rPr>
          <w:spacing w:val="-6"/>
          <w:sz w:val="22"/>
          <w:u w:val="single"/>
        </w:rPr>
        <w:t> </w:t>
      </w:r>
      <w:r>
        <w:rPr>
          <w:spacing w:val="-2"/>
          <w:sz w:val="22"/>
          <w:u w:val="single"/>
        </w:rPr>
        <w:t>naturaleza</w:t>
      </w:r>
      <w:r>
        <w:rPr>
          <w:spacing w:val="-8"/>
          <w:sz w:val="22"/>
          <w:u w:val="single"/>
        </w:rPr>
        <w:t> </w:t>
      </w:r>
      <w:r>
        <w:rPr>
          <w:spacing w:val="-2"/>
          <w:sz w:val="22"/>
          <w:u w:val="single"/>
        </w:rPr>
        <w:t>y</w:t>
      </w:r>
      <w:r>
        <w:rPr>
          <w:spacing w:val="-6"/>
          <w:sz w:val="22"/>
          <w:u w:val="single"/>
        </w:rPr>
        <w:t> </w:t>
      </w:r>
      <w:r>
        <w:rPr>
          <w:spacing w:val="-2"/>
          <w:sz w:val="22"/>
          <w:u w:val="single"/>
        </w:rPr>
        <w:t>el</w:t>
      </w:r>
      <w:r>
        <w:rPr>
          <w:spacing w:val="-8"/>
          <w:sz w:val="22"/>
          <w:u w:val="single"/>
        </w:rPr>
        <w:t> </w:t>
      </w:r>
      <w:r>
        <w:rPr>
          <w:spacing w:val="-2"/>
          <w:sz w:val="22"/>
          <w:u w:val="single"/>
        </w:rPr>
        <w:t>nivel</w:t>
      </w:r>
      <w:r>
        <w:rPr>
          <w:spacing w:val="-6"/>
          <w:sz w:val="22"/>
          <w:u w:val="single"/>
        </w:rPr>
        <w:t> </w:t>
      </w:r>
      <w:r>
        <w:rPr>
          <w:spacing w:val="-2"/>
          <w:sz w:val="22"/>
          <w:u w:val="single"/>
        </w:rPr>
        <w:t>de</w:t>
      </w:r>
      <w:r>
        <w:rPr>
          <w:spacing w:val="-7"/>
          <w:sz w:val="22"/>
          <w:u w:val="single"/>
        </w:rPr>
        <w:t> </w:t>
      </w:r>
      <w:r>
        <w:rPr>
          <w:spacing w:val="-2"/>
          <w:sz w:val="22"/>
          <w:u w:val="single"/>
        </w:rPr>
        <w:t>riesgo</w:t>
      </w:r>
      <w:r>
        <w:rPr>
          <w:spacing w:val="-7"/>
          <w:sz w:val="22"/>
          <w:u w:val="single"/>
        </w:rPr>
        <w:t> </w:t>
      </w:r>
      <w:r>
        <w:rPr>
          <w:spacing w:val="-2"/>
          <w:sz w:val="22"/>
          <w:u w:val="single"/>
        </w:rPr>
        <w:t>procedente</w:t>
      </w:r>
      <w:r>
        <w:rPr>
          <w:spacing w:val="-6"/>
          <w:sz w:val="22"/>
          <w:u w:val="single"/>
        </w:rPr>
        <w:t> </w:t>
      </w:r>
      <w:r>
        <w:rPr>
          <w:spacing w:val="-2"/>
          <w:sz w:val="22"/>
          <w:u w:val="single"/>
        </w:rPr>
        <w:t>de</w:t>
      </w:r>
      <w:r>
        <w:rPr>
          <w:spacing w:val="-7"/>
          <w:sz w:val="22"/>
          <w:u w:val="single"/>
        </w:rPr>
        <w:t> </w:t>
      </w:r>
      <w:r>
        <w:rPr>
          <w:spacing w:val="-2"/>
          <w:sz w:val="22"/>
          <w:u w:val="single"/>
        </w:rPr>
        <w:t>instrumentos</w:t>
      </w:r>
      <w:r>
        <w:rPr>
          <w:spacing w:val="-6"/>
          <w:sz w:val="22"/>
          <w:u w:val="single"/>
        </w:rPr>
        <w:t> </w:t>
      </w:r>
      <w:r>
        <w:rPr>
          <w:spacing w:val="-2"/>
          <w:sz w:val="22"/>
          <w:u w:val="single"/>
        </w:rPr>
        <w:t>financieros</w:t>
      </w:r>
    </w:p>
    <w:p>
      <w:pPr>
        <w:pStyle w:val="BodyText"/>
        <w:spacing w:before="15"/>
      </w:pPr>
    </w:p>
    <w:p>
      <w:pPr>
        <w:pStyle w:val="BodyText"/>
        <w:spacing w:line="247" w:lineRule="auto"/>
        <w:ind w:left="961" w:right="649"/>
        <w:jc w:val="both"/>
      </w:pPr>
      <w:r>
        <w:rPr/>
        <w:t>La gestión de los riesgos financieros está centralizada en el Órgano de Administración, el cual tiene establecidos los mecanismos necesarios para controlar la exposición a las variaciones en los tipos de interés y tipos de cambio, así como a los riesgos de crédito y liquidez. A continuación, se indican los principales riesgos financieros que impactan a la Sociedad:</w:t>
      </w:r>
    </w:p>
    <w:p>
      <w:pPr>
        <w:pStyle w:val="BodyText"/>
        <w:spacing w:before="3"/>
      </w:pPr>
    </w:p>
    <w:p>
      <w:pPr>
        <w:pStyle w:val="ListParagraph"/>
        <w:numPr>
          <w:ilvl w:val="1"/>
          <w:numId w:val="1"/>
        </w:numPr>
        <w:tabs>
          <w:tab w:pos="1243" w:val="left" w:leader="none"/>
        </w:tabs>
        <w:spacing w:line="240" w:lineRule="auto" w:before="0" w:after="0"/>
        <w:ind w:left="1243" w:right="0" w:hanging="282"/>
        <w:jc w:val="left"/>
        <w:rPr>
          <w:sz w:val="22"/>
        </w:rPr>
      </w:pPr>
      <w:r>
        <w:rPr>
          <w:sz w:val="22"/>
        </w:rPr>
        <w:t>Riesgo</w:t>
      </w:r>
      <w:r>
        <w:rPr>
          <w:spacing w:val="-4"/>
          <w:sz w:val="22"/>
        </w:rPr>
        <w:t> </w:t>
      </w:r>
      <w:r>
        <w:rPr>
          <w:sz w:val="22"/>
        </w:rPr>
        <w:t>de </w:t>
      </w:r>
      <w:r>
        <w:rPr>
          <w:spacing w:val="-2"/>
          <w:sz w:val="22"/>
        </w:rPr>
        <w:t>crédito</w:t>
      </w:r>
    </w:p>
    <w:p>
      <w:pPr>
        <w:pStyle w:val="BodyText"/>
        <w:spacing w:before="15"/>
      </w:pPr>
    </w:p>
    <w:p>
      <w:pPr>
        <w:pStyle w:val="BodyText"/>
        <w:spacing w:line="244" w:lineRule="auto"/>
        <w:ind w:left="1244" w:right="650"/>
        <w:jc w:val="both"/>
      </w:pPr>
      <w:r>
        <w:rPr/>
        <w:t>Con carácter general se mantiene la tesorería y activos líquidos equivalentes en entidades financieras de elevado nivel crediticio.</w:t>
      </w:r>
    </w:p>
    <w:p>
      <w:pPr>
        <w:pStyle w:val="BodyText"/>
        <w:spacing w:before="11"/>
      </w:pPr>
    </w:p>
    <w:p>
      <w:pPr>
        <w:pStyle w:val="ListParagraph"/>
        <w:numPr>
          <w:ilvl w:val="1"/>
          <w:numId w:val="1"/>
        </w:numPr>
        <w:tabs>
          <w:tab w:pos="1243" w:val="left" w:leader="none"/>
        </w:tabs>
        <w:spacing w:line="240" w:lineRule="auto" w:before="0" w:after="0"/>
        <w:ind w:left="1243" w:right="0" w:hanging="282"/>
        <w:jc w:val="left"/>
        <w:rPr>
          <w:sz w:val="22"/>
        </w:rPr>
      </w:pPr>
      <w:r>
        <w:rPr>
          <w:sz w:val="22"/>
        </w:rPr>
        <w:t>Riesgo</w:t>
      </w:r>
      <w:r>
        <w:rPr>
          <w:spacing w:val="-4"/>
          <w:sz w:val="22"/>
        </w:rPr>
        <w:t> </w:t>
      </w:r>
      <w:r>
        <w:rPr>
          <w:sz w:val="22"/>
        </w:rPr>
        <w:t>de</w:t>
      </w:r>
      <w:r>
        <w:rPr>
          <w:spacing w:val="-2"/>
          <w:sz w:val="22"/>
        </w:rPr>
        <w:t> liquidez</w:t>
      </w:r>
    </w:p>
    <w:p>
      <w:pPr>
        <w:pStyle w:val="BodyText"/>
        <w:spacing w:before="14"/>
      </w:pPr>
    </w:p>
    <w:p>
      <w:pPr>
        <w:pStyle w:val="BodyText"/>
        <w:spacing w:line="244" w:lineRule="auto" w:before="1"/>
        <w:ind w:left="1244" w:right="649"/>
        <w:jc w:val="both"/>
      </w:pPr>
      <w:r>
        <w:rPr/>
        <w:t>Con el fin de asegurar la liquidez y poder atender todos los compromisos de pago que se derivan de la actividad, se dispone de la tesorería que muestra el balance.</w:t>
      </w:r>
    </w:p>
    <w:p>
      <w:pPr>
        <w:pStyle w:val="BodyText"/>
        <w:spacing w:before="10"/>
      </w:pPr>
    </w:p>
    <w:p>
      <w:pPr>
        <w:pStyle w:val="ListParagraph"/>
        <w:numPr>
          <w:ilvl w:val="1"/>
          <w:numId w:val="1"/>
        </w:numPr>
        <w:tabs>
          <w:tab w:pos="1243" w:val="left" w:leader="none"/>
        </w:tabs>
        <w:spacing w:line="240" w:lineRule="auto" w:before="1" w:after="0"/>
        <w:ind w:left="1243" w:right="0" w:hanging="282"/>
        <w:jc w:val="left"/>
        <w:rPr>
          <w:sz w:val="22"/>
        </w:rPr>
      </w:pPr>
      <w:r>
        <w:rPr>
          <w:sz w:val="22"/>
        </w:rPr>
        <w:t>Riesgo</w:t>
      </w:r>
      <w:r>
        <w:rPr>
          <w:spacing w:val="-4"/>
          <w:sz w:val="22"/>
        </w:rPr>
        <w:t> </w:t>
      </w:r>
      <w:r>
        <w:rPr>
          <w:sz w:val="22"/>
        </w:rPr>
        <w:t>de</w:t>
      </w:r>
      <w:r>
        <w:rPr>
          <w:spacing w:val="-3"/>
          <w:sz w:val="22"/>
        </w:rPr>
        <w:t> </w:t>
      </w:r>
      <w:r>
        <w:rPr>
          <w:sz w:val="22"/>
        </w:rPr>
        <w:t>mercado</w:t>
      </w:r>
      <w:r>
        <w:rPr>
          <w:spacing w:val="-4"/>
          <w:sz w:val="22"/>
        </w:rPr>
        <w:t> </w:t>
      </w:r>
      <w:r>
        <w:rPr>
          <w:sz w:val="22"/>
        </w:rPr>
        <w:t>(incluye</w:t>
      </w:r>
      <w:r>
        <w:rPr>
          <w:spacing w:val="-1"/>
          <w:sz w:val="22"/>
        </w:rPr>
        <w:t> </w:t>
      </w:r>
      <w:r>
        <w:rPr>
          <w:sz w:val="22"/>
        </w:rPr>
        <w:t>tipo</w:t>
      </w:r>
      <w:r>
        <w:rPr>
          <w:spacing w:val="-2"/>
          <w:sz w:val="22"/>
        </w:rPr>
        <w:t> </w:t>
      </w:r>
      <w:r>
        <w:rPr>
          <w:sz w:val="22"/>
        </w:rPr>
        <w:t>de</w:t>
      </w:r>
      <w:r>
        <w:rPr>
          <w:spacing w:val="-3"/>
          <w:sz w:val="22"/>
        </w:rPr>
        <w:t> </w:t>
      </w:r>
      <w:r>
        <w:rPr>
          <w:sz w:val="22"/>
        </w:rPr>
        <w:t>interés,</w:t>
      </w:r>
      <w:r>
        <w:rPr>
          <w:spacing w:val="-4"/>
          <w:sz w:val="22"/>
        </w:rPr>
        <w:t> </w:t>
      </w:r>
      <w:r>
        <w:rPr>
          <w:sz w:val="22"/>
        </w:rPr>
        <w:t>tipo</w:t>
      </w:r>
      <w:r>
        <w:rPr>
          <w:spacing w:val="-1"/>
          <w:sz w:val="22"/>
        </w:rPr>
        <w:t> </w:t>
      </w:r>
      <w:r>
        <w:rPr>
          <w:sz w:val="22"/>
        </w:rPr>
        <w:t>de</w:t>
      </w:r>
      <w:r>
        <w:rPr>
          <w:spacing w:val="-4"/>
          <w:sz w:val="22"/>
        </w:rPr>
        <w:t> </w:t>
      </w:r>
      <w:r>
        <w:rPr>
          <w:sz w:val="22"/>
        </w:rPr>
        <w:t>cambio</w:t>
      </w:r>
      <w:r>
        <w:rPr>
          <w:spacing w:val="-1"/>
          <w:sz w:val="22"/>
        </w:rPr>
        <w:t> </w:t>
      </w:r>
      <w:r>
        <w:rPr>
          <w:sz w:val="22"/>
        </w:rPr>
        <w:t>y</w:t>
      </w:r>
      <w:r>
        <w:rPr>
          <w:spacing w:val="-2"/>
          <w:sz w:val="22"/>
        </w:rPr>
        <w:t> </w:t>
      </w:r>
      <w:r>
        <w:rPr>
          <w:sz w:val="22"/>
        </w:rPr>
        <w:t>otros</w:t>
      </w:r>
      <w:r>
        <w:rPr>
          <w:spacing w:val="-1"/>
          <w:sz w:val="22"/>
        </w:rPr>
        <w:t> </w:t>
      </w:r>
      <w:r>
        <w:rPr>
          <w:sz w:val="22"/>
        </w:rPr>
        <w:t>riesgos</w:t>
      </w:r>
      <w:r>
        <w:rPr>
          <w:spacing w:val="-2"/>
          <w:sz w:val="22"/>
        </w:rPr>
        <w:t> </w:t>
      </w:r>
      <w:r>
        <w:rPr>
          <w:sz w:val="22"/>
        </w:rPr>
        <w:t>de</w:t>
      </w:r>
      <w:r>
        <w:rPr>
          <w:spacing w:val="-1"/>
          <w:sz w:val="22"/>
        </w:rPr>
        <w:t> </w:t>
      </w:r>
      <w:r>
        <w:rPr>
          <w:spacing w:val="-2"/>
          <w:sz w:val="22"/>
        </w:rPr>
        <w:t>precio)</w:t>
      </w:r>
    </w:p>
    <w:p>
      <w:pPr>
        <w:pStyle w:val="BodyText"/>
        <w:spacing w:before="12"/>
      </w:pPr>
    </w:p>
    <w:p>
      <w:pPr>
        <w:pStyle w:val="BodyText"/>
        <w:spacing w:line="247" w:lineRule="auto"/>
        <w:ind w:left="1244" w:right="649"/>
        <w:jc w:val="both"/>
      </w:pPr>
      <w:r>
        <w:rPr/>
        <w:t>Tanto la tesorería como la deuda financiera están expuestas al riesgo de tipo de interés, el cual podría tener un efecto adverso en los resultados financieros y en los flujos de caja. Sin embargo,</w:t>
      </w:r>
      <w:r>
        <w:rPr>
          <w:spacing w:val="40"/>
        </w:rPr>
        <w:t> </w:t>
      </w:r>
      <w:r>
        <w:rPr/>
        <w:t>la Sociedad estima que no serán significativos.</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ListParagraph"/>
        <w:numPr>
          <w:ilvl w:val="0"/>
          <w:numId w:val="1"/>
        </w:numPr>
        <w:tabs>
          <w:tab w:pos="959" w:val="left" w:leader="none"/>
        </w:tabs>
        <w:spacing w:line="240" w:lineRule="auto" w:before="0" w:after="0"/>
        <w:ind w:left="959" w:right="0" w:hanging="281"/>
        <w:jc w:val="left"/>
        <w:rPr>
          <w:sz w:val="22"/>
        </w:rPr>
      </w:pPr>
      <w:r>
        <w:rPr>
          <w:spacing w:val="-2"/>
          <w:sz w:val="22"/>
          <w:u w:val="single"/>
        </w:rPr>
        <w:t>Existencias</w:t>
      </w:r>
    </w:p>
    <w:p>
      <w:pPr>
        <w:pStyle w:val="BodyText"/>
        <w:spacing w:before="12"/>
      </w:pPr>
    </w:p>
    <w:p>
      <w:pPr>
        <w:pStyle w:val="BodyText"/>
        <w:spacing w:before="1"/>
        <w:ind w:left="961"/>
      </w:pPr>
      <w:r>
        <w:rPr>
          <w:spacing w:val="-2"/>
        </w:rPr>
        <w:t>Los</w:t>
      </w:r>
      <w:r>
        <w:rPr>
          <w:spacing w:val="-6"/>
        </w:rPr>
        <w:t> </w:t>
      </w:r>
      <w:r>
        <w:rPr>
          <w:spacing w:val="-2"/>
        </w:rPr>
        <w:t>saldos</w:t>
      </w:r>
      <w:r>
        <w:rPr>
          <w:spacing w:val="-6"/>
        </w:rPr>
        <w:t> </w:t>
      </w:r>
      <w:r>
        <w:rPr>
          <w:spacing w:val="-2"/>
        </w:rPr>
        <w:t>de</w:t>
      </w:r>
      <w:r>
        <w:rPr>
          <w:spacing w:val="-7"/>
        </w:rPr>
        <w:t> </w:t>
      </w:r>
      <w:r>
        <w:rPr>
          <w:spacing w:val="-2"/>
        </w:rPr>
        <w:t>las</w:t>
      </w:r>
      <w:r>
        <w:rPr>
          <w:spacing w:val="-7"/>
        </w:rPr>
        <w:t> </w:t>
      </w:r>
      <w:r>
        <w:rPr>
          <w:spacing w:val="-2"/>
        </w:rPr>
        <w:t>existencias</w:t>
      </w:r>
      <w:r>
        <w:rPr>
          <w:spacing w:val="-6"/>
        </w:rPr>
        <w:t> </w:t>
      </w:r>
      <w:r>
        <w:rPr>
          <w:spacing w:val="-2"/>
        </w:rPr>
        <w:t>en</w:t>
      </w:r>
      <w:r>
        <w:rPr>
          <w:spacing w:val="-6"/>
        </w:rPr>
        <w:t> </w:t>
      </w:r>
      <w:r>
        <w:rPr>
          <w:spacing w:val="-2"/>
        </w:rPr>
        <w:t>los</w:t>
      </w:r>
      <w:r>
        <w:rPr>
          <w:spacing w:val="-6"/>
        </w:rPr>
        <w:t> </w:t>
      </w:r>
      <w:r>
        <w:rPr>
          <w:spacing w:val="-2"/>
        </w:rPr>
        <w:t>ejercicios</w:t>
      </w:r>
      <w:r>
        <w:rPr>
          <w:spacing w:val="-6"/>
        </w:rPr>
        <w:t> </w:t>
      </w:r>
      <w:r>
        <w:rPr>
          <w:spacing w:val="-2"/>
        </w:rPr>
        <w:t>2023</w:t>
      </w:r>
      <w:r>
        <w:rPr>
          <w:spacing w:val="-6"/>
        </w:rPr>
        <w:t> </w:t>
      </w:r>
      <w:r>
        <w:rPr>
          <w:spacing w:val="-2"/>
        </w:rPr>
        <w:t>y</w:t>
      </w:r>
      <w:r>
        <w:rPr>
          <w:spacing w:val="-6"/>
        </w:rPr>
        <w:t> </w:t>
      </w:r>
      <w:r>
        <w:rPr>
          <w:spacing w:val="-2"/>
        </w:rPr>
        <w:t>2022</w:t>
      </w:r>
      <w:r>
        <w:rPr>
          <w:spacing w:val="-6"/>
        </w:rPr>
        <w:t> </w:t>
      </w:r>
      <w:r>
        <w:rPr>
          <w:spacing w:val="-2"/>
        </w:rPr>
        <w:t>han</w:t>
      </w:r>
      <w:r>
        <w:rPr>
          <w:spacing w:val="-6"/>
        </w:rPr>
        <w:t> </w:t>
      </w:r>
      <w:r>
        <w:rPr>
          <w:spacing w:val="-2"/>
        </w:rPr>
        <w:t>sido:</w:t>
      </w:r>
    </w:p>
    <w:p>
      <w:pPr>
        <w:pStyle w:val="BodyText"/>
        <w:spacing w:before="114"/>
        <w:rPr>
          <w:sz w:val="20"/>
        </w:rPr>
      </w:pPr>
    </w:p>
    <w:tbl>
      <w:tblPr>
        <w:tblW w:w="0" w:type="auto"/>
        <w:jc w:val="left"/>
        <w:tblInd w:w="3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1265"/>
      </w:tblGrid>
      <w:tr>
        <w:trPr>
          <w:trHeight w:val="248" w:hRule="atLeast"/>
        </w:trPr>
        <w:tc>
          <w:tcPr>
            <w:tcW w:w="3194" w:type="dxa"/>
          </w:tcPr>
          <w:p>
            <w:pPr>
              <w:pStyle w:val="TableParagraph"/>
              <w:spacing w:line="178" w:lineRule="exact"/>
              <w:ind w:left="50"/>
              <w:rPr>
                <w:sz w:val="16"/>
              </w:rPr>
            </w:pPr>
            <w:r>
              <w:rPr>
                <w:sz w:val="16"/>
              </w:rPr>
              <w:t>Saldo</w:t>
            </w:r>
            <w:r>
              <w:rPr>
                <w:spacing w:val="-4"/>
                <w:sz w:val="16"/>
              </w:rPr>
              <w:t> </w:t>
            </w:r>
            <w:r>
              <w:rPr>
                <w:sz w:val="16"/>
              </w:rPr>
              <w:t>al</w:t>
            </w:r>
            <w:r>
              <w:rPr>
                <w:spacing w:val="-2"/>
                <w:sz w:val="16"/>
              </w:rPr>
              <w:t> 01.01.22</w:t>
            </w:r>
          </w:p>
        </w:tc>
        <w:tc>
          <w:tcPr>
            <w:tcW w:w="1265" w:type="dxa"/>
          </w:tcPr>
          <w:p>
            <w:pPr>
              <w:pStyle w:val="TableParagraph"/>
              <w:spacing w:line="178" w:lineRule="exact"/>
              <w:ind w:right="115"/>
              <w:jc w:val="right"/>
              <w:rPr>
                <w:sz w:val="16"/>
              </w:rPr>
            </w:pPr>
            <w:r>
              <w:rPr>
                <w:spacing w:val="-2"/>
                <w:sz w:val="16"/>
              </w:rPr>
              <w:t>60.406.011</w:t>
            </w:r>
          </w:p>
        </w:tc>
      </w:tr>
      <w:tr>
        <w:trPr>
          <w:trHeight w:val="299" w:hRule="atLeast"/>
        </w:trPr>
        <w:tc>
          <w:tcPr>
            <w:tcW w:w="3194" w:type="dxa"/>
          </w:tcPr>
          <w:p>
            <w:pPr>
              <w:pStyle w:val="TableParagraph"/>
              <w:spacing w:before="64"/>
              <w:ind w:left="50"/>
              <w:rPr>
                <w:sz w:val="16"/>
              </w:rPr>
            </w:pPr>
            <w:r>
              <w:rPr>
                <w:spacing w:val="-2"/>
                <w:sz w:val="16"/>
              </w:rPr>
              <w:t>Entradas</w:t>
            </w:r>
          </w:p>
        </w:tc>
        <w:tc>
          <w:tcPr>
            <w:tcW w:w="1265" w:type="dxa"/>
            <w:tcBorders>
              <w:bottom w:val="single" w:sz="12" w:space="0" w:color="000000"/>
            </w:tcBorders>
          </w:tcPr>
          <w:p>
            <w:pPr>
              <w:pStyle w:val="TableParagraph"/>
              <w:spacing w:before="64"/>
              <w:ind w:right="114"/>
              <w:jc w:val="right"/>
              <w:rPr>
                <w:sz w:val="16"/>
              </w:rPr>
            </w:pPr>
            <w:r>
              <w:rPr>
                <w:spacing w:val="-2"/>
                <w:sz w:val="16"/>
              </w:rPr>
              <w:t>53.613.294</w:t>
            </w:r>
          </w:p>
        </w:tc>
      </w:tr>
      <w:tr>
        <w:trPr>
          <w:trHeight w:val="280" w:hRule="atLeast"/>
        </w:trPr>
        <w:tc>
          <w:tcPr>
            <w:tcW w:w="3194" w:type="dxa"/>
          </w:tcPr>
          <w:p>
            <w:pPr>
              <w:pStyle w:val="TableParagraph"/>
              <w:spacing w:before="54"/>
              <w:ind w:left="50"/>
              <w:rPr>
                <w:sz w:val="16"/>
              </w:rPr>
            </w:pPr>
            <w:r>
              <w:rPr>
                <w:sz w:val="16"/>
              </w:rPr>
              <w:t>Saldo</w:t>
            </w:r>
            <w:r>
              <w:rPr>
                <w:spacing w:val="-4"/>
                <w:sz w:val="16"/>
              </w:rPr>
              <w:t> </w:t>
            </w:r>
            <w:r>
              <w:rPr>
                <w:sz w:val="16"/>
              </w:rPr>
              <w:t>al</w:t>
            </w:r>
            <w:r>
              <w:rPr>
                <w:spacing w:val="-2"/>
                <w:sz w:val="16"/>
              </w:rPr>
              <w:t> 31.12.22</w:t>
            </w:r>
          </w:p>
        </w:tc>
        <w:tc>
          <w:tcPr>
            <w:tcW w:w="1265" w:type="dxa"/>
            <w:tcBorders>
              <w:top w:val="single" w:sz="12" w:space="0" w:color="000000"/>
              <w:bottom w:val="thickThinMediumGap" w:sz="4" w:space="0" w:color="000000"/>
            </w:tcBorders>
          </w:tcPr>
          <w:p>
            <w:pPr>
              <w:pStyle w:val="TableParagraph"/>
              <w:spacing w:before="54"/>
              <w:ind w:right="115"/>
              <w:jc w:val="right"/>
              <w:rPr>
                <w:sz w:val="16"/>
              </w:rPr>
            </w:pPr>
            <w:r>
              <w:rPr>
                <w:spacing w:val="-2"/>
                <w:sz w:val="16"/>
              </w:rPr>
              <w:t>114.019.305</w:t>
            </w:r>
          </w:p>
        </w:tc>
      </w:tr>
      <w:tr>
        <w:trPr>
          <w:trHeight w:val="317" w:hRule="atLeast"/>
        </w:trPr>
        <w:tc>
          <w:tcPr>
            <w:tcW w:w="3194" w:type="dxa"/>
          </w:tcPr>
          <w:p>
            <w:pPr>
              <w:pStyle w:val="TableParagraph"/>
              <w:spacing w:before="81"/>
              <w:ind w:left="50"/>
              <w:rPr>
                <w:sz w:val="16"/>
              </w:rPr>
            </w:pPr>
            <w:r>
              <w:rPr>
                <w:spacing w:val="-2"/>
                <w:sz w:val="16"/>
              </w:rPr>
              <w:t>Entradas</w:t>
            </w:r>
          </w:p>
        </w:tc>
        <w:tc>
          <w:tcPr>
            <w:tcW w:w="1265" w:type="dxa"/>
            <w:tcBorders>
              <w:top w:val="thinThickMediumGap" w:sz="4" w:space="0" w:color="000000"/>
              <w:bottom w:val="single" w:sz="12" w:space="0" w:color="000000"/>
            </w:tcBorders>
          </w:tcPr>
          <w:p>
            <w:pPr>
              <w:pStyle w:val="TableParagraph"/>
              <w:spacing w:before="81"/>
              <w:ind w:right="114"/>
              <w:jc w:val="right"/>
              <w:rPr>
                <w:sz w:val="16"/>
              </w:rPr>
            </w:pPr>
            <w:r>
              <w:rPr>
                <w:spacing w:val="-2"/>
                <w:sz w:val="16"/>
              </w:rPr>
              <w:t>94.010.083</w:t>
            </w:r>
          </w:p>
        </w:tc>
      </w:tr>
      <w:tr>
        <w:trPr>
          <w:trHeight w:val="275" w:hRule="atLeast"/>
        </w:trPr>
        <w:tc>
          <w:tcPr>
            <w:tcW w:w="3194" w:type="dxa"/>
          </w:tcPr>
          <w:p>
            <w:pPr>
              <w:pStyle w:val="TableParagraph"/>
              <w:spacing w:before="53"/>
              <w:ind w:left="50"/>
              <w:rPr>
                <w:sz w:val="16"/>
              </w:rPr>
            </w:pPr>
            <w:r>
              <w:rPr>
                <w:sz w:val="16"/>
              </w:rPr>
              <w:t>Saldo</w:t>
            </w:r>
            <w:r>
              <w:rPr>
                <w:spacing w:val="-4"/>
                <w:sz w:val="16"/>
              </w:rPr>
              <w:t> </w:t>
            </w:r>
            <w:r>
              <w:rPr>
                <w:sz w:val="16"/>
              </w:rPr>
              <w:t>al</w:t>
            </w:r>
            <w:r>
              <w:rPr>
                <w:spacing w:val="-2"/>
                <w:sz w:val="16"/>
              </w:rPr>
              <w:t> 31.12.23</w:t>
            </w:r>
          </w:p>
        </w:tc>
        <w:tc>
          <w:tcPr>
            <w:tcW w:w="1265" w:type="dxa"/>
            <w:tcBorders>
              <w:top w:val="single" w:sz="12" w:space="0" w:color="000000"/>
              <w:bottom w:val="double" w:sz="8" w:space="0" w:color="000000"/>
            </w:tcBorders>
          </w:tcPr>
          <w:p>
            <w:pPr>
              <w:pStyle w:val="TableParagraph"/>
              <w:spacing w:before="53"/>
              <w:ind w:right="115"/>
              <w:jc w:val="right"/>
              <w:rPr>
                <w:sz w:val="16"/>
              </w:rPr>
            </w:pPr>
            <w:r>
              <w:rPr>
                <w:spacing w:val="-2"/>
                <w:sz w:val="16"/>
              </w:rPr>
              <w:t>208.029.388</w:t>
            </w:r>
          </w:p>
        </w:tc>
      </w:tr>
    </w:tbl>
    <w:p>
      <w:pPr>
        <w:pStyle w:val="BodyText"/>
        <w:spacing w:before="135"/>
      </w:pPr>
    </w:p>
    <w:p>
      <w:pPr>
        <w:pStyle w:val="BodyText"/>
        <w:ind w:left="961"/>
      </w:pPr>
      <w:r>
        <w:rPr>
          <w:spacing w:val="-2"/>
        </w:rPr>
        <w:t>El</w:t>
      </w:r>
      <w:r>
        <w:rPr>
          <w:spacing w:val="-7"/>
        </w:rPr>
        <w:t> </w:t>
      </w:r>
      <w:r>
        <w:rPr>
          <w:spacing w:val="-2"/>
        </w:rPr>
        <w:t>detalle</w:t>
      </w:r>
      <w:r>
        <w:rPr>
          <w:spacing w:val="-6"/>
        </w:rPr>
        <w:t> </w:t>
      </w:r>
      <w:r>
        <w:rPr>
          <w:spacing w:val="-2"/>
        </w:rPr>
        <w:t>de</w:t>
      </w:r>
      <w:r>
        <w:rPr>
          <w:spacing w:val="-5"/>
        </w:rPr>
        <w:t> </w:t>
      </w:r>
      <w:r>
        <w:rPr>
          <w:spacing w:val="-2"/>
        </w:rPr>
        <w:t>los</w:t>
      </w:r>
      <w:r>
        <w:rPr>
          <w:spacing w:val="-7"/>
        </w:rPr>
        <w:t> </w:t>
      </w:r>
      <w:r>
        <w:rPr>
          <w:spacing w:val="-2"/>
        </w:rPr>
        <w:t>movimientos</w:t>
      </w:r>
      <w:r>
        <w:rPr>
          <w:spacing w:val="-6"/>
        </w:rPr>
        <w:t> </w:t>
      </w:r>
      <w:r>
        <w:rPr>
          <w:spacing w:val="-2"/>
        </w:rPr>
        <w:t>para</w:t>
      </w:r>
      <w:r>
        <w:rPr>
          <w:spacing w:val="-5"/>
        </w:rPr>
        <w:t> </w:t>
      </w:r>
      <w:r>
        <w:rPr>
          <w:spacing w:val="-2"/>
        </w:rPr>
        <w:t>los</w:t>
      </w:r>
      <w:r>
        <w:rPr>
          <w:spacing w:val="-5"/>
        </w:rPr>
        <w:t> </w:t>
      </w:r>
      <w:r>
        <w:rPr>
          <w:spacing w:val="-2"/>
        </w:rPr>
        <w:t>ejercicios</w:t>
      </w:r>
      <w:r>
        <w:rPr>
          <w:spacing w:val="-5"/>
        </w:rPr>
        <w:t> </w:t>
      </w:r>
      <w:r>
        <w:rPr>
          <w:spacing w:val="-2"/>
        </w:rPr>
        <w:t>2023</w:t>
      </w:r>
      <w:r>
        <w:rPr>
          <w:spacing w:val="-6"/>
        </w:rPr>
        <w:t> </w:t>
      </w:r>
      <w:r>
        <w:rPr>
          <w:spacing w:val="-2"/>
        </w:rPr>
        <w:t>y</w:t>
      </w:r>
      <w:r>
        <w:rPr>
          <w:spacing w:val="-9"/>
        </w:rPr>
        <w:t> </w:t>
      </w:r>
      <w:r>
        <w:rPr>
          <w:spacing w:val="-2"/>
        </w:rPr>
        <w:t>2022,</w:t>
      </w:r>
      <w:r>
        <w:rPr>
          <w:spacing w:val="-5"/>
        </w:rPr>
        <w:t> </w:t>
      </w:r>
      <w:r>
        <w:rPr>
          <w:spacing w:val="-2"/>
        </w:rPr>
        <w:t>es</w:t>
      </w:r>
      <w:r>
        <w:rPr>
          <w:spacing w:val="-5"/>
        </w:rPr>
        <w:t> </w:t>
      </w:r>
      <w:r>
        <w:rPr>
          <w:spacing w:val="-2"/>
        </w:rPr>
        <w:t>el</w:t>
      </w:r>
      <w:r>
        <w:rPr>
          <w:spacing w:val="-4"/>
        </w:rPr>
        <w:t> </w:t>
      </w:r>
      <w:r>
        <w:rPr>
          <w:spacing w:val="-2"/>
        </w:rPr>
        <w:t>siguiente:</w:t>
      </w:r>
    </w:p>
    <w:p>
      <w:pPr>
        <w:pStyle w:val="BodyText"/>
        <w:spacing w:before="8"/>
        <w:rPr>
          <w:sz w:val="18"/>
        </w:rPr>
      </w:pPr>
    </w:p>
    <w:p>
      <w:pPr>
        <w:spacing w:after="0"/>
        <w:rPr>
          <w:sz w:val="18"/>
        </w:rPr>
        <w:sectPr>
          <w:pgSz w:w="11910" w:h="16840"/>
          <w:pgMar w:header="842" w:footer="699" w:top="1600" w:bottom="940" w:left="740" w:right="620"/>
        </w:sectPr>
      </w:pPr>
    </w:p>
    <w:p>
      <w:pPr>
        <w:tabs>
          <w:tab w:pos="5682" w:val="left" w:leader="none"/>
          <w:tab w:pos="6951" w:val="left" w:leader="none"/>
        </w:tabs>
        <w:spacing w:line="139" w:lineRule="auto" w:before="161"/>
        <w:ind w:left="7011" w:right="0" w:hanging="3879"/>
        <w:jc w:val="left"/>
        <w:rPr>
          <w:sz w:val="15"/>
        </w:rPr>
      </w:pPr>
      <w:r>
        <w:rPr>
          <w:spacing w:val="-2"/>
          <w:w w:val="105"/>
          <w:sz w:val="15"/>
        </w:rPr>
        <w:t>Concepto</w:t>
      </w:r>
      <w:r>
        <w:rPr>
          <w:sz w:val="15"/>
        </w:rPr>
        <w:tab/>
      </w:r>
      <w:r>
        <w:rPr>
          <w:spacing w:val="-2"/>
          <w:w w:val="105"/>
          <w:sz w:val="15"/>
        </w:rPr>
        <w:t>31.12.22</w:t>
      </w:r>
      <w:r>
        <w:rPr>
          <w:sz w:val="15"/>
        </w:rPr>
        <w:tab/>
      </w:r>
      <w:r>
        <w:rPr>
          <w:spacing w:val="-2"/>
          <w:w w:val="105"/>
          <w:position w:val="10"/>
          <w:sz w:val="15"/>
        </w:rPr>
        <w:t>Adiciones/</w:t>
      </w:r>
      <w:r>
        <w:rPr>
          <w:spacing w:val="40"/>
          <w:w w:val="105"/>
          <w:position w:val="10"/>
          <w:sz w:val="15"/>
        </w:rPr>
        <w:t> </w:t>
      </w:r>
      <w:r>
        <w:rPr>
          <w:spacing w:val="-2"/>
          <w:w w:val="105"/>
          <w:sz w:val="15"/>
        </w:rPr>
        <w:t>(Salidas)</w:t>
      </w:r>
    </w:p>
    <w:p>
      <w:pPr>
        <w:spacing w:line="240" w:lineRule="auto" w:before="30"/>
        <w:rPr>
          <w:sz w:val="15"/>
        </w:rPr>
      </w:pPr>
      <w:r>
        <w:rPr/>
        <w:br w:type="column"/>
      </w:r>
      <w:r>
        <w:rPr>
          <w:sz w:val="15"/>
        </w:rPr>
      </w:r>
    </w:p>
    <w:p>
      <w:pPr>
        <w:spacing w:before="0"/>
        <w:ind w:left="669" w:right="0" w:firstLine="0"/>
        <w:jc w:val="left"/>
        <w:rPr>
          <w:sz w:val="15"/>
        </w:rPr>
      </w:pPr>
      <w:r>
        <w:rPr>
          <w:spacing w:val="-2"/>
          <w:w w:val="105"/>
          <w:sz w:val="15"/>
        </w:rPr>
        <w:t>31.12.23</w:t>
      </w:r>
    </w:p>
    <w:p>
      <w:pPr>
        <w:spacing w:after="0"/>
        <w:jc w:val="left"/>
        <w:rPr>
          <w:sz w:val="15"/>
        </w:rPr>
        <w:sectPr>
          <w:type w:val="continuous"/>
          <w:pgSz w:w="11910" w:h="16840"/>
          <w:pgMar w:header="842" w:footer="699" w:top="1920" w:bottom="280" w:left="740" w:right="620"/>
          <w:cols w:num="2" w:equalWidth="0">
            <w:col w:w="7632" w:space="40"/>
            <w:col w:w="2878"/>
          </w:cols>
        </w:sectPr>
      </w:pPr>
    </w:p>
    <w:p>
      <w:pPr>
        <w:pStyle w:val="BodyText"/>
        <w:spacing w:before="1"/>
        <w:rPr>
          <w:sz w:val="4"/>
        </w:rPr>
      </w:pPr>
    </w:p>
    <w:p>
      <w:pPr>
        <w:spacing w:line="21" w:lineRule="exact"/>
        <w:ind w:left="1612" w:right="0" w:firstLine="0"/>
        <w:jc w:val="left"/>
        <w:rPr>
          <w:sz w:val="2"/>
        </w:rPr>
      </w:pPr>
      <w:r>
        <w:rPr>
          <w:sz w:val="2"/>
        </w:rPr>
        <mc:AlternateContent>
          <mc:Choice Requires="wps">
            <w:drawing>
              <wp:inline distT="0" distB="0" distL="0" distR="0">
                <wp:extent cx="2307590" cy="13970"/>
                <wp:effectExtent l="9525" t="0" r="0" b="5079"/>
                <wp:docPr id="108" name="Group 108"/>
                <wp:cNvGraphicFramePr>
                  <a:graphicFrameLocks/>
                </wp:cNvGraphicFramePr>
                <a:graphic>
                  <a:graphicData uri="http://schemas.microsoft.com/office/word/2010/wordprocessingGroup">
                    <wpg:wgp>
                      <wpg:cNvPr id="108" name="Group 108"/>
                      <wpg:cNvGrpSpPr/>
                      <wpg:grpSpPr>
                        <a:xfrm>
                          <a:off x="0" y="0"/>
                          <a:ext cx="2307590" cy="13970"/>
                          <a:chExt cx="2307590" cy="13970"/>
                        </a:xfrm>
                      </wpg:grpSpPr>
                      <wps:wsp>
                        <wps:cNvPr id="109" name="Graphic 109"/>
                        <wps:cNvSpPr/>
                        <wps:spPr>
                          <a:xfrm>
                            <a:off x="0" y="2381"/>
                            <a:ext cx="2307590" cy="1270"/>
                          </a:xfrm>
                          <a:custGeom>
                            <a:avLst/>
                            <a:gdLst/>
                            <a:ahLst/>
                            <a:cxnLst/>
                            <a:rect l="l" t="t" r="r" b="b"/>
                            <a:pathLst>
                              <a:path w="2307590" h="0">
                                <a:moveTo>
                                  <a:pt x="0" y="0"/>
                                </a:moveTo>
                                <a:lnTo>
                                  <a:pt x="2307050" y="0"/>
                                </a:lnTo>
                              </a:path>
                            </a:pathLst>
                          </a:custGeom>
                          <a:ln w="4762">
                            <a:solidFill>
                              <a:srgbClr val="000000"/>
                            </a:solidFill>
                            <a:prstDash val="solid"/>
                          </a:ln>
                        </wps:spPr>
                        <wps:bodyPr wrap="square" lIns="0" tIns="0" rIns="0" bIns="0" rtlCol="0">
                          <a:prstTxWarp prst="textNoShape">
                            <a:avLst/>
                          </a:prstTxWarp>
                          <a:noAutofit/>
                        </wps:bodyPr>
                      </wps:wsp>
                      <wps:wsp>
                        <wps:cNvPr id="110" name="Graphic 110"/>
                        <wps:cNvSpPr/>
                        <wps:spPr>
                          <a:xfrm>
                            <a:off x="95" y="2857"/>
                            <a:ext cx="2307590" cy="10795"/>
                          </a:xfrm>
                          <a:custGeom>
                            <a:avLst/>
                            <a:gdLst/>
                            <a:ahLst/>
                            <a:cxnLst/>
                            <a:rect l="l" t="t" r="r" b="b"/>
                            <a:pathLst>
                              <a:path w="2307590" h="10795">
                                <a:moveTo>
                                  <a:pt x="2307335" y="10667"/>
                                </a:moveTo>
                                <a:lnTo>
                                  <a:pt x="0" y="10667"/>
                                </a:lnTo>
                                <a:lnTo>
                                  <a:pt x="0" y="0"/>
                                </a:lnTo>
                                <a:lnTo>
                                  <a:pt x="2307335" y="0"/>
                                </a:lnTo>
                                <a:lnTo>
                                  <a:pt x="2307335"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1.7pt;height:1.1pt;mso-position-horizontal-relative:char;mso-position-vertical-relative:line" id="docshapegroup79" coordorigin="0,0" coordsize="3634,22">
                <v:line style="position:absolute" from="0,4" to="3633,4" stroked="true" strokeweight=".375pt" strokecolor="#000000">
                  <v:stroke dashstyle="solid"/>
                </v:line>
                <v:rect style="position:absolute;left:0;top:4;width:3634;height:17" id="docshape80" filled="true" fillcolor="#000000" stroked="false">
                  <v:fill type="solid"/>
                </v:rect>
              </v:group>
            </w:pict>
          </mc:Fallback>
        </mc:AlternateContent>
      </w:r>
      <w:r>
        <w:rPr>
          <w:sz w:val="2"/>
        </w:rPr>
      </w:r>
      <w:r>
        <w:rPr>
          <w:spacing w:val="64"/>
          <w:sz w:val="2"/>
        </w:rPr>
        <w:t> </w:t>
      </w:r>
      <w:r>
        <w:rPr>
          <w:spacing w:val="64"/>
          <w:sz w:val="2"/>
        </w:rPr>
        <mc:AlternateContent>
          <mc:Choice Requires="wps">
            <w:drawing>
              <wp:inline distT="0" distB="0" distL="0" distR="0">
                <wp:extent cx="785495" cy="13970"/>
                <wp:effectExtent l="9525" t="0" r="0" b="5079"/>
                <wp:docPr id="111" name="Group 111"/>
                <wp:cNvGraphicFramePr>
                  <a:graphicFrameLocks/>
                </wp:cNvGraphicFramePr>
                <a:graphic>
                  <a:graphicData uri="http://schemas.microsoft.com/office/word/2010/wordprocessingGroup">
                    <wpg:wgp>
                      <wpg:cNvPr id="111" name="Group 111"/>
                      <wpg:cNvGrpSpPr/>
                      <wpg:grpSpPr>
                        <a:xfrm>
                          <a:off x="0" y="0"/>
                          <a:ext cx="785495" cy="13970"/>
                          <a:chExt cx="785495" cy="13970"/>
                        </a:xfrm>
                      </wpg:grpSpPr>
                      <wps:wsp>
                        <wps:cNvPr id="112" name="Graphic 112"/>
                        <wps:cNvSpPr/>
                        <wps:spPr>
                          <a:xfrm>
                            <a:off x="0" y="2381"/>
                            <a:ext cx="784860" cy="1270"/>
                          </a:xfrm>
                          <a:custGeom>
                            <a:avLst/>
                            <a:gdLst/>
                            <a:ahLst/>
                            <a:cxnLst/>
                            <a:rect l="l" t="t" r="r" b="b"/>
                            <a:pathLst>
                              <a:path w="784860" h="0">
                                <a:moveTo>
                                  <a:pt x="0" y="0"/>
                                </a:moveTo>
                                <a:lnTo>
                                  <a:pt x="784478" y="0"/>
                                </a:lnTo>
                              </a:path>
                            </a:pathLst>
                          </a:custGeom>
                          <a:ln w="4762">
                            <a:solidFill>
                              <a:srgbClr val="000000"/>
                            </a:solidFill>
                            <a:prstDash val="solid"/>
                          </a:ln>
                        </wps:spPr>
                        <wps:bodyPr wrap="square" lIns="0" tIns="0" rIns="0" bIns="0" rtlCol="0">
                          <a:prstTxWarp prst="textNoShape">
                            <a:avLst/>
                          </a:prstTxWarp>
                          <a:noAutofit/>
                        </wps:bodyPr>
                      </wps:wsp>
                      <wps:wsp>
                        <wps:cNvPr id="113" name="Graphic 113"/>
                        <wps:cNvSpPr/>
                        <wps:spPr>
                          <a:xfrm>
                            <a:off x="285" y="2857"/>
                            <a:ext cx="784860" cy="10795"/>
                          </a:xfrm>
                          <a:custGeom>
                            <a:avLst/>
                            <a:gdLst/>
                            <a:ahLst/>
                            <a:cxnLst/>
                            <a:rect l="l" t="t" r="r" b="b"/>
                            <a:pathLst>
                              <a:path w="784860" h="10795">
                                <a:moveTo>
                                  <a:pt x="784859" y="10667"/>
                                </a:moveTo>
                                <a:lnTo>
                                  <a:pt x="0" y="10667"/>
                                </a:lnTo>
                                <a:lnTo>
                                  <a:pt x="0" y="0"/>
                                </a:lnTo>
                                <a:lnTo>
                                  <a:pt x="784859" y="0"/>
                                </a:lnTo>
                                <a:lnTo>
                                  <a:pt x="78485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5pt;height:1.1pt;mso-position-horizontal-relative:char;mso-position-vertical-relative:line" id="docshapegroup81" coordorigin="0,0" coordsize="1237,22">
                <v:line style="position:absolute" from="0,4" to="1235,4" stroked="true" strokeweight=".375pt" strokecolor="#000000">
                  <v:stroke dashstyle="solid"/>
                </v:line>
                <v:rect style="position:absolute;left:0;top:4;width:1236;height:17" id="docshape82" filled="true" fillcolor="#000000" stroked="false">
                  <v:fill type="solid"/>
                </v:rect>
              </v:group>
            </w:pict>
          </mc:Fallback>
        </mc:AlternateContent>
      </w:r>
      <w:r>
        <w:rPr>
          <w:spacing w:val="64"/>
          <w:sz w:val="2"/>
        </w:rPr>
      </w:r>
      <w:r>
        <w:rPr>
          <w:spacing w:val="66"/>
          <w:sz w:val="2"/>
        </w:rPr>
        <w:t> </w:t>
      </w:r>
      <w:r>
        <w:rPr>
          <w:spacing w:val="66"/>
          <w:sz w:val="2"/>
        </w:rPr>
        <mc:AlternateContent>
          <mc:Choice Requires="wps">
            <w:drawing>
              <wp:inline distT="0" distB="0" distL="0" distR="0">
                <wp:extent cx="784860" cy="13970"/>
                <wp:effectExtent l="9525" t="0" r="0" b="5079"/>
                <wp:docPr id="114" name="Group 114"/>
                <wp:cNvGraphicFramePr>
                  <a:graphicFrameLocks/>
                </wp:cNvGraphicFramePr>
                <a:graphic>
                  <a:graphicData uri="http://schemas.microsoft.com/office/word/2010/wordprocessingGroup">
                    <wpg:wgp>
                      <wpg:cNvPr id="114" name="Group 114"/>
                      <wpg:cNvGrpSpPr/>
                      <wpg:grpSpPr>
                        <a:xfrm>
                          <a:off x="0" y="0"/>
                          <a:ext cx="784860" cy="13970"/>
                          <a:chExt cx="784860" cy="13970"/>
                        </a:xfrm>
                      </wpg:grpSpPr>
                      <wps:wsp>
                        <wps:cNvPr id="115" name="Graphic 115"/>
                        <wps:cNvSpPr/>
                        <wps:spPr>
                          <a:xfrm>
                            <a:off x="0" y="2381"/>
                            <a:ext cx="784860" cy="1270"/>
                          </a:xfrm>
                          <a:custGeom>
                            <a:avLst/>
                            <a:gdLst/>
                            <a:ahLst/>
                            <a:cxnLst/>
                            <a:rect l="l" t="t" r="r" b="b"/>
                            <a:pathLst>
                              <a:path w="784860" h="0">
                                <a:moveTo>
                                  <a:pt x="0" y="0"/>
                                </a:moveTo>
                                <a:lnTo>
                                  <a:pt x="784384" y="0"/>
                                </a:lnTo>
                              </a:path>
                            </a:pathLst>
                          </a:custGeom>
                          <a:ln w="4762">
                            <a:solidFill>
                              <a:srgbClr val="000000"/>
                            </a:solidFill>
                            <a:prstDash val="solid"/>
                          </a:ln>
                        </wps:spPr>
                        <wps:bodyPr wrap="square" lIns="0" tIns="0" rIns="0" bIns="0" rtlCol="0">
                          <a:prstTxWarp prst="textNoShape">
                            <a:avLst/>
                          </a:prstTxWarp>
                          <a:noAutofit/>
                        </wps:bodyPr>
                      </wps:wsp>
                      <wps:wsp>
                        <wps:cNvPr id="116" name="Graphic 116"/>
                        <wps:cNvSpPr/>
                        <wps:spPr>
                          <a:xfrm>
                            <a:off x="571" y="2857"/>
                            <a:ext cx="783590" cy="10795"/>
                          </a:xfrm>
                          <a:custGeom>
                            <a:avLst/>
                            <a:gdLst/>
                            <a:ahLst/>
                            <a:cxnLst/>
                            <a:rect l="l" t="t" r="r" b="b"/>
                            <a:pathLst>
                              <a:path w="783590" h="10795">
                                <a:moveTo>
                                  <a:pt x="783335" y="10667"/>
                                </a:moveTo>
                                <a:lnTo>
                                  <a:pt x="0" y="10667"/>
                                </a:lnTo>
                                <a:lnTo>
                                  <a:pt x="0" y="0"/>
                                </a:lnTo>
                                <a:lnTo>
                                  <a:pt x="783335" y="0"/>
                                </a:lnTo>
                                <a:lnTo>
                                  <a:pt x="783335"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pt;height:1.1pt;mso-position-horizontal-relative:char;mso-position-vertical-relative:line" id="docshapegroup83" coordorigin="0,0" coordsize="1236,22">
                <v:line style="position:absolute" from="0,4" to="1235,4" stroked="true" strokeweight=".375pt" strokecolor="#000000">
                  <v:stroke dashstyle="solid"/>
                </v:line>
                <v:rect style="position:absolute;left:0;top:4;width:1234;height:17" id="docshape84" filled="true" fillcolor="#000000" stroked="false">
                  <v:fill type="solid"/>
                </v:rect>
              </v:group>
            </w:pict>
          </mc:Fallback>
        </mc:AlternateContent>
      </w:r>
      <w:r>
        <w:rPr>
          <w:spacing w:val="66"/>
          <w:sz w:val="2"/>
        </w:rPr>
      </w:r>
      <w:r>
        <w:rPr>
          <w:spacing w:val="66"/>
          <w:sz w:val="2"/>
        </w:rPr>
        <w:t> </w:t>
      </w:r>
      <w:r>
        <w:rPr>
          <w:spacing w:val="66"/>
          <w:sz w:val="2"/>
        </w:rPr>
        <mc:AlternateContent>
          <mc:Choice Requires="wps">
            <w:drawing>
              <wp:inline distT="0" distB="0" distL="0" distR="0">
                <wp:extent cx="785495" cy="13970"/>
                <wp:effectExtent l="9525" t="0" r="0" b="5079"/>
                <wp:docPr id="117" name="Group 117"/>
                <wp:cNvGraphicFramePr>
                  <a:graphicFrameLocks/>
                </wp:cNvGraphicFramePr>
                <a:graphic>
                  <a:graphicData uri="http://schemas.microsoft.com/office/word/2010/wordprocessingGroup">
                    <wpg:wgp>
                      <wpg:cNvPr id="117" name="Group 117"/>
                      <wpg:cNvGrpSpPr/>
                      <wpg:grpSpPr>
                        <a:xfrm>
                          <a:off x="0" y="0"/>
                          <a:ext cx="785495" cy="13970"/>
                          <a:chExt cx="785495" cy="13970"/>
                        </a:xfrm>
                      </wpg:grpSpPr>
                      <wps:wsp>
                        <wps:cNvPr id="118" name="Graphic 118"/>
                        <wps:cNvSpPr/>
                        <wps:spPr>
                          <a:xfrm>
                            <a:off x="572" y="2381"/>
                            <a:ext cx="784860" cy="1270"/>
                          </a:xfrm>
                          <a:custGeom>
                            <a:avLst/>
                            <a:gdLst/>
                            <a:ahLst/>
                            <a:cxnLst/>
                            <a:rect l="l" t="t" r="r" b="b"/>
                            <a:pathLst>
                              <a:path w="784860" h="0">
                                <a:moveTo>
                                  <a:pt x="0" y="0"/>
                                </a:moveTo>
                                <a:lnTo>
                                  <a:pt x="784478" y="0"/>
                                </a:lnTo>
                              </a:path>
                            </a:pathLst>
                          </a:custGeom>
                          <a:ln w="4762">
                            <a:solidFill>
                              <a:srgbClr val="000000"/>
                            </a:solidFill>
                            <a:prstDash val="solid"/>
                          </a:ln>
                        </wps:spPr>
                        <wps:bodyPr wrap="square" lIns="0" tIns="0" rIns="0" bIns="0" rtlCol="0">
                          <a:prstTxWarp prst="textNoShape">
                            <a:avLst/>
                          </a:prstTxWarp>
                          <a:noAutofit/>
                        </wps:bodyPr>
                      </wps:wsp>
                      <wps:wsp>
                        <wps:cNvPr id="119" name="Graphic 119"/>
                        <wps:cNvSpPr/>
                        <wps:spPr>
                          <a:xfrm>
                            <a:off x="0" y="2857"/>
                            <a:ext cx="784860" cy="10795"/>
                          </a:xfrm>
                          <a:custGeom>
                            <a:avLst/>
                            <a:gdLst/>
                            <a:ahLst/>
                            <a:cxnLst/>
                            <a:rect l="l" t="t" r="r" b="b"/>
                            <a:pathLst>
                              <a:path w="784860" h="10795">
                                <a:moveTo>
                                  <a:pt x="784860" y="10667"/>
                                </a:moveTo>
                                <a:lnTo>
                                  <a:pt x="0" y="10667"/>
                                </a:lnTo>
                                <a:lnTo>
                                  <a:pt x="0" y="0"/>
                                </a:lnTo>
                                <a:lnTo>
                                  <a:pt x="784860" y="0"/>
                                </a:lnTo>
                                <a:lnTo>
                                  <a:pt x="784860"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5pt;height:1.1pt;mso-position-horizontal-relative:char;mso-position-vertical-relative:line" id="docshapegroup85" coordorigin="0,0" coordsize="1237,22">
                <v:line style="position:absolute" from="1,4" to="1236,4" stroked="true" strokeweight=".375pt" strokecolor="#000000">
                  <v:stroke dashstyle="solid"/>
                </v:line>
                <v:rect style="position:absolute;left:0;top:4;width:1236;height:17" id="docshape86" filled="true" fillcolor="#000000" stroked="false">
                  <v:fill type="solid"/>
                </v:rect>
              </v:group>
            </w:pict>
          </mc:Fallback>
        </mc:AlternateContent>
      </w:r>
      <w:r>
        <w:rPr>
          <w:spacing w:val="66"/>
          <w:sz w:val="2"/>
        </w:rPr>
      </w:r>
    </w:p>
    <w:p>
      <w:pPr>
        <w:pStyle w:val="BodyText"/>
        <w:spacing w:before="53"/>
        <w:rPr>
          <w:sz w:val="15"/>
        </w:rPr>
      </w:pPr>
    </w:p>
    <w:p>
      <w:pPr>
        <w:spacing w:before="0"/>
        <w:ind w:left="1808" w:right="0" w:firstLine="0"/>
        <w:jc w:val="left"/>
        <w:rPr>
          <w:sz w:val="15"/>
        </w:rPr>
      </w:pPr>
      <w:r>
        <w:rPr>
          <w:w w:val="105"/>
          <w:sz w:val="15"/>
        </w:rPr>
        <w:t>Actuaciones</w:t>
      </w:r>
      <w:r>
        <w:rPr>
          <w:spacing w:val="-6"/>
          <w:w w:val="105"/>
          <w:sz w:val="15"/>
        </w:rPr>
        <w:t> </w:t>
      </w:r>
      <w:r>
        <w:rPr>
          <w:w w:val="105"/>
          <w:sz w:val="15"/>
        </w:rPr>
        <w:t>de</w:t>
      </w:r>
      <w:r>
        <w:rPr>
          <w:spacing w:val="-8"/>
          <w:w w:val="105"/>
          <w:sz w:val="15"/>
        </w:rPr>
        <w:t> </w:t>
      </w:r>
      <w:r>
        <w:rPr>
          <w:spacing w:val="-2"/>
          <w:w w:val="105"/>
          <w:sz w:val="15"/>
        </w:rPr>
        <w:t>integración</w:t>
      </w:r>
    </w:p>
    <w:p>
      <w:pPr>
        <w:pStyle w:val="BodyText"/>
        <w:spacing w:before="11"/>
        <w:rPr>
          <w:sz w:val="11"/>
        </w:rPr>
      </w:pPr>
    </w:p>
    <w:tbl>
      <w:tblPr>
        <w:tblW w:w="0" w:type="auto"/>
        <w:jc w:val="left"/>
        <w:tblInd w:w="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5"/>
        <w:gridCol w:w="1236"/>
        <w:gridCol w:w="92"/>
        <w:gridCol w:w="1235"/>
        <w:gridCol w:w="93"/>
        <w:gridCol w:w="1236"/>
      </w:tblGrid>
      <w:tr>
        <w:trPr>
          <w:trHeight w:val="242" w:hRule="atLeast"/>
        </w:trPr>
        <w:tc>
          <w:tcPr>
            <w:tcW w:w="3585" w:type="dxa"/>
          </w:tcPr>
          <w:p>
            <w:pPr>
              <w:pStyle w:val="TableParagraph"/>
              <w:spacing w:line="172" w:lineRule="exact"/>
              <w:ind w:left="373"/>
              <w:rPr>
                <w:sz w:val="15"/>
              </w:rPr>
            </w:pPr>
            <w:r>
              <w:rPr>
                <w:spacing w:val="-2"/>
                <w:w w:val="105"/>
                <w:sz w:val="15"/>
              </w:rPr>
              <w:t>Proyectos ferroviarios</w:t>
            </w:r>
          </w:p>
        </w:tc>
        <w:tc>
          <w:tcPr>
            <w:tcW w:w="1236" w:type="dxa"/>
          </w:tcPr>
          <w:p>
            <w:pPr>
              <w:pStyle w:val="TableParagraph"/>
              <w:spacing w:line="172" w:lineRule="exact"/>
              <w:ind w:right="113"/>
              <w:jc w:val="right"/>
              <w:rPr>
                <w:sz w:val="15"/>
              </w:rPr>
            </w:pPr>
            <w:r>
              <w:rPr>
                <w:spacing w:val="-2"/>
                <w:w w:val="105"/>
                <w:sz w:val="15"/>
              </w:rPr>
              <w:t>4.959.550</w:t>
            </w:r>
          </w:p>
        </w:tc>
        <w:tc>
          <w:tcPr>
            <w:tcW w:w="92" w:type="dxa"/>
          </w:tcPr>
          <w:p>
            <w:pPr>
              <w:pStyle w:val="TableParagraph"/>
              <w:rPr>
                <w:sz w:val="16"/>
              </w:rPr>
            </w:pPr>
          </w:p>
        </w:tc>
        <w:tc>
          <w:tcPr>
            <w:tcW w:w="1235" w:type="dxa"/>
          </w:tcPr>
          <w:p>
            <w:pPr>
              <w:pStyle w:val="TableParagraph"/>
              <w:spacing w:line="172" w:lineRule="exact"/>
              <w:ind w:right="149"/>
              <w:jc w:val="right"/>
              <w:rPr>
                <w:sz w:val="15"/>
              </w:rPr>
            </w:pPr>
            <w:r>
              <w:rPr>
                <w:spacing w:val="-10"/>
                <w:w w:val="105"/>
                <w:sz w:val="15"/>
              </w:rPr>
              <w:t>-</w:t>
            </w:r>
          </w:p>
        </w:tc>
        <w:tc>
          <w:tcPr>
            <w:tcW w:w="93" w:type="dxa"/>
          </w:tcPr>
          <w:p>
            <w:pPr>
              <w:pStyle w:val="TableParagraph"/>
              <w:rPr>
                <w:sz w:val="16"/>
              </w:rPr>
            </w:pPr>
          </w:p>
        </w:tc>
        <w:tc>
          <w:tcPr>
            <w:tcW w:w="1236" w:type="dxa"/>
          </w:tcPr>
          <w:p>
            <w:pPr>
              <w:pStyle w:val="TableParagraph"/>
              <w:spacing w:line="172" w:lineRule="exact"/>
              <w:ind w:right="110"/>
              <w:jc w:val="right"/>
              <w:rPr>
                <w:sz w:val="15"/>
              </w:rPr>
            </w:pPr>
            <w:r>
              <w:rPr>
                <w:spacing w:val="-2"/>
                <w:w w:val="105"/>
                <w:sz w:val="15"/>
              </w:rPr>
              <w:t>4.959.550</w:t>
            </w:r>
          </w:p>
        </w:tc>
      </w:tr>
      <w:tr>
        <w:trPr>
          <w:trHeight w:val="310" w:hRule="atLeast"/>
        </w:trPr>
        <w:tc>
          <w:tcPr>
            <w:tcW w:w="3585" w:type="dxa"/>
          </w:tcPr>
          <w:p>
            <w:pPr>
              <w:pStyle w:val="TableParagraph"/>
              <w:spacing w:before="68"/>
              <w:ind w:left="373"/>
              <w:rPr>
                <w:sz w:val="15"/>
              </w:rPr>
            </w:pPr>
            <w:r>
              <w:rPr>
                <w:w w:val="105"/>
                <w:sz w:val="15"/>
              </w:rPr>
              <w:t>Obra</w:t>
            </w:r>
            <w:r>
              <w:rPr>
                <w:spacing w:val="-4"/>
                <w:w w:val="105"/>
                <w:sz w:val="15"/>
              </w:rPr>
              <w:t> </w:t>
            </w:r>
            <w:r>
              <w:rPr>
                <w:w w:val="105"/>
                <w:sz w:val="15"/>
              </w:rPr>
              <w:t>Fases</w:t>
            </w:r>
            <w:r>
              <w:rPr>
                <w:spacing w:val="-5"/>
                <w:w w:val="105"/>
                <w:sz w:val="15"/>
              </w:rPr>
              <w:t> </w:t>
            </w:r>
            <w:r>
              <w:rPr>
                <w:w w:val="105"/>
                <w:sz w:val="15"/>
              </w:rPr>
              <w:t>1</w:t>
            </w:r>
            <w:r>
              <w:rPr>
                <w:spacing w:val="-3"/>
                <w:w w:val="105"/>
                <w:sz w:val="15"/>
              </w:rPr>
              <w:t> </w:t>
            </w:r>
            <w:r>
              <w:rPr>
                <w:w w:val="105"/>
                <w:sz w:val="15"/>
              </w:rPr>
              <w:t>y</w:t>
            </w:r>
            <w:r>
              <w:rPr>
                <w:spacing w:val="-9"/>
                <w:w w:val="105"/>
                <w:sz w:val="15"/>
              </w:rPr>
              <w:t> </w:t>
            </w:r>
            <w:r>
              <w:rPr>
                <w:spacing w:val="-10"/>
                <w:w w:val="105"/>
                <w:sz w:val="15"/>
              </w:rPr>
              <w:t>2</w:t>
            </w:r>
          </w:p>
        </w:tc>
        <w:tc>
          <w:tcPr>
            <w:tcW w:w="1236" w:type="dxa"/>
          </w:tcPr>
          <w:p>
            <w:pPr>
              <w:pStyle w:val="TableParagraph"/>
              <w:spacing w:before="68"/>
              <w:ind w:right="111"/>
              <w:jc w:val="right"/>
              <w:rPr>
                <w:sz w:val="15"/>
              </w:rPr>
            </w:pPr>
            <w:r>
              <w:rPr>
                <w:spacing w:val="-2"/>
                <w:w w:val="105"/>
                <w:sz w:val="15"/>
              </w:rPr>
              <w:t>105.231.180</w:t>
            </w:r>
          </w:p>
        </w:tc>
        <w:tc>
          <w:tcPr>
            <w:tcW w:w="92" w:type="dxa"/>
          </w:tcPr>
          <w:p>
            <w:pPr>
              <w:pStyle w:val="TableParagraph"/>
              <w:rPr>
                <w:sz w:val="18"/>
              </w:rPr>
            </w:pPr>
          </w:p>
        </w:tc>
        <w:tc>
          <w:tcPr>
            <w:tcW w:w="1235" w:type="dxa"/>
          </w:tcPr>
          <w:p>
            <w:pPr>
              <w:pStyle w:val="TableParagraph"/>
              <w:spacing w:before="68"/>
              <w:ind w:right="110"/>
              <w:jc w:val="right"/>
              <w:rPr>
                <w:sz w:val="15"/>
              </w:rPr>
            </w:pPr>
            <w:r>
              <w:rPr>
                <w:spacing w:val="-2"/>
                <w:w w:val="105"/>
                <w:sz w:val="15"/>
              </w:rPr>
              <w:t>93.813.052</w:t>
            </w:r>
          </w:p>
        </w:tc>
        <w:tc>
          <w:tcPr>
            <w:tcW w:w="93" w:type="dxa"/>
          </w:tcPr>
          <w:p>
            <w:pPr>
              <w:pStyle w:val="TableParagraph"/>
              <w:rPr>
                <w:sz w:val="18"/>
              </w:rPr>
            </w:pPr>
          </w:p>
        </w:tc>
        <w:tc>
          <w:tcPr>
            <w:tcW w:w="1236" w:type="dxa"/>
          </w:tcPr>
          <w:p>
            <w:pPr>
              <w:pStyle w:val="TableParagraph"/>
              <w:spacing w:before="68"/>
              <w:ind w:right="110"/>
              <w:jc w:val="right"/>
              <w:rPr>
                <w:sz w:val="15"/>
              </w:rPr>
            </w:pPr>
            <w:r>
              <w:rPr>
                <w:spacing w:val="-2"/>
                <w:w w:val="105"/>
                <w:sz w:val="15"/>
              </w:rPr>
              <w:t>199.044.232</w:t>
            </w:r>
          </w:p>
        </w:tc>
      </w:tr>
      <w:tr>
        <w:trPr>
          <w:trHeight w:val="310" w:hRule="atLeast"/>
        </w:trPr>
        <w:tc>
          <w:tcPr>
            <w:tcW w:w="3585" w:type="dxa"/>
          </w:tcPr>
          <w:p>
            <w:pPr>
              <w:pStyle w:val="TableParagraph"/>
              <w:spacing w:before="67"/>
              <w:ind w:left="373"/>
              <w:rPr>
                <w:sz w:val="15"/>
              </w:rPr>
            </w:pPr>
            <w:r>
              <w:rPr>
                <w:w w:val="105"/>
                <w:sz w:val="15"/>
              </w:rPr>
              <w:t>Intermodalidad</w:t>
            </w:r>
            <w:r>
              <w:rPr>
                <w:spacing w:val="-7"/>
                <w:w w:val="105"/>
                <w:sz w:val="15"/>
              </w:rPr>
              <w:t> </w:t>
            </w:r>
            <w:r>
              <w:rPr>
                <w:w w:val="105"/>
                <w:sz w:val="15"/>
              </w:rPr>
              <w:t>-</w:t>
            </w:r>
            <w:r>
              <w:rPr>
                <w:spacing w:val="-8"/>
                <w:w w:val="105"/>
                <w:sz w:val="15"/>
              </w:rPr>
              <w:t> </w:t>
            </w:r>
            <w:r>
              <w:rPr>
                <w:w w:val="105"/>
                <w:sz w:val="15"/>
              </w:rPr>
              <w:t>Estación</w:t>
            </w:r>
            <w:r>
              <w:rPr>
                <w:spacing w:val="-5"/>
                <w:w w:val="105"/>
                <w:sz w:val="15"/>
              </w:rPr>
              <w:t> </w:t>
            </w:r>
            <w:r>
              <w:rPr>
                <w:w w:val="105"/>
                <w:sz w:val="15"/>
              </w:rPr>
              <w:t>de</w:t>
            </w:r>
            <w:r>
              <w:rPr>
                <w:spacing w:val="-8"/>
                <w:w w:val="105"/>
                <w:sz w:val="15"/>
              </w:rPr>
              <w:t> </w:t>
            </w:r>
            <w:r>
              <w:rPr>
                <w:spacing w:val="-2"/>
                <w:w w:val="105"/>
                <w:sz w:val="15"/>
              </w:rPr>
              <w:t>autobuses</w:t>
            </w:r>
          </w:p>
        </w:tc>
        <w:tc>
          <w:tcPr>
            <w:tcW w:w="1236" w:type="dxa"/>
          </w:tcPr>
          <w:p>
            <w:pPr>
              <w:pStyle w:val="TableParagraph"/>
              <w:spacing w:before="67"/>
              <w:ind w:right="111"/>
              <w:jc w:val="right"/>
              <w:rPr>
                <w:sz w:val="15"/>
              </w:rPr>
            </w:pPr>
            <w:r>
              <w:rPr>
                <w:spacing w:val="-2"/>
                <w:w w:val="105"/>
                <w:sz w:val="15"/>
              </w:rPr>
              <w:t>1.080</w:t>
            </w:r>
          </w:p>
        </w:tc>
        <w:tc>
          <w:tcPr>
            <w:tcW w:w="92" w:type="dxa"/>
          </w:tcPr>
          <w:p>
            <w:pPr>
              <w:pStyle w:val="TableParagraph"/>
              <w:rPr>
                <w:sz w:val="18"/>
              </w:rPr>
            </w:pPr>
          </w:p>
        </w:tc>
        <w:tc>
          <w:tcPr>
            <w:tcW w:w="1235" w:type="dxa"/>
          </w:tcPr>
          <w:p>
            <w:pPr>
              <w:pStyle w:val="TableParagraph"/>
              <w:spacing w:before="67"/>
              <w:ind w:right="110"/>
              <w:jc w:val="right"/>
              <w:rPr>
                <w:sz w:val="15"/>
              </w:rPr>
            </w:pPr>
            <w:r>
              <w:rPr>
                <w:spacing w:val="-2"/>
                <w:w w:val="105"/>
                <w:sz w:val="15"/>
              </w:rPr>
              <w:t>2.700</w:t>
            </w:r>
          </w:p>
        </w:tc>
        <w:tc>
          <w:tcPr>
            <w:tcW w:w="93" w:type="dxa"/>
          </w:tcPr>
          <w:p>
            <w:pPr>
              <w:pStyle w:val="TableParagraph"/>
              <w:rPr>
                <w:sz w:val="18"/>
              </w:rPr>
            </w:pPr>
          </w:p>
        </w:tc>
        <w:tc>
          <w:tcPr>
            <w:tcW w:w="1236" w:type="dxa"/>
          </w:tcPr>
          <w:p>
            <w:pPr>
              <w:pStyle w:val="TableParagraph"/>
              <w:spacing w:before="67"/>
              <w:ind w:right="110"/>
              <w:jc w:val="right"/>
              <w:rPr>
                <w:sz w:val="15"/>
              </w:rPr>
            </w:pPr>
            <w:r>
              <w:rPr>
                <w:spacing w:val="-2"/>
                <w:w w:val="105"/>
                <w:sz w:val="15"/>
              </w:rPr>
              <w:t>3.780</w:t>
            </w:r>
          </w:p>
        </w:tc>
      </w:tr>
      <w:tr>
        <w:trPr>
          <w:trHeight w:val="310" w:hRule="atLeast"/>
        </w:trPr>
        <w:tc>
          <w:tcPr>
            <w:tcW w:w="3585" w:type="dxa"/>
          </w:tcPr>
          <w:p>
            <w:pPr>
              <w:pStyle w:val="TableParagraph"/>
              <w:spacing w:before="68"/>
              <w:ind w:left="373"/>
              <w:rPr>
                <w:sz w:val="15"/>
              </w:rPr>
            </w:pPr>
            <w:r>
              <w:rPr>
                <w:spacing w:val="-2"/>
                <w:w w:val="105"/>
                <w:sz w:val="15"/>
              </w:rPr>
              <w:t>Aparcamiento</w:t>
            </w:r>
            <w:r>
              <w:rPr>
                <w:spacing w:val="5"/>
                <w:w w:val="105"/>
                <w:sz w:val="15"/>
              </w:rPr>
              <w:t> </w:t>
            </w:r>
            <w:r>
              <w:rPr>
                <w:spacing w:val="-2"/>
                <w:w w:val="105"/>
                <w:sz w:val="15"/>
              </w:rPr>
              <w:t>estación</w:t>
            </w:r>
            <w:r>
              <w:rPr>
                <w:spacing w:val="9"/>
                <w:w w:val="105"/>
                <w:sz w:val="15"/>
              </w:rPr>
              <w:t> </w:t>
            </w:r>
            <w:r>
              <w:rPr>
                <w:spacing w:val="-2"/>
                <w:w w:val="105"/>
                <w:sz w:val="15"/>
              </w:rPr>
              <w:t>intermodal</w:t>
            </w:r>
          </w:p>
        </w:tc>
        <w:tc>
          <w:tcPr>
            <w:tcW w:w="1236" w:type="dxa"/>
          </w:tcPr>
          <w:p>
            <w:pPr>
              <w:pStyle w:val="TableParagraph"/>
              <w:spacing w:before="68"/>
              <w:ind w:right="111"/>
              <w:jc w:val="right"/>
              <w:rPr>
                <w:sz w:val="15"/>
              </w:rPr>
            </w:pPr>
            <w:r>
              <w:rPr>
                <w:spacing w:val="-2"/>
                <w:w w:val="105"/>
                <w:sz w:val="15"/>
              </w:rPr>
              <w:t>1.700</w:t>
            </w:r>
          </w:p>
        </w:tc>
        <w:tc>
          <w:tcPr>
            <w:tcW w:w="92" w:type="dxa"/>
          </w:tcPr>
          <w:p>
            <w:pPr>
              <w:pStyle w:val="TableParagraph"/>
              <w:rPr>
                <w:sz w:val="18"/>
              </w:rPr>
            </w:pPr>
          </w:p>
        </w:tc>
        <w:tc>
          <w:tcPr>
            <w:tcW w:w="1235" w:type="dxa"/>
          </w:tcPr>
          <w:p>
            <w:pPr>
              <w:pStyle w:val="TableParagraph"/>
              <w:spacing w:before="68"/>
              <w:ind w:right="110"/>
              <w:jc w:val="right"/>
              <w:rPr>
                <w:sz w:val="15"/>
              </w:rPr>
            </w:pPr>
            <w:r>
              <w:rPr>
                <w:spacing w:val="-2"/>
                <w:w w:val="105"/>
                <w:sz w:val="15"/>
              </w:rPr>
              <w:t>8.800</w:t>
            </w:r>
          </w:p>
        </w:tc>
        <w:tc>
          <w:tcPr>
            <w:tcW w:w="93" w:type="dxa"/>
          </w:tcPr>
          <w:p>
            <w:pPr>
              <w:pStyle w:val="TableParagraph"/>
              <w:rPr>
                <w:sz w:val="18"/>
              </w:rPr>
            </w:pPr>
          </w:p>
        </w:tc>
        <w:tc>
          <w:tcPr>
            <w:tcW w:w="1236" w:type="dxa"/>
          </w:tcPr>
          <w:p>
            <w:pPr>
              <w:pStyle w:val="TableParagraph"/>
              <w:spacing w:before="68"/>
              <w:ind w:right="110"/>
              <w:jc w:val="right"/>
              <w:rPr>
                <w:sz w:val="15"/>
              </w:rPr>
            </w:pPr>
            <w:r>
              <w:rPr>
                <w:spacing w:val="-2"/>
                <w:w w:val="105"/>
                <w:sz w:val="15"/>
              </w:rPr>
              <w:t>10.500</w:t>
            </w:r>
          </w:p>
        </w:tc>
      </w:tr>
      <w:tr>
        <w:trPr>
          <w:trHeight w:val="310" w:hRule="atLeast"/>
        </w:trPr>
        <w:tc>
          <w:tcPr>
            <w:tcW w:w="3585" w:type="dxa"/>
          </w:tcPr>
          <w:p>
            <w:pPr>
              <w:pStyle w:val="TableParagraph"/>
              <w:spacing w:before="67"/>
              <w:ind w:left="50"/>
              <w:rPr>
                <w:sz w:val="15"/>
              </w:rPr>
            </w:pPr>
            <w:r>
              <w:rPr>
                <w:w w:val="105"/>
                <w:sz w:val="15"/>
              </w:rPr>
              <w:t>Actuaciones</w:t>
            </w:r>
            <w:r>
              <w:rPr>
                <w:spacing w:val="-6"/>
                <w:w w:val="105"/>
                <w:sz w:val="15"/>
              </w:rPr>
              <w:t> </w:t>
            </w:r>
            <w:r>
              <w:rPr>
                <w:w w:val="105"/>
                <w:sz w:val="15"/>
              </w:rPr>
              <w:t>urbanísticas</w:t>
            </w:r>
            <w:r>
              <w:rPr>
                <w:spacing w:val="-7"/>
                <w:w w:val="105"/>
                <w:sz w:val="15"/>
              </w:rPr>
              <w:t> </w:t>
            </w:r>
            <w:r>
              <w:rPr>
                <w:w w:val="105"/>
                <w:sz w:val="15"/>
              </w:rPr>
              <w:t>-</w:t>
            </w:r>
            <w:r>
              <w:rPr>
                <w:spacing w:val="-7"/>
                <w:w w:val="105"/>
                <w:sz w:val="15"/>
              </w:rPr>
              <w:t> </w:t>
            </w:r>
            <w:r>
              <w:rPr>
                <w:spacing w:val="-2"/>
                <w:w w:val="105"/>
                <w:sz w:val="15"/>
              </w:rPr>
              <w:t>Proyectos</w:t>
            </w:r>
          </w:p>
        </w:tc>
        <w:tc>
          <w:tcPr>
            <w:tcW w:w="1236" w:type="dxa"/>
          </w:tcPr>
          <w:p>
            <w:pPr>
              <w:pStyle w:val="TableParagraph"/>
              <w:spacing w:before="67"/>
              <w:ind w:right="114"/>
              <w:jc w:val="right"/>
              <w:rPr>
                <w:sz w:val="15"/>
              </w:rPr>
            </w:pPr>
            <w:r>
              <w:rPr>
                <w:spacing w:val="-2"/>
                <w:w w:val="105"/>
                <w:sz w:val="15"/>
              </w:rPr>
              <w:t>621.805</w:t>
            </w:r>
          </w:p>
        </w:tc>
        <w:tc>
          <w:tcPr>
            <w:tcW w:w="92" w:type="dxa"/>
          </w:tcPr>
          <w:p>
            <w:pPr>
              <w:pStyle w:val="TableParagraph"/>
              <w:rPr>
                <w:sz w:val="18"/>
              </w:rPr>
            </w:pPr>
          </w:p>
        </w:tc>
        <w:tc>
          <w:tcPr>
            <w:tcW w:w="1235" w:type="dxa"/>
          </w:tcPr>
          <w:p>
            <w:pPr>
              <w:pStyle w:val="TableParagraph"/>
              <w:spacing w:before="67"/>
              <w:ind w:right="110"/>
              <w:jc w:val="right"/>
              <w:rPr>
                <w:sz w:val="15"/>
              </w:rPr>
            </w:pPr>
            <w:r>
              <w:rPr>
                <w:spacing w:val="-2"/>
                <w:w w:val="105"/>
                <w:sz w:val="15"/>
              </w:rPr>
              <w:t>32.572</w:t>
            </w:r>
          </w:p>
        </w:tc>
        <w:tc>
          <w:tcPr>
            <w:tcW w:w="93" w:type="dxa"/>
          </w:tcPr>
          <w:p>
            <w:pPr>
              <w:pStyle w:val="TableParagraph"/>
              <w:rPr>
                <w:sz w:val="18"/>
              </w:rPr>
            </w:pPr>
          </w:p>
        </w:tc>
        <w:tc>
          <w:tcPr>
            <w:tcW w:w="1236" w:type="dxa"/>
          </w:tcPr>
          <w:p>
            <w:pPr>
              <w:pStyle w:val="TableParagraph"/>
              <w:spacing w:before="67"/>
              <w:ind w:right="111"/>
              <w:jc w:val="right"/>
              <w:rPr>
                <w:sz w:val="15"/>
              </w:rPr>
            </w:pPr>
            <w:r>
              <w:rPr>
                <w:spacing w:val="-2"/>
                <w:w w:val="105"/>
                <w:sz w:val="15"/>
              </w:rPr>
              <w:t>654.377</w:t>
            </w:r>
          </w:p>
        </w:tc>
      </w:tr>
      <w:tr>
        <w:trPr>
          <w:trHeight w:val="310" w:hRule="atLeast"/>
        </w:trPr>
        <w:tc>
          <w:tcPr>
            <w:tcW w:w="3585" w:type="dxa"/>
          </w:tcPr>
          <w:p>
            <w:pPr>
              <w:pStyle w:val="TableParagraph"/>
              <w:spacing w:before="68"/>
              <w:ind w:left="50"/>
              <w:rPr>
                <w:sz w:val="15"/>
              </w:rPr>
            </w:pPr>
            <w:r>
              <w:rPr>
                <w:w w:val="105"/>
                <w:sz w:val="15"/>
              </w:rPr>
              <w:t>Otros</w:t>
            </w:r>
            <w:r>
              <w:rPr>
                <w:spacing w:val="-8"/>
                <w:w w:val="105"/>
                <w:sz w:val="15"/>
              </w:rPr>
              <w:t> </w:t>
            </w:r>
            <w:r>
              <w:rPr>
                <w:w w:val="105"/>
                <w:sz w:val="15"/>
              </w:rPr>
              <w:t>gastos</w:t>
            </w:r>
            <w:r>
              <w:rPr>
                <w:spacing w:val="-8"/>
                <w:w w:val="105"/>
                <w:sz w:val="15"/>
              </w:rPr>
              <w:t> </w:t>
            </w:r>
            <w:r>
              <w:rPr>
                <w:spacing w:val="-2"/>
                <w:w w:val="105"/>
                <w:sz w:val="15"/>
              </w:rPr>
              <w:t>operativos</w:t>
            </w:r>
          </w:p>
        </w:tc>
        <w:tc>
          <w:tcPr>
            <w:tcW w:w="1236" w:type="dxa"/>
          </w:tcPr>
          <w:p>
            <w:pPr>
              <w:pStyle w:val="TableParagraph"/>
              <w:spacing w:before="68"/>
              <w:ind w:right="114"/>
              <w:jc w:val="right"/>
              <w:rPr>
                <w:sz w:val="15"/>
              </w:rPr>
            </w:pPr>
            <w:r>
              <w:rPr>
                <w:spacing w:val="-2"/>
                <w:w w:val="105"/>
                <w:sz w:val="15"/>
              </w:rPr>
              <w:t>2.296.333</w:t>
            </w:r>
          </w:p>
        </w:tc>
        <w:tc>
          <w:tcPr>
            <w:tcW w:w="92" w:type="dxa"/>
          </w:tcPr>
          <w:p>
            <w:pPr>
              <w:pStyle w:val="TableParagraph"/>
              <w:rPr>
                <w:sz w:val="18"/>
              </w:rPr>
            </w:pPr>
          </w:p>
        </w:tc>
        <w:tc>
          <w:tcPr>
            <w:tcW w:w="1235" w:type="dxa"/>
          </w:tcPr>
          <w:p>
            <w:pPr>
              <w:pStyle w:val="TableParagraph"/>
              <w:spacing w:before="68"/>
              <w:ind w:right="110"/>
              <w:jc w:val="right"/>
              <w:rPr>
                <w:sz w:val="15"/>
              </w:rPr>
            </w:pPr>
            <w:r>
              <w:rPr>
                <w:spacing w:val="-2"/>
                <w:w w:val="105"/>
                <w:sz w:val="15"/>
              </w:rPr>
              <w:t>152.959</w:t>
            </w:r>
          </w:p>
        </w:tc>
        <w:tc>
          <w:tcPr>
            <w:tcW w:w="93" w:type="dxa"/>
          </w:tcPr>
          <w:p>
            <w:pPr>
              <w:pStyle w:val="TableParagraph"/>
              <w:rPr>
                <w:sz w:val="18"/>
              </w:rPr>
            </w:pPr>
          </w:p>
        </w:tc>
        <w:tc>
          <w:tcPr>
            <w:tcW w:w="1236" w:type="dxa"/>
          </w:tcPr>
          <w:p>
            <w:pPr>
              <w:pStyle w:val="TableParagraph"/>
              <w:spacing w:before="68"/>
              <w:ind w:right="111"/>
              <w:jc w:val="right"/>
              <w:rPr>
                <w:sz w:val="15"/>
              </w:rPr>
            </w:pPr>
            <w:r>
              <w:rPr>
                <w:spacing w:val="-2"/>
                <w:w w:val="105"/>
                <w:sz w:val="15"/>
              </w:rPr>
              <w:t>2.449.292</w:t>
            </w:r>
          </w:p>
        </w:tc>
      </w:tr>
      <w:tr>
        <w:trPr>
          <w:trHeight w:val="292" w:hRule="atLeast"/>
        </w:trPr>
        <w:tc>
          <w:tcPr>
            <w:tcW w:w="3585" w:type="dxa"/>
          </w:tcPr>
          <w:p>
            <w:pPr>
              <w:pStyle w:val="TableParagraph"/>
              <w:spacing w:before="67"/>
              <w:ind w:left="50"/>
              <w:rPr>
                <w:sz w:val="15"/>
              </w:rPr>
            </w:pPr>
            <w:r>
              <w:rPr>
                <w:spacing w:val="-2"/>
                <w:w w:val="105"/>
                <w:sz w:val="15"/>
              </w:rPr>
              <w:t>Gastos</w:t>
            </w:r>
            <w:r>
              <w:rPr>
                <w:spacing w:val="1"/>
                <w:w w:val="105"/>
                <w:sz w:val="15"/>
              </w:rPr>
              <w:t> </w:t>
            </w:r>
            <w:r>
              <w:rPr>
                <w:spacing w:val="-2"/>
                <w:w w:val="105"/>
                <w:sz w:val="15"/>
              </w:rPr>
              <w:t>financieros</w:t>
            </w:r>
          </w:p>
        </w:tc>
        <w:tc>
          <w:tcPr>
            <w:tcW w:w="1236" w:type="dxa"/>
            <w:tcBorders>
              <w:bottom w:val="single" w:sz="12" w:space="0" w:color="000000"/>
            </w:tcBorders>
          </w:tcPr>
          <w:p>
            <w:pPr>
              <w:pStyle w:val="TableParagraph"/>
              <w:spacing w:before="67"/>
              <w:ind w:right="114"/>
              <w:jc w:val="right"/>
              <w:rPr>
                <w:sz w:val="15"/>
              </w:rPr>
            </w:pPr>
            <w:r>
              <w:rPr>
                <w:spacing w:val="-2"/>
                <w:w w:val="105"/>
                <w:sz w:val="15"/>
              </w:rPr>
              <w:t>907.657</w:t>
            </w:r>
          </w:p>
        </w:tc>
        <w:tc>
          <w:tcPr>
            <w:tcW w:w="92" w:type="dxa"/>
          </w:tcPr>
          <w:p>
            <w:pPr>
              <w:pStyle w:val="TableParagraph"/>
              <w:rPr>
                <w:sz w:val="18"/>
              </w:rPr>
            </w:pPr>
          </w:p>
        </w:tc>
        <w:tc>
          <w:tcPr>
            <w:tcW w:w="1235" w:type="dxa"/>
            <w:tcBorders>
              <w:bottom w:val="single" w:sz="12" w:space="0" w:color="000000"/>
            </w:tcBorders>
          </w:tcPr>
          <w:p>
            <w:pPr>
              <w:pStyle w:val="TableParagraph"/>
              <w:spacing w:before="67"/>
              <w:ind w:right="149"/>
              <w:jc w:val="right"/>
              <w:rPr>
                <w:sz w:val="15"/>
              </w:rPr>
            </w:pPr>
            <w:r>
              <w:rPr>
                <w:spacing w:val="-10"/>
                <w:w w:val="105"/>
                <w:sz w:val="15"/>
              </w:rPr>
              <w:t>-</w:t>
            </w:r>
          </w:p>
        </w:tc>
        <w:tc>
          <w:tcPr>
            <w:tcW w:w="93" w:type="dxa"/>
          </w:tcPr>
          <w:p>
            <w:pPr>
              <w:pStyle w:val="TableParagraph"/>
              <w:rPr>
                <w:sz w:val="18"/>
              </w:rPr>
            </w:pPr>
          </w:p>
        </w:tc>
        <w:tc>
          <w:tcPr>
            <w:tcW w:w="1236" w:type="dxa"/>
            <w:tcBorders>
              <w:bottom w:val="single" w:sz="12" w:space="0" w:color="000000"/>
            </w:tcBorders>
          </w:tcPr>
          <w:p>
            <w:pPr>
              <w:pStyle w:val="TableParagraph"/>
              <w:spacing w:before="67"/>
              <w:ind w:right="111"/>
              <w:jc w:val="right"/>
              <w:rPr>
                <w:sz w:val="15"/>
              </w:rPr>
            </w:pPr>
            <w:r>
              <w:rPr>
                <w:spacing w:val="-2"/>
                <w:w w:val="105"/>
                <w:sz w:val="15"/>
              </w:rPr>
              <w:t>907.657</w:t>
            </w:r>
          </w:p>
        </w:tc>
      </w:tr>
      <w:tr>
        <w:trPr>
          <w:trHeight w:val="272" w:hRule="atLeast"/>
        </w:trPr>
        <w:tc>
          <w:tcPr>
            <w:tcW w:w="3585" w:type="dxa"/>
          </w:tcPr>
          <w:p>
            <w:pPr>
              <w:pStyle w:val="TableParagraph"/>
              <w:spacing w:before="55"/>
              <w:ind w:right="228"/>
              <w:jc w:val="center"/>
              <w:rPr>
                <w:sz w:val="15"/>
              </w:rPr>
            </w:pPr>
            <w:r>
              <w:rPr>
                <w:spacing w:val="-2"/>
                <w:w w:val="105"/>
                <w:sz w:val="15"/>
              </w:rPr>
              <w:t>Total</w:t>
            </w:r>
          </w:p>
        </w:tc>
        <w:tc>
          <w:tcPr>
            <w:tcW w:w="1236" w:type="dxa"/>
            <w:tcBorders>
              <w:top w:val="single" w:sz="12" w:space="0" w:color="000000"/>
              <w:bottom w:val="thinThickMediumGap" w:sz="4" w:space="0" w:color="000000"/>
            </w:tcBorders>
          </w:tcPr>
          <w:p>
            <w:pPr>
              <w:pStyle w:val="TableParagraph"/>
              <w:spacing w:before="55"/>
              <w:ind w:right="111"/>
              <w:jc w:val="right"/>
              <w:rPr>
                <w:sz w:val="15"/>
              </w:rPr>
            </w:pPr>
            <w:r>
              <w:rPr>
                <w:spacing w:val="-2"/>
                <w:w w:val="105"/>
                <w:sz w:val="15"/>
              </w:rPr>
              <w:t>114.019.305</w:t>
            </w:r>
          </w:p>
        </w:tc>
        <w:tc>
          <w:tcPr>
            <w:tcW w:w="92" w:type="dxa"/>
          </w:tcPr>
          <w:p>
            <w:pPr>
              <w:pStyle w:val="TableParagraph"/>
              <w:rPr>
                <w:sz w:val="18"/>
              </w:rPr>
            </w:pPr>
          </w:p>
        </w:tc>
        <w:tc>
          <w:tcPr>
            <w:tcW w:w="1235" w:type="dxa"/>
            <w:tcBorders>
              <w:top w:val="single" w:sz="12" w:space="0" w:color="000000"/>
              <w:bottom w:val="thinThickMediumGap" w:sz="4" w:space="0" w:color="000000"/>
            </w:tcBorders>
          </w:tcPr>
          <w:p>
            <w:pPr>
              <w:pStyle w:val="TableParagraph"/>
              <w:spacing w:before="55"/>
              <w:ind w:right="111"/>
              <w:jc w:val="right"/>
              <w:rPr>
                <w:sz w:val="15"/>
              </w:rPr>
            </w:pPr>
            <w:r>
              <w:rPr>
                <w:spacing w:val="-2"/>
                <w:w w:val="105"/>
                <w:sz w:val="15"/>
              </w:rPr>
              <w:t>94.010.083</w:t>
            </w:r>
          </w:p>
        </w:tc>
        <w:tc>
          <w:tcPr>
            <w:tcW w:w="93" w:type="dxa"/>
          </w:tcPr>
          <w:p>
            <w:pPr>
              <w:pStyle w:val="TableParagraph"/>
              <w:rPr>
                <w:sz w:val="18"/>
              </w:rPr>
            </w:pPr>
          </w:p>
        </w:tc>
        <w:tc>
          <w:tcPr>
            <w:tcW w:w="1236" w:type="dxa"/>
            <w:tcBorders>
              <w:top w:val="single" w:sz="12" w:space="0" w:color="000000"/>
              <w:bottom w:val="thinThickMediumGap" w:sz="4" w:space="0" w:color="000000"/>
            </w:tcBorders>
          </w:tcPr>
          <w:p>
            <w:pPr>
              <w:pStyle w:val="TableParagraph"/>
              <w:spacing w:before="55"/>
              <w:ind w:right="110"/>
              <w:jc w:val="right"/>
              <w:rPr>
                <w:sz w:val="15"/>
              </w:rPr>
            </w:pPr>
            <w:r>
              <w:rPr>
                <w:spacing w:val="-2"/>
                <w:w w:val="105"/>
                <w:sz w:val="15"/>
              </w:rPr>
              <w:t>208.029.388</w:t>
            </w:r>
          </w:p>
        </w:tc>
      </w:tr>
    </w:tbl>
    <w:p>
      <w:pPr>
        <w:pStyle w:val="BodyText"/>
        <w:spacing w:before="128"/>
        <w:rPr>
          <w:sz w:val="20"/>
        </w:rPr>
      </w:pPr>
    </w:p>
    <w:p>
      <w:pPr>
        <w:spacing w:after="0"/>
        <w:rPr>
          <w:sz w:val="20"/>
        </w:rPr>
        <w:sectPr>
          <w:type w:val="continuous"/>
          <w:pgSz w:w="11910" w:h="16840"/>
          <w:pgMar w:header="842" w:footer="699" w:top="1920" w:bottom="280" w:left="740" w:right="620"/>
        </w:sectPr>
      </w:pPr>
    </w:p>
    <w:p>
      <w:pPr>
        <w:tabs>
          <w:tab w:pos="5682" w:val="left" w:leader="none"/>
          <w:tab w:pos="6951" w:val="left" w:leader="none"/>
        </w:tabs>
        <w:spacing w:line="139" w:lineRule="auto" w:before="162"/>
        <w:ind w:left="7011" w:right="0" w:hanging="3879"/>
        <w:jc w:val="left"/>
        <w:rPr>
          <w:sz w:val="15"/>
        </w:rPr>
      </w:pPr>
      <w:r>
        <w:rPr>
          <w:spacing w:val="-2"/>
          <w:w w:val="105"/>
          <w:sz w:val="15"/>
        </w:rPr>
        <w:t>Concepto</w:t>
      </w:r>
      <w:r>
        <w:rPr>
          <w:sz w:val="15"/>
        </w:rPr>
        <w:tab/>
      </w:r>
      <w:r>
        <w:rPr>
          <w:spacing w:val="-2"/>
          <w:w w:val="105"/>
          <w:sz w:val="15"/>
        </w:rPr>
        <w:t>31.12.21</w:t>
      </w:r>
      <w:r>
        <w:rPr>
          <w:sz w:val="15"/>
        </w:rPr>
        <w:tab/>
      </w:r>
      <w:r>
        <w:rPr>
          <w:spacing w:val="-2"/>
          <w:w w:val="105"/>
          <w:position w:val="10"/>
          <w:sz w:val="15"/>
        </w:rPr>
        <w:t>Adiciones/</w:t>
      </w:r>
      <w:r>
        <w:rPr>
          <w:spacing w:val="40"/>
          <w:w w:val="105"/>
          <w:position w:val="10"/>
          <w:sz w:val="15"/>
        </w:rPr>
        <w:t> </w:t>
      </w:r>
      <w:r>
        <w:rPr>
          <w:spacing w:val="-2"/>
          <w:w w:val="105"/>
          <w:sz w:val="15"/>
        </w:rPr>
        <w:t>(Salidas)</w:t>
      </w:r>
    </w:p>
    <w:p>
      <w:pPr>
        <w:spacing w:line="240" w:lineRule="auto" w:before="30"/>
        <w:rPr>
          <w:sz w:val="15"/>
        </w:rPr>
      </w:pPr>
      <w:r>
        <w:rPr/>
        <w:br w:type="column"/>
      </w:r>
      <w:r>
        <w:rPr>
          <w:sz w:val="15"/>
        </w:rPr>
      </w:r>
    </w:p>
    <w:p>
      <w:pPr>
        <w:spacing w:before="0"/>
        <w:ind w:left="669" w:right="0" w:firstLine="0"/>
        <w:jc w:val="left"/>
        <w:rPr>
          <w:sz w:val="15"/>
        </w:rPr>
      </w:pPr>
      <w:r>
        <w:rPr>
          <w:spacing w:val="-2"/>
          <w:w w:val="105"/>
          <w:sz w:val="15"/>
        </w:rPr>
        <w:t>31.12.22</w:t>
      </w:r>
    </w:p>
    <w:p>
      <w:pPr>
        <w:spacing w:after="0"/>
        <w:jc w:val="left"/>
        <w:rPr>
          <w:sz w:val="15"/>
        </w:rPr>
        <w:sectPr>
          <w:type w:val="continuous"/>
          <w:pgSz w:w="11910" w:h="16840"/>
          <w:pgMar w:header="842" w:footer="699" w:top="1920" w:bottom="280" w:left="740" w:right="620"/>
          <w:cols w:num="2" w:equalWidth="0">
            <w:col w:w="7632" w:space="40"/>
            <w:col w:w="2878"/>
          </w:cols>
        </w:sectPr>
      </w:pPr>
    </w:p>
    <w:p>
      <w:pPr>
        <w:pStyle w:val="BodyText"/>
        <w:rPr>
          <w:sz w:val="4"/>
        </w:rPr>
      </w:pPr>
    </w:p>
    <w:p>
      <w:pPr>
        <w:spacing w:line="23" w:lineRule="exact"/>
        <w:ind w:left="1612" w:right="0" w:firstLine="0"/>
        <w:jc w:val="left"/>
        <w:rPr>
          <w:sz w:val="2"/>
        </w:rPr>
      </w:pPr>
      <w:r>
        <w:rPr>
          <w:sz w:val="2"/>
        </w:rPr>
        <mc:AlternateContent>
          <mc:Choice Requires="wps">
            <w:drawing>
              <wp:inline distT="0" distB="0" distL="0" distR="0">
                <wp:extent cx="2307590" cy="15240"/>
                <wp:effectExtent l="9525" t="0" r="0" b="3810"/>
                <wp:docPr id="120" name="Group 120"/>
                <wp:cNvGraphicFramePr>
                  <a:graphicFrameLocks/>
                </wp:cNvGraphicFramePr>
                <a:graphic>
                  <a:graphicData uri="http://schemas.microsoft.com/office/word/2010/wordprocessingGroup">
                    <wpg:wgp>
                      <wpg:cNvPr id="120" name="Group 120"/>
                      <wpg:cNvGrpSpPr/>
                      <wpg:grpSpPr>
                        <a:xfrm>
                          <a:off x="0" y="0"/>
                          <a:ext cx="2307590" cy="15240"/>
                          <a:chExt cx="2307590" cy="15240"/>
                        </a:xfrm>
                      </wpg:grpSpPr>
                      <wps:wsp>
                        <wps:cNvPr id="121" name="Graphic 121"/>
                        <wps:cNvSpPr/>
                        <wps:spPr>
                          <a:xfrm>
                            <a:off x="0" y="2381"/>
                            <a:ext cx="2307590" cy="1270"/>
                          </a:xfrm>
                          <a:custGeom>
                            <a:avLst/>
                            <a:gdLst/>
                            <a:ahLst/>
                            <a:cxnLst/>
                            <a:rect l="l" t="t" r="r" b="b"/>
                            <a:pathLst>
                              <a:path w="2307590" h="0">
                                <a:moveTo>
                                  <a:pt x="0" y="0"/>
                                </a:moveTo>
                                <a:lnTo>
                                  <a:pt x="2307050" y="0"/>
                                </a:lnTo>
                              </a:path>
                            </a:pathLst>
                          </a:custGeom>
                          <a:ln w="4762">
                            <a:solidFill>
                              <a:srgbClr val="000000"/>
                            </a:solidFill>
                            <a:prstDash val="solid"/>
                          </a:ln>
                        </wps:spPr>
                        <wps:bodyPr wrap="square" lIns="0" tIns="0" rIns="0" bIns="0" rtlCol="0">
                          <a:prstTxWarp prst="textNoShape">
                            <a:avLst/>
                          </a:prstTxWarp>
                          <a:noAutofit/>
                        </wps:bodyPr>
                      </wps:wsp>
                      <wps:wsp>
                        <wps:cNvPr id="122" name="Graphic 122"/>
                        <wps:cNvSpPr/>
                        <wps:spPr>
                          <a:xfrm>
                            <a:off x="95" y="2762"/>
                            <a:ext cx="2307590" cy="12700"/>
                          </a:xfrm>
                          <a:custGeom>
                            <a:avLst/>
                            <a:gdLst/>
                            <a:ahLst/>
                            <a:cxnLst/>
                            <a:rect l="l" t="t" r="r" b="b"/>
                            <a:pathLst>
                              <a:path w="2307590" h="12700">
                                <a:moveTo>
                                  <a:pt x="2307335" y="12192"/>
                                </a:moveTo>
                                <a:lnTo>
                                  <a:pt x="0" y="12192"/>
                                </a:lnTo>
                                <a:lnTo>
                                  <a:pt x="0" y="0"/>
                                </a:lnTo>
                                <a:lnTo>
                                  <a:pt x="2307335" y="0"/>
                                </a:lnTo>
                                <a:lnTo>
                                  <a:pt x="2307335"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1.7pt;height:1.2pt;mso-position-horizontal-relative:char;mso-position-vertical-relative:line" id="docshapegroup87" coordorigin="0,0" coordsize="3634,24">
                <v:line style="position:absolute" from="0,4" to="3633,4" stroked="true" strokeweight=".375pt" strokecolor="#000000">
                  <v:stroke dashstyle="solid"/>
                </v:line>
                <v:rect style="position:absolute;left:0;top:4;width:3634;height:20" id="docshape88" filled="true" fillcolor="#000000" stroked="false">
                  <v:fill type="solid"/>
                </v:rect>
              </v:group>
            </w:pict>
          </mc:Fallback>
        </mc:AlternateContent>
      </w:r>
      <w:r>
        <w:rPr>
          <w:sz w:val="2"/>
        </w:rPr>
      </w:r>
      <w:r>
        <w:rPr>
          <w:spacing w:val="64"/>
          <w:sz w:val="2"/>
        </w:rPr>
        <w:t> </w:t>
      </w:r>
      <w:r>
        <w:rPr>
          <w:spacing w:val="64"/>
          <w:sz w:val="2"/>
        </w:rPr>
        <mc:AlternateContent>
          <mc:Choice Requires="wps">
            <w:drawing>
              <wp:inline distT="0" distB="0" distL="0" distR="0">
                <wp:extent cx="785495" cy="15240"/>
                <wp:effectExtent l="9525" t="0" r="0" b="3810"/>
                <wp:docPr id="123" name="Group 123"/>
                <wp:cNvGraphicFramePr>
                  <a:graphicFrameLocks/>
                </wp:cNvGraphicFramePr>
                <a:graphic>
                  <a:graphicData uri="http://schemas.microsoft.com/office/word/2010/wordprocessingGroup">
                    <wpg:wgp>
                      <wpg:cNvPr id="123" name="Group 123"/>
                      <wpg:cNvGrpSpPr/>
                      <wpg:grpSpPr>
                        <a:xfrm>
                          <a:off x="0" y="0"/>
                          <a:ext cx="785495" cy="15240"/>
                          <a:chExt cx="785495" cy="15240"/>
                        </a:xfrm>
                      </wpg:grpSpPr>
                      <wps:wsp>
                        <wps:cNvPr id="124" name="Graphic 124"/>
                        <wps:cNvSpPr/>
                        <wps:spPr>
                          <a:xfrm>
                            <a:off x="0" y="2381"/>
                            <a:ext cx="784860" cy="1270"/>
                          </a:xfrm>
                          <a:custGeom>
                            <a:avLst/>
                            <a:gdLst/>
                            <a:ahLst/>
                            <a:cxnLst/>
                            <a:rect l="l" t="t" r="r" b="b"/>
                            <a:pathLst>
                              <a:path w="784860" h="0">
                                <a:moveTo>
                                  <a:pt x="0" y="0"/>
                                </a:moveTo>
                                <a:lnTo>
                                  <a:pt x="784478" y="0"/>
                                </a:lnTo>
                              </a:path>
                            </a:pathLst>
                          </a:custGeom>
                          <a:ln w="4762">
                            <a:solidFill>
                              <a:srgbClr val="000000"/>
                            </a:solidFill>
                            <a:prstDash val="solid"/>
                          </a:ln>
                        </wps:spPr>
                        <wps:bodyPr wrap="square" lIns="0" tIns="0" rIns="0" bIns="0" rtlCol="0">
                          <a:prstTxWarp prst="textNoShape">
                            <a:avLst/>
                          </a:prstTxWarp>
                          <a:noAutofit/>
                        </wps:bodyPr>
                      </wps:wsp>
                      <wps:wsp>
                        <wps:cNvPr id="125" name="Graphic 125"/>
                        <wps:cNvSpPr/>
                        <wps:spPr>
                          <a:xfrm>
                            <a:off x="285" y="2762"/>
                            <a:ext cx="784860" cy="12700"/>
                          </a:xfrm>
                          <a:custGeom>
                            <a:avLst/>
                            <a:gdLst/>
                            <a:ahLst/>
                            <a:cxnLst/>
                            <a:rect l="l" t="t" r="r" b="b"/>
                            <a:pathLst>
                              <a:path w="784860" h="12700">
                                <a:moveTo>
                                  <a:pt x="784859" y="12192"/>
                                </a:moveTo>
                                <a:lnTo>
                                  <a:pt x="0" y="12192"/>
                                </a:lnTo>
                                <a:lnTo>
                                  <a:pt x="0" y="0"/>
                                </a:lnTo>
                                <a:lnTo>
                                  <a:pt x="784859" y="0"/>
                                </a:lnTo>
                                <a:lnTo>
                                  <a:pt x="784859"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5pt;height:1.2pt;mso-position-horizontal-relative:char;mso-position-vertical-relative:line" id="docshapegroup89" coordorigin="0,0" coordsize="1237,24">
                <v:line style="position:absolute" from="0,4" to="1235,4" stroked="true" strokeweight=".375pt" strokecolor="#000000">
                  <v:stroke dashstyle="solid"/>
                </v:line>
                <v:rect style="position:absolute;left:0;top:4;width:1236;height:20" id="docshape90" filled="true" fillcolor="#000000" stroked="false">
                  <v:fill type="solid"/>
                </v:rect>
              </v:group>
            </w:pict>
          </mc:Fallback>
        </mc:AlternateContent>
      </w:r>
      <w:r>
        <w:rPr>
          <w:spacing w:val="64"/>
          <w:sz w:val="2"/>
        </w:rPr>
      </w:r>
      <w:r>
        <w:rPr>
          <w:spacing w:val="66"/>
          <w:sz w:val="2"/>
        </w:rPr>
        <w:t> </w:t>
      </w:r>
      <w:r>
        <w:rPr>
          <w:spacing w:val="66"/>
          <w:sz w:val="2"/>
        </w:rPr>
        <mc:AlternateContent>
          <mc:Choice Requires="wps">
            <w:drawing>
              <wp:inline distT="0" distB="0" distL="0" distR="0">
                <wp:extent cx="784860" cy="15240"/>
                <wp:effectExtent l="9525" t="0" r="0" b="3810"/>
                <wp:docPr id="126" name="Group 126"/>
                <wp:cNvGraphicFramePr>
                  <a:graphicFrameLocks/>
                </wp:cNvGraphicFramePr>
                <a:graphic>
                  <a:graphicData uri="http://schemas.microsoft.com/office/word/2010/wordprocessingGroup">
                    <wpg:wgp>
                      <wpg:cNvPr id="126" name="Group 126"/>
                      <wpg:cNvGrpSpPr/>
                      <wpg:grpSpPr>
                        <a:xfrm>
                          <a:off x="0" y="0"/>
                          <a:ext cx="784860" cy="15240"/>
                          <a:chExt cx="784860" cy="15240"/>
                        </a:xfrm>
                      </wpg:grpSpPr>
                      <wps:wsp>
                        <wps:cNvPr id="127" name="Graphic 127"/>
                        <wps:cNvSpPr/>
                        <wps:spPr>
                          <a:xfrm>
                            <a:off x="0" y="2381"/>
                            <a:ext cx="784860" cy="1270"/>
                          </a:xfrm>
                          <a:custGeom>
                            <a:avLst/>
                            <a:gdLst/>
                            <a:ahLst/>
                            <a:cxnLst/>
                            <a:rect l="l" t="t" r="r" b="b"/>
                            <a:pathLst>
                              <a:path w="784860" h="0">
                                <a:moveTo>
                                  <a:pt x="0" y="0"/>
                                </a:moveTo>
                                <a:lnTo>
                                  <a:pt x="784384" y="0"/>
                                </a:lnTo>
                              </a:path>
                            </a:pathLst>
                          </a:custGeom>
                          <a:ln w="4762">
                            <a:solidFill>
                              <a:srgbClr val="000000"/>
                            </a:solidFill>
                            <a:prstDash val="solid"/>
                          </a:ln>
                        </wps:spPr>
                        <wps:bodyPr wrap="square" lIns="0" tIns="0" rIns="0" bIns="0" rtlCol="0">
                          <a:prstTxWarp prst="textNoShape">
                            <a:avLst/>
                          </a:prstTxWarp>
                          <a:noAutofit/>
                        </wps:bodyPr>
                      </wps:wsp>
                      <wps:wsp>
                        <wps:cNvPr id="128" name="Graphic 128"/>
                        <wps:cNvSpPr/>
                        <wps:spPr>
                          <a:xfrm>
                            <a:off x="571" y="2762"/>
                            <a:ext cx="783590" cy="12700"/>
                          </a:xfrm>
                          <a:custGeom>
                            <a:avLst/>
                            <a:gdLst/>
                            <a:ahLst/>
                            <a:cxnLst/>
                            <a:rect l="l" t="t" r="r" b="b"/>
                            <a:pathLst>
                              <a:path w="783590" h="12700">
                                <a:moveTo>
                                  <a:pt x="783335" y="12192"/>
                                </a:moveTo>
                                <a:lnTo>
                                  <a:pt x="0" y="12192"/>
                                </a:lnTo>
                                <a:lnTo>
                                  <a:pt x="0" y="0"/>
                                </a:lnTo>
                                <a:lnTo>
                                  <a:pt x="783335" y="0"/>
                                </a:lnTo>
                                <a:lnTo>
                                  <a:pt x="783335"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pt;height:1.2pt;mso-position-horizontal-relative:char;mso-position-vertical-relative:line" id="docshapegroup91" coordorigin="0,0" coordsize="1236,24">
                <v:line style="position:absolute" from="0,4" to="1235,4" stroked="true" strokeweight=".375pt" strokecolor="#000000">
                  <v:stroke dashstyle="solid"/>
                </v:line>
                <v:rect style="position:absolute;left:0;top:4;width:1234;height:20" id="docshape92" filled="true" fillcolor="#000000" stroked="false">
                  <v:fill type="solid"/>
                </v:rect>
              </v:group>
            </w:pict>
          </mc:Fallback>
        </mc:AlternateContent>
      </w:r>
      <w:r>
        <w:rPr>
          <w:spacing w:val="66"/>
          <w:sz w:val="2"/>
        </w:rPr>
      </w:r>
      <w:r>
        <w:rPr>
          <w:spacing w:val="66"/>
          <w:sz w:val="2"/>
        </w:rPr>
        <w:t> </w:t>
      </w:r>
      <w:r>
        <w:rPr>
          <w:spacing w:val="66"/>
          <w:sz w:val="2"/>
        </w:rPr>
        <mc:AlternateContent>
          <mc:Choice Requires="wps">
            <w:drawing>
              <wp:inline distT="0" distB="0" distL="0" distR="0">
                <wp:extent cx="785495" cy="15240"/>
                <wp:effectExtent l="9525" t="0" r="0" b="3810"/>
                <wp:docPr id="129" name="Group 129"/>
                <wp:cNvGraphicFramePr>
                  <a:graphicFrameLocks/>
                </wp:cNvGraphicFramePr>
                <a:graphic>
                  <a:graphicData uri="http://schemas.microsoft.com/office/word/2010/wordprocessingGroup">
                    <wpg:wgp>
                      <wpg:cNvPr id="129" name="Group 129"/>
                      <wpg:cNvGrpSpPr/>
                      <wpg:grpSpPr>
                        <a:xfrm>
                          <a:off x="0" y="0"/>
                          <a:ext cx="785495" cy="15240"/>
                          <a:chExt cx="785495" cy="15240"/>
                        </a:xfrm>
                      </wpg:grpSpPr>
                      <wps:wsp>
                        <wps:cNvPr id="130" name="Graphic 130"/>
                        <wps:cNvSpPr/>
                        <wps:spPr>
                          <a:xfrm>
                            <a:off x="572" y="2381"/>
                            <a:ext cx="784860" cy="1270"/>
                          </a:xfrm>
                          <a:custGeom>
                            <a:avLst/>
                            <a:gdLst/>
                            <a:ahLst/>
                            <a:cxnLst/>
                            <a:rect l="l" t="t" r="r" b="b"/>
                            <a:pathLst>
                              <a:path w="784860" h="0">
                                <a:moveTo>
                                  <a:pt x="0" y="0"/>
                                </a:moveTo>
                                <a:lnTo>
                                  <a:pt x="784478" y="0"/>
                                </a:lnTo>
                              </a:path>
                            </a:pathLst>
                          </a:custGeom>
                          <a:ln w="4762">
                            <a:solidFill>
                              <a:srgbClr val="000000"/>
                            </a:solidFill>
                            <a:prstDash val="solid"/>
                          </a:ln>
                        </wps:spPr>
                        <wps:bodyPr wrap="square" lIns="0" tIns="0" rIns="0" bIns="0" rtlCol="0">
                          <a:prstTxWarp prst="textNoShape">
                            <a:avLst/>
                          </a:prstTxWarp>
                          <a:noAutofit/>
                        </wps:bodyPr>
                      </wps:wsp>
                      <wps:wsp>
                        <wps:cNvPr id="131" name="Graphic 131"/>
                        <wps:cNvSpPr/>
                        <wps:spPr>
                          <a:xfrm>
                            <a:off x="0" y="2762"/>
                            <a:ext cx="784860" cy="12700"/>
                          </a:xfrm>
                          <a:custGeom>
                            <a:avLst/>
                            <a:gdLst/>
                            <a:ahLst/>
                            <a:cxnLst/>
                            <a:rect l="l" t="t" r="r" b="b"/>
                            <a:pathLst>
                              <a:path w="784860" h="12700">
                                <a:moveTo>
                                  <a:pt x="784860" y="12192"/>
                                </a:moveTo>
                                <a:lnTo>
                                  <a:pt x="0" y="12192"/>
                                </a:lnTo>
                                <a:lnTo>
                                  <a:pt x="0" y="0"/>
                                </a:lnTo>
                                <a:lnTo>
                                  <a:pt x="784860" y="0"/>
                                </a:lnTo>
                                <a:lnTo>
                                  <a:pt x="784860"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1.85pt;height:1.2pt;mso-position-horizontal-relative:char;mso-position-vertical-relative:line" id="docshapegroup93" coordorigin="0,0" coordsize="1237,24">
                <v:line style="position:absolute" from="1,4" to="1236,4" stroked="true" strokeweight=".375pt" strokecolor="#000000">
                  <v:stroke dashstyle="solid"/>
                </v:line>
                <v:rect style="position:absolute;left:0;top:4;width:1236;height:20" id="docshape94" filled="true" fillcolor="#000000" stroked="false">
                  <v:fill type="solid"/>
                </v:rect>
              </v:group>
            </w:pict>
          </mc:Fallback>
        </mc:AlternateContent>
      </w:r>
      <w:r>
        <w:rPr>
          <w:spacing w:val="66"/>
          <w:sz w:val="2"/>
        </w:rPr>
      </w:r>
    </w:p>
    <w:p>
      <w:pPr>
        <w:pStyle w:val="BodyText"/>
        <w:spacing w:before="3" w:after="1"/>
        <w:rPr>
          <w:sz w:val="19"/>
        </w:rPr>
      </w:pPr>
    </w:p>
    <w:tbl>
      <w:tblPr>
        <w:tblW w:w="0" w:type="auto"/>
        <w:jc w:val="left"/>
        <w:tblInd w:w="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5"/>
        <w:gridCol w:w="1236"/>
        <w:gridCol w:w="92"/>
        <w:gridCol w:w="1235"/>
        <w:gridCol w:w="93"/>
        <w:gridCol w:w="1236"/>
      </w:tblGrid>
      <w:tr>
        <w:trPr>
          <w:trHeight w:val="241" w:hRule="atLeast"/>
        </w:trPr>
        <w:tc>
          <w:tcPr>
            <w:tcW w:w="3585" w:type="dxa"/>
          </w:tcPr>
          <w:p>
            <w:pPr>
              <w:pStyle w:val="TableParagraph"/>
              <w:spacing w:line="172" w:lineRule="exact"/>
              <w:ind w:left="373"/>
              <w:rPr>
                <w:sz w:val="15"/>
              </w:rPr>
            </w:pPr>
            <w:r>
              <w:rPr>
                <w:w w:val="105"/>
                <w:sz w:val="15"/>
              </w:rPr>
              <w:t>Actuaciones</w:t>
            </w:r>
            <w:r>
              <w:rPr>
                <w:spacing w:val="-7"/>
                <w:w w:val="105"/>
                <w:sz w:val="15"/>
              </w:rPr>
              <w:t> </w:t>
            </w:r>
            <w:r>
              <w:rPr>
                <w:w w:val="105"/>
                <w:sz w:val="15"/>
              </w:rPr>
              <w:t>de</w:t>
            </w:r>
            <w:r>
              <w:rPr>
                <w:spacing w:val="-8"/>
                <w:w w:val="105"/>
                <w:sz w:val="15"/>
              </w:rPr>
              <w:t> </w:t>
            </w:r>
            <w:r>
              <w:rPr>
                <w:spacing w:val="-2"/>
                <w:w w:val="105"/>
                <w:sz w:val="15"/>
              </w:rPr>
              <w:t>integración</w:t>
            </w:r>
          </w:p>
        </w:tc>
        <w:tc>
          <w:tcPr>
            <w:tcW w:w="3892" w:type="dxa"/>
            <w:gridSpan w:val="5"/>
          </w:tcPr>
          <w:p>
            <w:pPr>
              <w:pStyle w:val="TableParagraph"/>
              <w:rPr>
                <w:sz w:val="16"/>
              </w:rPr>
            </w:pPr>
          </w:p>
        </w:tc>
      </w:tr>
      <w:tr>
        <w:trPr>
          <w:trHeight w:val="309" w:hRule="atLeast"/>
        </w:trPr>
        <w:tc>
          <w:tcPr>
            <w:tcW w:w="3585" w:type="dxa"/>
          </w:tcPr>
          <w:p>
            <w:pPr>
              <w:pStyle w:val="TableParagraph"/>
              <w:spacing w:before="67"/>
              <w:ind w:left="373"/>
              <w:rPr>
                <w:sz w:val="15"/>
              </w:rPr>
            </w:pPr>
            <w:r>
              <w:rPr>
                <w:spacing w:val="-2"/>
                <w:w w:val="105"/>
                <w:sz w:val="15"/>
              </w:rPr>
              <w:t>Proyectos ferroviarios</w:t>
            </w:r>
          </w:p>
        </w:tc>
        <w:tc>
          <w:tcPr>
            <w:tcW w:w="1236" w:type="dxa"/>
          </w:tcPr>
          <w:p>
            <w:pPr>
              <w:pStyle w:val="TableParagraph"/>
              <w:spacing w:before="67"/>
              <w:ind w:right="113"/>
              <w:jc w:val="right"/>
              <w:rPr>
                <w:sz w:val="15"/>
              </w:rPr>
            </w:pPr>
            <w:r>
              <w:rPr>
                <w:spacing w:val="-2"/>
                <w:w w:val="105"/>
                <w:sz w:val="15"/>
              </w:rPr>
              <w:t>4.959.550</w:t>
            </w:r>
          </w:p>
        </w:tc>
        <w:tc>
          <w:tcPr>
            <w:tcW w:w="92" w:type="dxa"/>
          </w:tcPr>
          <w:p>
            <w:pPr>
              <w:pStyle w:val="TableParagraph"/>
              <w:rPr>
                <w:sz w:val="18"/>
              </w:rPr>
            </w:pPr>
          </w:p>
        </w:tc>
        <w:tc>
          <w:tcPr>
            <w:tcW w:w="1235" w:type="dxa"/>
          </w:tcPr>
          <w:p>
            <w:pPr>
              <w:pStyle w:val="TableParagraph"/>
              <w:spacing w:before="67"/>
              <w:ind w:right="149"/>
              <w:jc w:val="right"/>
              <w:rPr>
                <w:sz w:val="15"/>
              </w:rPr>
            </w:pPr>
            <w:r>
              <w:rPr>
                <w:spacing w:val="-10"/>
                <w:w w:val="105"/>
                <w:sz w:val="15"/>
              </w:rPr>
              <w:t>-</w:t>
            </w:r>
          </w:p>
        </w:tc>
        <w:tc>
          <w:tcPr>
            <w:tcW w:w="93" w:type="dxa"/>
          </w:tcPr>
          <w:p>
            <w:pPr>
              <w:pStyle w:val="TableParagraph"/>
              <w:rPr>
                <w:sz w:val="18"/>
              </w:rPr>
            </w:pPr>
          </w:p>
        </w:tc>
        <w:tc>
          <w:tcPr>
            <w:tcW w:w="1236" w:type="dxa"/>
          </w:tcPr>
          <w:p>
            <w:pPr>
              <w:pStyle w:val="TableParagraph"/>
              <w:spacing w:before="67"/>
              <w:ind w:right="110"/>
              <w:jc w:val="right"/>
              <w:rPr>
                <w:sz w:val="15"/>
              </w:rPr>
            </w:pPr>
            <w:r>
              <w:rPr>
                <w:spacing w:val="-2"/>
                <w:w w:val="105"/>
                <w:sz w:val="15"/>
              </w:rPr>
              <w:t>4.959.550</w:t>
            </w:r>
          </w:p>
        </w:tc>
      </w:tr>
      <w:tr>
        <w:trPr>
          <w:trHeight w:val="309" w:hRule="atLeast"/>
        </w:trPr>
        <w:tc>
          <w:tcPr>
            <w:tcW w:w="3585" w:type="dxa"/>
          </w:tcPr>
          <w:p>
            <w:pPr>
              <w:pStyle w:val="TableParagraph"/>
              <w:spacing w:before="67"/>
              <w:ind w:left="373"/>
              <w:rPr>
                <w:sz w:val="15"/>
              </w:rPr>
            </w:pPr>
            <w:r>
              <w:rPr>
                <w:w w:val="105"/>
                <w:sz w:val="15"/>
              </w:rPr>
              <w:t>Obra</w:t>
            </w:r>
            <w:r>
              <w:rPr>
                <w:spacing w:val="-4"/>
                <w:w w:val="105"/>
                <w:sz w:val="15"/>
              </w:rPr>
              <w:t> </w:t>
            </w:r>
            <w:r>
              <w:rPr>
                <w:w w:val="105"/>
                <w:sz w:val="15"/>
              </w:rPr>
              <w:t>Fases</w:t>
            </w:r>
            <w:r>
              <w:rPr>
                <w:spacing w:val="-5"/>
                <w:w w:val="105"/>
                <w:sz w:val="15"/>
              </w:rPr>
              <w:t> </w:t>
            </w:r>
            <w:r>
              <w:rPr>
                <w:w w:val="105"/>
                <w:sz w:val="15"/>
              </w:rPr>
              <w:t>1</w:t>
            </w:r>
            <w:r>
              <w:rPr>
                <w:spacing w:val="-3"/>
                <w:w w:val="105"/>
                <w:sz w:val="15"/>
              </w:rPr>
              <w:t> </w:t>
            </w:r>
            <w:r>
              <w:rPr>
                <w:w w:val="105"/>
                <w:sz w:val="15"/>
              </w:rPr>
              <w:t>y</w:t>
            </w:r>
            <w:r>
              <w:rPr>
                <w:spacing w:val="-9"/>
                <w:w w:val="105"/>
                <w:sz w:val="15"/>
              </w:rPr>
              <w:t> </w:t>
            </w:r>
            <w:r>
              <w:rPr>
                <w:spacing w:val="-10"/>
                <w:w w:val="105"/>
                <w:sz w:val="15"/>
              </w:rPr>
              <w:t>2</w:t>
            </w:r>
          </w:p>
        </w:tc>
        <w:tc>
          <w:tcPr>
            <w:tcW w:w="1236" w:type="dxa"/>
          </w:tcPr>
          <w:p>
            <w:pPr>
              <w:pStyle w:val="TableParagraph"/>
              <w:spacing w:before="67"/>
              <w:ind w:right="111"/>
              <w:jc w:val="right"/>
              <w:rPr>
                <w:sz w:val="15"/>
              </w:rPr>
            </w:pPr>
            <w:r>
              <w:rPr>
                <w:spacing w:val="-2"/>
                <w:w w:val="105"/>
                <w:sz w:val="15"/>
              </w:rPr>
              <w:t>51.930.403</w:t>
            </w:r>
          </w:p>
        </w:tc>
        <w:tc>
          <w:tcPr>
            <w:tcW w:w="92" w:type="dxa"/>
          </w:tcPr>
          <w:p>
            <w:pPr>
              <w:pStyle w:val="TableParagraph"/>
              <w:rPr>
                <w:sz w:val="18"/>
              </w:rPr>
            </w:pPr>
          </w:p>
        </w:tc>
        <w:tc>
          <w:tcPr>
            <w:tcW w:w="1235" w:type="dxa"/>
          </w:tcPr>
          <w:p>
            <w:pPr>
              <w:pStyle w:val="TableParagraph"/>
              <w:spacing w:before="67"/>
              <w:ind w:right="110"/>
              <w:jc w:val="right"/>
              <w:rPr>
                <w:sz w:val="15"/>
              </w:rPr>
            </w:pPr>
            <w:r>
              <w:rPr>
                <w:spacing w:val="-2"/>
                <w:w w:val="105"/>
                <w:sz w:val="15"/>
              </w:rPr>
              <w:t>53.300.777</w:t>
            </w:r>
          </w:p>
        </w:tc>
        <w:tc>
          <w:tcPr>
            <w:tcW w:w="93" w:type="dxa"/>
          </w:tcPr>
          <w:p>
            <w:pPr>
              <w:pStyle w:val="TableParagraph"/>
              <w:rPr>
                <w:sz w:val="18"/>
              </w:rPr>
            </w:pPr>
          </w:p>
        </w:tc>
        <w:tc>
          <w:tcPr>
            <w:tcW w:w="1236" w:type="dxa"/>
          </w:tcPr>
          <w:p>
            <w:pPr>
              <w:pStyle w:val="TableParagraph"/>
              <w:spacing w:before="67"/>
              <w:ind w:right="110"/>
              <w:jc w:val="right"/>
              <w:rPr>
                <w:sz w:val="15"/>
              </w:rPr>
            </w:pPr>
            <w:r>
              <w:rPr>
                <w:spacing w:val="-2"/>
                <w:w w:val="105"/>
                <w:sz w:val="15"/>
              </w:rPr>
              <w:t>105.231.180</w:t>
            </w:r>
          </w:p>
        </w:tc>
      </w:tr>
      <w:tr>
        <w:trPr>
          <w:trHeight w:val="307" w:hRule="atLeast"/>
        </w:trPr>
        <w:tc>
          <w:tcPr>
            <w:tcW w:w="3585" w:type="dxa"/>
          </w:tcPr>
          <w:p>
            <w:pPr>
              <w:pStyle w:val="TableParagraph"/>
              <w:spacing w:before="67"/>
              <w:ind w:left="373"/>
              <w:rPr>
                <w:sz w:val="15"/>
              </w:rPr>
            </w:pPr>
            <w:r>
              <w:rPr>
                <w:w w:val="105"/>
                <w:sz w:val="15"/>
              </w:rPr>
              <w:t>Intermodalidad</w:t>
            </w:r>
            <w:r>
              <w:rPr>
                <w:spacing w:val="-7"/>
                <w:w w:val="105"/>
                <w:sz w:val="15"/>
              </w:rPr>
              <w:t> </w:t>
            </w:r>
            <w:r>
              <w:rPr>
                <w:w w:val="105"/>
                <w:sz w:val="15"/>
              </w:rPr>
              <w:t>-</w:t>
            </w:r>
            <w:r>
              <w:rPr>
                <w:spacing w:val="-8"/>
                <w:w w:val="105"/>
                <w:sz w:val="15"/>
              </w:rPr>
              <w:t> </w:t>
            </w:r>
            <w:r>
              <w:rPr>
                <w:w w:val="105"/>
                <w:sz w:val="15"/>
              </w:rPr>
              <w:t>Estación</w:t>
            </w:r>
            <w:r>
              <w:rPr>
                <w:spacing w:val="-5"/>
                <w:w w:val="105"/>
                <w:sz w:val="15"/>
              </w:rPr>
              <w:t> </w:t>
            </w:r>
            <w:r>
              <w:rPr>
                <w:w w:val="105"/>
                <w:sz w:val="15"/>
              </w:rPr>
              <w:t>de</w:t>
            </w:r>
            <w:r>
              <w:rPr>
                <w:spacing w:val="-8"/>
                <w:w w:val="105"/>
                <w:sz w:val="15"/>
              </w:rPr>
              <w:t> </w:t>
            </w:r>
            <w:r>
              <w:rPr>
                <w:spacing w:val="-2"/>
                <w:w w:val="105"/>
                <w:sz w:val="15"/>
              </w:rPr>
              <w:t>autobuses</w:t>
            </w:r>
          </w:p>
        </w:tc>
        <w:tc>
          <w:tcPr>
            <w:tcW w:w="1236" w:type="dxa"/>
          </w:tcPr>
          <w:p>
            <w:pPr>
              <w:pStyle w:val="TableParagraph"/>
              <w:spacing w:before="67"/>
              <w:ind w:right="149"/>
              <w:jc w:val="right"/>
              <w:rPr>
                <w:sz w:val="15"/>
              </w:rPr>
            </w:pPr>
            <w:r>
              <w:rPr>
                <w:spacing w:val="-10"/>
                <w:w w:val="105"/>
                <w:sz w:val="15"/>
              </w:rPr>
              <w:t>-</w:t>
            </w:r>
          </w:p>
        </w:tc>
        <w:tc>
          <w:tcPr>
            <w:tcW w:w="92" w:type="dxa"/>
          </w:tcPr>
          <w:p>
            <w:pPr>
              <w:pStyle w:val="TableParagraph"/>
              <w:rPr>
                <w:sz w:val="18"/>
              </w:rPr>
            </w:pPr>
          </w:p>
        </w:tc>
        <w:tc>
          <w:tcPr>
            <w:tcW w:w="1235" w:type="dxa"/>
          </w:tcPr>
          <w:p>
            <w:pPr>
              <w:pStyle w:val="TableParagraph"/>
              <w:spacing w:before="67"/>
              <w:ind w:right="110"/>
              <w:jc w:val="right"/>
              <w:rPr>
                <w:sz w:val="15"/>
              </w:rPr>
            </w:pPr>
            <w:r>
              <w:rPr>
                <w:spacing w:val="-2"/>
                <w:w w:val="105"/>
                <w:sz w:val="15"/>
              </w:rPr>
              <w:t>1.080</w:t>
            </w:r>
          </w:p>
        </w:tc>
        <w:tc>
          <w:tcPr>
            <w:tcW w:w="93" w:type="dxa"/>
          </w:tcPr>
          <w:p>
            <w:pPr>
              <w:pStyle w:val="TableParagraph"/>
              <w:rPr>
                <w:sz w:val="18"/>
              </w:rPr>
            </w:pPr>
          </w:p>
        </w:tc>
        <w:tc>
          <w:tcPr>
            <w:tcW w:w="1236" w:type="dxa"/>
          </w:tcPr>
          <w:p>
            <w:pPr>
              <w:pStyle w:val="TableParagraph"/>
              <w:spacing w:before="67"/>
              <w:ind w:right="110"/>
              <w:jc w:val="right"/>
              <w:rPr>
                <w:sz w:val="15"/>
              </w:rPr>
            </w:pPr>
            <w:r>
              <w:rPr>
                <w:spacing w:val="-2"/>
                <w:w w:val="105"/>
                <w:sz w:val="15"/>
              </w:rPr>
              <w:t>1.080</w:t>
            </w:r>
          </w:p>
        </w:tc>
      </w:tr>
      <w:tr>
        <w:trPr>
          <w:trHeight w:val="305" w:hRule="atLeast"/>
        </w:trPr>
        <w:tc>
          <w:tcPr>
            <w:tcW w:w="3585" w:type="dxa"/>
          </w:tcPr>
          <w:p>
            <w:pPr>
              <w:pStyle w:val="TableParagraph"/>
              <w:spacing w:before="65"/>
              <w:ind w:left="373"/>
              <w:rPr>
                <w:sz w:val="15"/>
              </w:rPr>
            </w:pPr>
            <w:r>
              <w:rPr>
                <w:spacing w:val="-2"/>
                <w:w w:val="105"/>
                <w:sz w:val="15"/>
              </w:rPr>
              <w:t>Aparcamiento</w:t>
            </w:r>
            <w:r>
              <w:rPr>
                <w:spacing w:val="5"/>
                <w:w w:val="105"/>
                <w:sz w:val="15"/>
              </w:rPr>
              <w:t> </w:t>
            </w:r>
            <w:r>
              <w:rPr>
                <w:spacing w:val="-2"/>
                <w:w w:val="105"/>
                <w:sz w:val="15"/>
              </w:rPr>
              <w:t>estación</w:t>
            </w:r>
            <w:r>
              <w:rPr>
                <w:spacing w:val="9"/>
                <w:w w:val="105"/>
                <w:sz w:val="15"/>
              </w:rPr>
              <w:t> </w:t>
            </w:r>
            <w:r>
              <w:rPr>
                <w:spacing w:val="-2"/>
                <w:w w:val="105"/>
                <w:sz w:val="15"/>
              </w:rPr>
              <w:t>intermodal</w:t>
            </w:r>
          </w:p>
        </w:tc>
        <w:tc>
          <w:tcPr>
            <w:tcW w:w="1236" w:type="dxa"/>
          </w:tcPr>
          <w:p>
            <w:pPr>
              <w:pStyle w:val="TableParagraph"/>
              <w:spacing w:before="65"/>
              <w:ind w:right="149"/>
              <w:jc w:val="right"/>
              <w:rPr>
                <w:sz w:val="15"/>
              </w:rPr>
            </w:pPr>
            <w:r>
              <w:rPr>
                <w:spacing w:val="-10"/>
                <w:w w:val="105"/>
                <w:sz w:val="15"/>
              </w:rPr>
              <w:t>-</w:t>
            </w:r>
          </w:p>
        </w:tc>
        <w:tc>
          <w:tcPr>
            <w:tcW w:w="92" w:type="dxa"/>
          </w:tcPr>
          <w:p>
            <w:pPr>
              <w:pStyle w:val="TableParagraph"/>
              <w:rPr>
                <w:sz w:val="18"/>
              </w:rPr>
            </w:pPr>
          </w:p>
        </w:tc>
        <w:tc>
          <w:tcPr>
            <w:tcW w:w="1235" w:type="dxa"/>
          </w:tcPr>
          <w:p>
            <w:pPr>
              <w:pStyle w:val="TableParagraph"/>
              <w:spacing w:before="65"/>
              <w:ind w:right="110"/>
              <w:jc w:val="right"/>
              <w:rPr>
                <w:sz w:val="15"/>
              </w:rPr>
            </w:pPr>
            <w:r>
              <w:rPr>
                <w:spacing w:val="-2"/>
                <w:w w:val="105"/>
                <w:sz w:val="15"/>
              </w:rPr>
              <w:t>1.700</w:t>
            </w:r>
          </w:p>
        </w:tc>
        <w:tc>
          <w:tcPr>
            <w:tcW w:w="93" w:type="dxa"/>
          </w:tcPr>
          <w:p>
            <w:pPr>
              <w:pStyle w:val="TableParagraph"/>
              <w:rPr>
                <w:sz w:val="18"/>
              </w:rPr>
            </w:pPr>
          </w:p>
        </w:tc>
        <w:tc>
          <w:tcPr>
            <w:tcW w:w="1236" w:type="dxa"/>
          </w:tcPr>
          <w:p>
            <w:pPr>
              <w:pStyle w:val="TableParagraph"/>
              <w:spacing w:before="65"/>
              <w:ind w:right="110"/>
              <w:jc w:val="right"/>
              <w:rPr>
                <w:sz w:val="15"/>
              </w:rPr>
            </w:pPr>
            <w:r>
              <w:rPr>
                <w:spacing w:val="-2"/>
                <w:w w:val="105"/>
                <w:sz w:val="15"/>
              </w:rPr>
              <w:t>1.700</w:t>
            </w:r>
          </w:p>
        </w:tc>
      </w:tr>
      <w:tr>
        <w:trPr>
          <w:trHeight w:val="305" w:hRule="atLeast"/>
        </w:trPr>
        <w:tc>
          <w:tcPr>
            <w:tcW w:w="3585" w:type="dxa"/>
          </w:tcPr>
          <w:p>
            <w:pPr>
              <w:pStyle w:val="TableParagraph"/>
              <w:spacing w:before="66"/>
              <w:ind w:left="50"/>
              <w:rPr>
                <w:sz w:val="15"/>
              </w:rPr>
            </w:pPr>
            <w:r>
              <w:rPr>
                <w:w w:val="105"/>
                <w:sz w:val="15"/>
              </w:rPr>
              <w:t>Actuaciones</w:t>
            </w:r>
            <w:r>
              <w:rPr>
                <w:spacing w:val="-6"/>
                <w:w w:val="105"/>
                <w:sz w:val="15"/>
              </w:rPr>
              <w:t> </w:t>
            </w:r>
            <w:r>
              <w:rPr>
                <w:w w:val="105"/>
                <w:sz w:val="15"/>
              </w:rPr>
              <w:t>urbanísticas</w:t>
            </w:r>
            <w:r>
              <w:rPr>
                <w:spacing w:val="-7"/>
                <w:w w:val="105"/>
                <w:sz w:val="15"/>
              </w:rPr>
              <w:t> </w:t>
            </w:r>
            <w:r>
              <w:rPr>
                <w:w w:val="105"/>
                <w:sz w:val="15"/>
              </w:rPr>
              <w:t>-</w:t>
            </w:r>
            <w:r>
              <w:rPr>
                <w:spacing w:val="-7"/>
                <w:w w:val="105"/>
                <w:sz w:val="15"/>
              </w:rPr>
              <w:t> </w:t>
            </w:r>
            <w:r>
              <w:rPr>
                <w:spacing w:val="-2"/>
                <w:w w:val="105"/>
                <w:sz w:val="15"/>
              </w:rPr>
              <w:t>Proyectos</w:t>
            </w:r>
          </w:p>
        </w:tc>
        <w:tc>
          <w:tcPr>
            <w:tcW w:w="1236" w:type="dxa"/>
          </w:tcPr>
          <w:p>
            <w:pPr>
              <w:pStyle w:val="TableParagraph"/>
              <w:spacing w:before="66"/>
              <w:ind w:right="114"/>
              <w:jc w:val="right"/>
              <w:rPr>
                <w:sz w:val="15"/>
              </w:rPr>
            </w:pPr>
            <w:r>
              <w:rPr>
                <w:spacing w:val="-2"/>
                <w:w w:val="105"/>
                <w:sz w:val="15"/>
              </w:rPr>
              <w:t>542.404</w:t>
            </w:r>
          </w:p>
        </w:tc>
        <w:tc>
          <w:tcPr>
            <w:tcW w:w="92" w:type="dxa"/>
          </w:tcPr>
          <w:p>
            <w:pPr>
              <w:pStyle w:val="TableParagraph"/>
              <w:rPr>
                <w:sz w:val="18"/>
              </w:rPr>
            </w:pPr>
          </w:p>
        </w:tc>
        <w:tc>
          <w:tcPr>
            <w:tcW w:w="1235" w:type="dxa"/>
          </w:tcPr>
          <w:p>
            <w:pPr>
              <w:pStyle w:val="TableParagraph"/>
              <w:spacing w:before="66"/>
              <w:ind w:right="110"/>
              <w:jc w:val="right"/>
              <w:rPr>
                <w:sz w:val="15"/>
              </w:rPr>
            </w:pPr>
            <w:r>
              <w:rPr>
                <w:spacing w:val="-2"/>
                <w:w w:val="105"/>
                <w:sz w:val="15"/>
              </w:rPr>
              <w:t>79.401</w:t>
            </w:r>
          </w:p>
        </w:tc>
        <w:tc>
          <w:tcPr>
            <w:tcW w:w="93" w:type="dxa"/>
          </w:tcPr>
          <w:p>
            <w:pPr>
              <w:pStyle w:val="TableParagraph"/>
              <w:rPr>
                <w:sz w:val="18"/>
              </w:rPr>
            </w:pPr>
          </w:p>
        </w:tc>
        <w:tc>
          <w:tcPr>
            <w:tcW w:w="1236" w:type="dxa"/>
          </w:tcPr>
          <w:p>
            <w:pPr>
              <w:pStyle w:val="TableParagraph"/>
              <w:spacing w:before="66"/>
              <w:ind w:right="111"/>
              <w:jc w:val="right"/>
              <w:rPr>
                <w:sz w:val="15"/>
              </w:rPr>
            </w:pPr>
            <w:r>
              <w:rPr>
                <w:spacing w:val="-2"/>
                <w:w w:val="105"/>
                <w:sz w:val="15"/>
              </w:rPr>
              <w:t>621.805</w:t>
            </w:r>
          </w:p>
        </w:tc>
      </w:tr>
      <w:tr>
        <w:trPr>
          <w:trHeight w:val="307" w:hRule="atLeast"/>
        </w:trPr>
        <w:tc>
          <w:tcPr>
            <w:tcW w:w="3585" w:type="dxa"/>
          </w:tcPr>
          <w:p>
            <w:pPr>
              <w:pStyle w:val="TableParagraph"/>
              <w:spacing w:before="65"/>
              <w:ind w:left="50"/>
              <w:rPr>
                <w:sz w:val="15"/>
              </w:rPr>
            </w:pPr>
            <w:r>
              <w:rPr>
                <w:w w:val="105"/>
                <w:sz w:val="15"/>
              </w:rPr>
              <w:t>Otros</w:t>
            </w:r>
            <w:r>
              <w:rPr>
                <w:spacing w:val="-8"/>
                <w:w w:val="105"/>
                <w:sz w:val="15"/>
              </w:rPr>
              <w:t> </w:t>
            </w:r>
            <w:r>
              <w:rPr>
                <w:w w:val="105"/>
                <w:sz w:val="15"/>
              </w:rPr>
              <w:t>gastos</w:t>
            </w:r>
            <w:r>
              <w:rPr>
                <w:spacing w:val="-8"/>
                <w:w w:val="105"/>
                <w:sz w:val="15"/>
              </w:rPr>
              <w:t> </w:t>
            </w:r>
            <w:r>
              <w:rPr>
                <w:spacing w:val="-2"/>
                <w:w w:val="105"/>
                <w:sz w:val="15"/>
              </w:rPr>
              <w:t>operativos</w:t>
            </w:r>
          </w:p>
        </w:tc>
        <w:tc>
          <w:tcPr>
            <w:tcW w:w="1236" w:type="dxa"/>
          </w:tcPr>
          <w:p>
            <w:pPr>
              <w:pStyle w:val="TableParagraph"/>
              <w:spacing w:before="65"/>
              <w:ind w:right="114"/>
              <w:jc w:val="right"/>
              <w:rPr>
                <w:sz w:val="15"/>
              </w:rPr>
            </w:pPr>
            <w:r>
              <w:rPr>
                <w:spacing w:val="-2"/>
                <w:w w:val="105"/>
                <w:sz w:val="15"/>
              </w:rPr>
              <w:t>2.153.152</w:t>
            </w:r>
          </w:p>
        </w:tc>
        <w:tc>
          <w:tcPr>
            <w:tcW w:w="92" w:type="dxa"/>
          </w:tcPr>
          <w:p>
            <w:pPr>
              <w:pStyle w:val="TableParagraph"/>
              <w:rPr>
                <w:sz w:val="18"/>
              </w:rPr>
            </w:pPr>
          </w:p>
        </w:tc>
        <w:tc>
          <w:tcPr>
            <w:tcW w:w="1235" w:type="dxa"/>
          </w:tcPr>
          <w:p>
            <w:pPr>
              <w:pStyle w:val="TableParagraph"/>
              <w:spacing w:before="65"/>
              <w:ind w:right="110"/>
              <w:jc w:val="right"/>
              <w:rPr>
                <w:sz w:val="15"/>
              </w:rPr>
            </w:pPr>
            <w:r>
              <w:rPr>
                <w:spacing w:val="-2"/>
                <w:w w:val="105"/>
                <w:sz w:val="15"/>
              </w:rPr>
              <w:t>143.181</w:t>
            </w:r>
          </w:p>
        </w:tc>
        <w:tc>
          <w:tcPr>
            <w:tcW w:w="93" w:type="dxa"/>
          </w:tcPr>
          <w:p>
            <w:pPr>
              <w:pStyle w:val="TableParagraph"/>
              <w:rPr>
                <w:sz w:val="18"/>
              </w:rPr>
            </w:pPr>
          </w:p>
        </w:tc>
        <w:tc>
          <w:tcPr>
            <w:tcW w:w="1236" w:type="dxa"/>
          </w:tcPr>
          <w:p>
            <w:pPr>
              <w:pStyle w:val="TableParagraph"/>
              <w:spacing w:before="65"/>
              <w:ind w:right="111"/>
              <w:jc w:val="right"/>
              <w:rPr>
                <w:sz w:val="15"/>
              </w:rPr>
            </w:pPr>
            <w:r>
              <w:rPr>
                <w:spacing w:val="-2"/>
                <w:w w:val="105"/>
                <w:sz w:val="15"/>
              </w:rPr>
              <w:t>2.296.333</w:t>
            </w:r>
          </w:p>
        </w:tc>
      </w:tr>
      <w:tr>
        <w:trPr>
          <w:trHeight w:val="291" w:hRule="atLeast"/>
        </w:trPr>
        <w:tc>
          <w:tcPr>
            <w:tcW w:w="3585" w:type="dxa"/>
          </w:tcPr>
          <w:p>
            <w:pPr>
              <w:pStyle w:val="TableParagraph"/>
              <w:spacing w:before="67"/>
              <w:ind w:left="50"/>
              <w:rPr>
                <w:sz w:val="15"/>
              </w:rPr>
            </w:pPr>
            <w:r>
              <w:rPr>
                <w:spacing w:val="-2"/>
                <w:w w:val="105"/>
                <w:sz w:val="15"/>
              </w:rPr>
              <w:t>Gastos</w:t>
            </w:r>
            <w:r>
              <w:rPr>
                <w:spacing w:val="1"/>
                <w:w w:val="105"/>
                <w:sz w:val="15"/>
              </w:rPr>
              <w:t> </w:t>
            </w:r>
            <w:r>
              <w:rPr>
                <w:spacing w:val="-2"/>
                <w:w w:val="105"/>
                <w:sz w:val="15"/>
              </w:rPr>
              <w:t>financieros</w:t>
            </w:r>
          </w:p>
        </w:tc>
        <w:tc>
          <w:tcPr>
            <w:tcW w:w="1236" w:type="dxa"/>
            <w:tcBorders>
              <w:bottom w:val="single" w:sz="12" w:space="0" w:color="000000"/>
            </w:tcBorders>
          </w:tcPr>
          <w:p>
            <w:pPr>
              <w:pStyle w:val="TableParagraph"/>
              <w:spacing w:before="67"/>
              <w:ind w:right="114"/>
              <w:jc w:val="right"/>
              <w:rPr>
                <w:sz w:val="15"/>
              </w:rPr>
            </w:pPr>
            <w:r>
              <w:rPr>
                <w:spacing w:val="-2"/>
                <w:w w:val="105"/>
                <w:sz w:val="15"/>
              </w:rPr>
              <w:t>820.502</w:t>
            </w:r>
          </w:p>
        </w:tc>
        <w:tc>
          <w:tcPr>
            <w:tcW w:w="92" w:type="dxa"/>
          </w:tcPr>
          <w:p>
            <w:pPr>
              <w:pStyle w:val="TableParagraph"/>
              <w:rPr>
                <w:sz w:val="18"/>
              </w:rPr>
            </w:pPr>
          </w:p>
        </w:tc>
        <w:tc>
          <w:tcPr>
            <w:tcW w:w="1235" w:type="dxa"/>
            <w:tcBorders>
              <w:bottom w:val="single" w:sz="12" w:space="0" w:color="000000"/>
            </w:tcBorders>
          </w:tcPr>
          <w:p>
            <w:pPr>
              <w:pStyle w:val="TableParagraph"/>
              <w:spacing w:before="67"/>
              <w:ind w:right="110"/>
              <w:jc w:val="right"/>
              <w:rPr>
                <w:sz w:val="15"/>
              </w:rPr>
            </w:pPr>
            <w:r>
              <w:rPr>
                <w:spacing w:val="-2"/>
                <w:w w:val="105"/>
                <w:sz w:val="15"/>
              </w:rPr>
              <w:t>87.155</w:t>
            </w:r>
          </w:p>
        </w:tc>
        <w:tc>
          <w:tcPr>
            <w:tcW w:w="93" w:type="dxa"/>
          </w:tcPr>
          <w:p>
            <w:pPr>
              <w:pStyle w:val="TableParagraph"/>
              <w:rPr>
                <w:sz w:val="18"/>
              </w:rPr>
            </w:pPr>
          </w:p>
        </w:tc>
        <w:tc>
          <w:tcPr>
            <w:tcW w:w="1236" w:type="dxa"/>
            <w:tcBorders>
              <w:bottom w:val="single" w:sz="12" w:space="0" w:color="000000"/>
            </w:tcBorders>
          </w:tcPr>
          <w:p>
            <w:pPr>
              <w:pStyle w:val="TableParagraph"/>
              <w:spacing w:before="67"/>
              <w:ind w:right="111"/>
              <w:jc w:val="right"/>
              <w:rPr>
                <w:sz w:val="15"/>
              </w:rPr>
            </w:pPr>
            <w:r>
              <w:rPr>
                <w:spacing w:val="-2"/>
                <w:w w:val="105"/>
                <w:sz w:val="15"/>
              </w:rPr>
              <w:t>907.657</w:t>
            </w:r>
          </w:p>
        </w:tc>
      </w:tr>
      <w:tr>
        <w:trPr>
          <w:trHeight w:val="272" w:hRule="atLeast"/>
        </w:trPr>
        <w:tc>
          <w:tcPr>
            <w:tcW w:w="3585" w:type="dxa"/>
          </w:tcPr>
          <w:p>
            <w:pPr>
              <w:pStyle w:val="TableParagraph"/>
              <w:spacing w:before="55"/>
              <w:ind w:right="228"/>
              <w:jc w:val="center"/>
              <w:rPr>
                <w:sz w:val="15"/>
              </w:rPr>
            </w:pPr>
            <w:r>
              <w:rPr>
                <w:spacing w:val="-2"/>
                <w:w w:val="105"/>
                <w:sz w:val="15"/>
              </w:rPr>
              <w:t>Total</w:t>
            </w:r>
          </w:p>
        </w:tc>
        <w:tc>
          <w:tcPr>
            <w:tcW w:w="1236" w:type="dxa"/>
            <w:tcBorders>
              <w:top w:val="single" w:sz="12" w:space="0" w:color="000000"/>
              <w:bottom w:val="thinThickMediumGap" w:sz="4" w:space="0" w:color="000000"/>
            </w:tcBorders>
          </w:tcPr>
          <w:p>
            <w:pPr>
              <w:pStyle w:val="TableParagraph"/>
              <w:spacing w:before="55"/>
              <w:ind w:right="111"/>
              <w:jc w:val="right"/>
              <w:rPr>
                <w:sz w:val="15"/>
              </w:rPr>
            </w:pPr>
            <w:r>
              <w:rPr>
                <w:spacing w:val="-2"/>
                <w:w w:val="105"/>
                <w:sz w:val="15"/>
              </w:rPr>
              <w:t>60.406.011</w:t>
            </w:r>
          </w:p>
        </w:tc>
        <w:tc>
          <w:tcPr>
            <w:tcW w:w="92" w:type="dxa"/>
          </w:tcPr>
          <w:p>
            <w:pPr>
              <w:pStyle w:val="TableParagraph"/>
              <w:rPr>
                <w:sz w:val="18"/>
              </w:rPr>
            </w:pPr>
          </w:p>
        </w:tc>
        <w:tc>
          <w:tcPr>
            <w:tcW w:w="1235" w:type="dxa"/>
            <w:tcBorders>
              <w:top w:val="single" w:sz="12" w:space="0" w:color="000000"/>
              <w:bottom w:val="thinThickMediumGap" w:sz="4" w:space="0" w:color="000000"/>
            </w:tcBorders>
          </w:tcPr>
          <w:p>
            <w:pPr>
              <w:pStyle w:val="TableParagraph"/>
              <w:spacing w:before="55"/>
              <w:ind w:right="111"/>
              <w:jc w:val="right"/>
              <w:rPr>
                <w:sz w:val="15"/>
              </w:rPr>
            </w:pPr>
            <w:r>
              <w:rPr>
                <w:spacing w:val="-2"/>
                <w:w w:val="105"/>
                <w:sz w:val="15"/>
              </w:rPr>
              <w:t>53.613.294</w:t>
            </w:r>
          </w:p>
        </w:tc>
        <w:tc>
          <w:tcPr>
            <w:tcW w:w="93" w:type="dxa"/>
          </w:tcPr>
          <w:p>
            <w:pPr>
              <w:pStyle w:val="TableParagraph"/>
              <w:rPr>
                <w:sz w:val="18"/>
              </w:rPr>
            </w:pPr>
          </w:p>
        </w:tc>
        <w:tc>
          <w:tcPr>
            <w:tcW w:w="1236" w:type="dxa"/>
            <w:tcBorders>
              <w:top w:val="single" w:sz="12" w:space="0" w:color="000000"/>
              <w:bottom w:val="thinThickMediumGap" w:sz="4" w:space="0" w:color="000000"/>
            </w:tcBorders>
          </w:tcPr>
          <w:p>
            <w:pPr>
              <w:pStyle w:val="TableParagraph"/>
              <w:spacing w:before="55"/>
              <w:ind w:right="110"/>
              <w:jc w:val="right"/>
              <w:rPr>
                <w:sz w:val="15"/>
              </w:rPr>
            </w:pPr>
            <w:r>
              <w:rPr>
                <w:spacing w:val="-2"/>
                <w:w w:val="105"/>
                <w:sz w:val="15"/>
              </w:rPr>
              <w:t>114.019.305</w:t>
            </w:r>
          </w:p>
        </w:tc>
      </w:tr>
    </w:tbl>
    <w:p>
      <w:pPr>
        <w:pStyle w:val="BodyText"/>
        <w:spacing w:before="161"/>
      </w:pPr>
    </w:p>
    <w:p>
      <w:pPr>
        <w:pStyle w:val="BodyText"/>
        <w:spacing w:line="247" w:lineRule="auto"/>
        <w:ind w:left="961" w:right="646"/>
        <w:jc w:val="both"/>
      </w:pPr>
      <w:r>
        <w:rPr/>
        <w:t>La Sociedad se encuentra desarrollando las actuaciones de integración correspondientes a las obras ferroviarias</w:t>
      </w:r>
      <w:r>
        <w:rPr>
          <w:spacing w:val="-11"/>
        </w:rPr>
        <w:t> </w:t>
      </w:r>
      <w:r>
        <w:rPr/>
        <w:t>fases</w:t>
      </w:r>
      <w:r>
        <w:rPr>
          <w:spacing w:val="-10"/>
        </w:rPr>
        <w:t> </w:t>
      </w:r>
      <w:r>
        <w:rPr/>
        <w:t>1</w:t>
      </w:r>
      <w:r>
        <w:rPr>
          <w:spacing w:val="-11"/>
        </w:rPr>
        <w:t> </w:t>
      </w:r>
      <w:r>
        <w:rPr/>
        <w:t>y</w:t>
      </w:r>
      <w:r>
        <w:rPr>
          <w:spacing w:val="-11"/>
        </w:rPr>
        <w:t> </w:t>
      </w:r>
      <w:r>
        <w:rPr/>
        <w:t>2,</w:t>
      </w:r>
      <w:r>
        <w:rPr>
          <w:spacing w:val="-11"/>
        </w:rPr>
        <w:t> </w:t>
      </w:r>
      <w:r>
        <w:rPr/>
        <w:t>así</w:t>
      </w:r>
      <w:r>
        <w:rPr>
          <w:spacing w:val="-11"/>
        </w:rPr>
        <w:t> </w:t>
      </w:r>
      <w:r>
        <w:rPr/>
        <w:t>como</w:t>
      </w:r>
      <w:r>
        <w:rPr>
          <w:spacing w:val="-11"/>
        </w:rPr>
        <w:t> </w:t>
      </w:r>
      <w:r>
        <w:rPr/>
        <w:t>las</w:t>
      </w:r>
      <w:r>
        <w:rPr>
          <w:spacing w:val="-11"/>
        </w:rPr>
        <w:t> </w:t>
      </w:r>
      <w:r>
        <w:rPr/>
        <w:t>actuaciones</w:t>
      </w:r>
      <w:r>
        <w:rPr>
          <w:spacing w:val="-11"/>
        </w:rPr>
        <w:t> </w:t>
      </w:r>
      <w:r>
        <w:rPr/>
        <w:t>urbanísticas</w:t>
      </w:r>
      <w:r>
        <w:rPr>
          <w:spacing w:val="-13"/>
        </w:rPr>
        <w:t> </w:t>
      </w:r>
      <w:r>
        <w:rPr/>
        <w:t>contempladas</w:t>
      </w:r>
      <w:r>
        <w:rPr>
          <w:spacing w:val="-13"/>
        </w:rPr>
        <w:t> </w:t>
      </w:r>
      <w:r>
        <w:rPr/>
        <w:t>en</w:t>
      </w:r>
      <w:r>
        <w:rPr>
          <w:spacing w:val="-13"/>
        </w:rPr>
        <w:t> </w:t>
      </w:r>
      <w:r>
        <w:rPr/>
        <w:t>la</w:t>
      </w:r>
      <w:r>
        <w:rPr>
          <w:spacing w:val="-12"/>
        </w:rPr>
        <w:t> </w:t>
      </w:r>
      <w:r>
        <w:rPr/>
        <w:t>Adenda</w:t>
      </w:r>
      <w:r>
        <w:rPr>
          <w:spacing w:val="-11"/>
        </w:rPr>
        <w:t> </w:t>
      </w:r>
      <w:r>
        <w:rPr/>
        <w:t>Modificativa al Convenio de 2006. Al 31 de diciembre de 2023 y 2022, la cifra de existencias recoge los gastos activados</w:t>
      </w:r>
      <w:r>
        <w:rPr>
          <w:spacing w:val="-14"/>
        </w:rPr>
        <w:t> </w:t>
      </w:r>
      <w:r>
        <w:rPr/>
        <w:t>en</w:t>
      </w:r>
      <w:r>
        <w:rPr>
          <w:spacing w:val="-14"/>
        </w:rPr>
        <w:t> </w:t>
      </w:r>
      <w:r>
        <w:rPr/>
        <w:t>los</w:t>
      </w:r>
      <w:r>
        <w:rPr>
          <w:spacing w:val="-14"/>
        </w:rPr>
        <w:t> </w:t>
      </w:r>
      <w:r>
        <w:rPr/>
        <w:t>que</w:t>
      </w:r>
      <w:r>
        <w:rPr>
          <w:spacing w:val="-13"/>
        </w:rPr>
        <w:t> </w:t>
      </w:r>
      <w:r>
        <w:rPr/>
        <w:t>la</w:t>
      </w:r>
      <w:r>
        <w:rPr>
          <w:spacing w:val="-12"/>
        </w:rPr>
        <w:t> </w:t>
      </w:r>
      <w:r>
        <w:rPr/>
        <w:t>Sociedad</w:t>
      </w:r>
      <w:r>
        <w:rPr>
          <w:spacing w:val="-14"/>
        </w:rPr>
        <w:t> </w:t>
      </w:r>
      <w:r>
        <w:rPr/>
        <w:t>ha</w:t>
      </w:r>
      <w:r>
        <w:rPr>
          <w:spacing w:val="-12"/>
        </w:rPr>
        <w:t> </w:t>
      </w:r>
      <w:r>
        <w:rPr/>
        <w:t>incurrido</w:t>
      </w:r>
      <w:r>
        <w:rPr>
          <w:spacing w:val="-12"/>
        </w:rPr>
        <w:t> </w:t>
      </w:r>
      <w:r>
        <w:rPr/>
        <w:t>desde</w:t>
      </w:r>
      <w:r>
        <w:rPr>
          <w:spacing w:val="-14"/>
        </w:rPr>
        <w:t> </w:t>
      </w:r>
      <w:r>
        <w:rPr/>
        <w:t>su</w:t>
      </w:r>
      <w:r>
        <w:rPr>
          <w:spacing w:val="-12"/>
        </w:rPr>
        <w:t> </w:t>
      </w:r>
      <w:r>
        <w:rPr/>
        <w:t>constitución</w:t>
      </w:r>
      <w:r>
        <w:rPr>
          <w:spacing w:val="-12"/>
        </w:rPr>
        <w:t> </w:t>
      </w:r>
      <w:r>
        <w:rPr/>
        <w:t>y</w:t>
      </w:r>
      <w:r>
        <w:rPr>
          <w:spacing w:val="-12"/>
        </w:rPr>
        <w:t> </w:t>
      </w:r>
      <w:r>
        <w:rPr/>
        <w:t>que</w:t>
      </w:r>
      <w:r>
        <w:rPr>
          <w:spacing w:val="-13"/>
        </w:rPr>
        <w:t> </w:t>
      </w:r>
      <w:r>
        <w:rPr/>
        <w:t>se</w:t>
      </w:r>
      <w:r>
        <w:rPr>
          <w:spacing w:val="-12"/>
        </w:rPr>
        <w:t> </w:t>
      </w:r>
      <w:r>
        <w:rPr/>
        <w:t>consideran</w:t>
      </w:r>
      <w:r>
        <w:rPr>
          <w:spacing w:val="-12"/>
        </w:rPr>
        <w:t> </w:t>
      </w:r>
      <w:r>
        <w:rPr/>
        <w:t>necesarios</w:t>
      </w:r>
      <w:r>
        <w:rPr>
          <w:spacing w:val="-12"/>
        </w:rPr>
        <w:t> </w:t>
      </w:r>
      <w:r>
        <w:rPr/>
        <w:t>para la adquisición y producción de existencias.</w:t>
      </w:r>
    </w:p>
    <w:p>
      <w:pPr>
        <w:spacing w:after="0" w:line="247" w:lineRule="auto"/>
        <w:jc w:val="both"/>
        <w:sectPr>
          <w:type w:val="continuous"/>
          <w:pgSz w:w="11910" w:h="16840"/>
          <w:pgMar w:header="842" w:footer="699" w:top="1920" w:bottom="280" w:left="740" w:right="620"/>
        </w:sectPr>
      </w:pPr>
    </w:p>
    <w:p>
      <w:pPr>
        <w:pStyle w:val="BodyText"/>
      </w:pPr>
    </w:p>
    <w:p>
      <w:pPr>
        <w:pStyle w:val="BodyText"/>
        <w:spacing w:before="102"/>
      </w:pPr>
    </w:p>
    <w:p>
      <w:pPr>
        <w:pStyle w:val="BodyText"/>
        <w:spacing w:line="244" w:lineRule="auto"/>
        <w:ind w:left="961" w:right="649"/>
        <w:jc w:val="both"/>
      </w:pPr>
      <w:r>
        <w:rPr/>
        <w:t>Al cierre de los ejercicios 2023 y 2022, en el concepto “gastos financieros” se incluyen gastos por servicios</w:t>
      </w:r>
      <w:r>
        <w:rPr>
          <w:spacing w:val="-7"/>
        </w:rPr>
        <w:t> </w:t>
      </w:r>
      <w:r>
        <w:rPr/>
        <w:t>bancarios</w:t>
      </w:r>
      <w:r>
        <w:rPr>
          <w:spacing w:val="-7"/>
        </w:rPr>
        <w:t> </w:t>
      </w:r>
      <w:r>
        <w:rPr/>
        <w:t>y</w:t>
      </w:r>
      <w:r>
        <w:rPr>
          <w:spacing w:val="-7"/>
        </w:rPr>
        <w:t> </w:t>
      </w:r>
      <w:r>
        <w:rPr/>
        <w:t>similares</w:t>
      </w:r>
      <w:r>
        <w:rPr>
          <w:spacing w:val="-7"/>
        </w:rPr>
        <w:t> </w:t>
      </w:r>
      <w:r>
        <w:rPr/>
        <w:t>por</w:t>
      </w:r>
      <w:r>
        <w:rPr>
          <w:spacing w:val="-7"/>
        </w:rPr>
        <w:t> </w:t>
      </w:r>
      <w:r>
        <w:rPr/>
        <w:t>436.536</w:t>
      </w:r>
      <w:r>
        <w:rPr>
          <w:spacing w:val="-7"/>
        </w:rPr>
        <w:t> </w:t>
      </w:r>
      <w:r>
        <w:rPr/>
        <w:t>euros</w:t>
      </w:r>
      <w:r>
        <w:rPr>
          <w:spacing w:val="-7"/>
        </w:rPr>
        <w:t> </w:t>
      </w:r>
      <w:r>
        <w:rPr/>
        <w:t>y</w:t>
      </w:r>
      <w:r>
        <w:rPr>
          <w:spacing w:val="-7"/>
        </w:rPr>
        <w:t> </w:t>
      </w:r>
      <w:r>
        <w:rPr/>
        <w:t>gastos</w:t>
      </w:r>
      <w:r>
        <w:rPr>
          <w:spacing w:val="-4"/>
        </w:rPr>
        <w:t> </w:t>
      </w:r>
      <w:r>
        <w:rPr/>
        <w:t>financieros</w:t>
      </w:r>
      <w:r>
        <w:rPr>
          <w:spacing w:val="-7"/>
        </w:rPr>
        <w:t> </w:t>
      </w:r>
      <w:r>
        <w:rPr/>
        <w:t>por</w:t>
      </w:r>
      <w:r>
        <w:rPr>
          <w:spacing w:val="-7"/>
        </w:rPr>
        <w:t> </w:t>
      </w:r>
      <w:r>
        <w:rPr/>
        <w:t>importe</w:t>
      </w:r>
      <w:r>
        <w:rPr>
          <w:spacing w:val="-7"/>
        </w:rPr>
        <w:t> </w:t>
      </w:r>
      <w:r>
        <w:rPr/>
        <w:t>de</w:t>
      </w:r>
      <w:r>
        <w:rPr>
          <w:spacing w:val="-7"/>
        </w:rPr>
        <w:t> </w:t>
      </w:r>
      <w:r>
        <w:rPr/>
        <w:t>471.121</w:t>
      </w:r>
      <w:r>
        <w:rPr>
          <w:spacing w:val="-9"/>
        </w:rPr>
        <w:t> </w:t>
      </w:r>
      <w:r>
        <w:rPr/>
        <w:t>euros.</w:t>
      </w:r>
    </w:p>
    <w:p>
      <w:pPr>
        <w:pStyle w:val="BodyText"/>
        <w:spacing w:before="11"/>
      </w:pPr>
    </w:p>
    <w:p>
      <w:pPr>
        <w:pStyle w:val="BodyText"/>
        <w:spacing w:line="244" w:lineRule="auto"/>
        <w:ind w:left="961" w:right="647"/>
        <w:jc w:val="both"/>
      </w:pPr>
      <w:r>
        <w:rPr/>
        <w:t>Tal y como se describe en la nota 4.f), se capitalizan los gastos financieros incurridos durante el ejercicio</w:t>
      </w:r>
      <w:r>
        <w:rPr>
          <w:spacing w:val="-14"/>
        </w:rPr>
        <w:t> </w:t>
      </w:r>
      <w:r>
        <w:rPr/>
        <w:t>y</w:t>
      </w:r>
      <w:r>
        <w:rPr>
          <w:spacing w:val="-13"/>
        </w:rPr>
        <w:t> </w:t>
      </w:r>
      <w:r>
        <w:rPr/>
        <w:t>que</w:t>
      </w:r>
      <w:r>
        <w:rPr>
          <w:spacing w:val="-13"/>
        </w:rPr>
        <w:t> </w:t>
      </w:r>
      <w:r>
        <w:rPr/>
        <w:t>están</w:t>
      </w:r>
      <w:r>
        <w:rPr>
          <w:spacing w:val="-13"/>
        </w:rPr>
        <w:t> </w:t>
      </w:r>
      <w:r>
        <w:rPr/>
        <w:t>relacionados</w:t>
      </w:r>
      <w:r>
        <w:rPr>
          <w:spacing w:val="-13"/>
        </w:rPr>
        <w:t> </w:t>
      </w:r>
      <w:r>
        <w:rPr/>
        <w:t>con</w:t>
      </w:r>
      <w:r>
        <w:rPr>
          <w:spacing w:val="-13"/>
        </w:rPr>
        <w:t> </w:t>
      </w:r>
      <w:r>
        <w:rPr/>
        <w:t>aquellas</w:t>
      </w:r>
      <w:r>
        <w:rPr>
          <w:spacing w:val="-13"/>
        </w:rPr>
        <w:t> </w:t>
      </w:r>
      <w:r>
        <w:rPr/>
        <w:t>existencias</w:t>
      </w:r>
      <w:r>
        <w:rPr>
          <w:spacing w:val="-13"/>
        </w:rPr>
        <w:t> </w:t>
      </w:r>
      <w:r>
        <w:rPr/>
        <w:t>que</w:t>
      </w:r>
      <w:r>
        <w:rPr>
          <w:spacing w:val="-14"/>
        </w:rPr>
        <w:t> </w:t>
      </w:r>
      <w:r>
        <w:rPr/>
        <w:t>tienen</w:t>
      </w:r>
      <w:r>
        <w:rPr>
          <w:spacing w:val="-14"/>
        </w:rPr>
        <w:t> </w:t>
      </w:r>
      <w:r>
        <w:rPr/>
        <w:t>un</w:t>
      </w:r>
      <w:r>
        <w:rPr>
          <w:spacing w:val="-13"/>
        </w:rPr>
        <w:t> </w:t>
      </w:r>
      <w:r>
        <w:rPr/>
        <w:t>ciclo</w:t>
      </w:r>
      <w:r>
        <w:rPr>
          <w:spacing w:val="-13"/>
        </w:rPr>
        <w:t> </w:t>
      </w:r>
      <w:r>
        <w:rPr/>
        <w:t>de</w:t>
      </w:r>
      <w:r>
        <w:rPr>
          <w:spacing w:val="-14"/>
        </w:rPr>
        <w:t> </w:t>
      </w:r>
      <w:r>
        <w:rPr/>
        <w:t>producción</w:t>
      </w:r>
      <w:r>
        <w:rPr>
          <w:spacing w:val="-13"/>
        </w:rPr>
        <w:t> </w:t>
      </w:r>
      <w:r>
        <w:rPr/>
        <w:t>superior</w:t>
      </w:r>
      <w:r>
        <w:rPr>
          <w:spacing w:val="-12"/>
        </w:rPr>
        <w:t> </w:t>
      </w:r>
      <w:r>
        <w:rPr/>
        <w:t>a un año.</w:t>
      </w:r>
    </w:p>
    <w:p>
      <w:pPr>
        <w:pStyle w:val="BodyText"/>
        <w:spacing w:before="12"/>
      </w:pPr>
    </w:p>
    <w:p>
      <w:pPr>
        <w:pStyle w:val="BodyText"/>
        <w:spacing w:line="244" w:lineRule="auto"/>
        <w:ind w:left="961" w:right="648"/>
        <w:jc w:val="both"/>
      </w:pPr>
      <w:r>
        <w:rPr/>
        <w:t>Durante los ejercicios 2023 y 2022 no se han activado gastos financieros como mayor valor de existencias</w:t>
      </w:r>
      <w:r>
        <w:rPr>
          <w:spacing w:val="-1"/>
        </w:rPr>
        <w:t> </w:t>
      </w:r>
      <w:r>
        <w:rPr/>
        <w:t>al no</w:t>
      </w:r>
      <w:r>
        <w:rPr>
          <w:spacing w:val="-1"/>
        </w:rPr>
        <w:t> </w:t>
      </w:r>
      <w:r>
        <w:rPr/>
        <w:t>haberse</w:t>
      </w:r>
      <w:r>
        <w:rPr>
          <w:spacing w:val="-2"/>
        </w:rPr>
        <w:t> </w:t>
      </w:r>
      <w:r>
        <w:rPr/>
        <w:t>devengado</w:t>
      </w:r>
      <w:r>
        <w:rPr>
          <w:spacing w:val="-1"/>
        </w:rPr>
        <w:t> </w:t>
      </w:r>
      <w:r>
        <w:rPr/>
        <w:t>importe</w:t>
      </w:r>
      <w:r>
        <w:rPr>
          <w:spacing w:val="-1"/>
        </w:rPr>
        <w:t> </w:t>
      </w:r>
      <w:r>
        <w:rPr/>
        <w:t>alguno</w:t>
      </w:r>
      <w:r>
        <w:rPr>
          <w:spacing w:val="-1"/>
        </w:rPr>
        <w:t> </w:t>
      </w:r>
      <w:r>
        <w:rPr/>
        <w:t>por</w:t>
      </w:r>
      <w:r>
        <w:rPr>
          <w:spacing w:val="-4"/>
        </w:rPr>
        <w:t> </w:t>
      </w:r>
      <w:r>
        <w:rPr/>
        <w:t>dicho</w:t>
      </w:r>
      <w:r>
        <w:rPr>
          <w:spacing w:val="-1"/>
        </w:rPr>
        <w:t> </w:t>
      </w:r>
      <w:r>
        <w:rPr/>
        <w:t>concepto.</w:t>
      </w:r>
    </w:p>
    <w:p>
      <w:pPr>
        <w:pStyle w:val="BodyText"/>
        <w:spacing w:before="11"/>
      </w:pPr>
    </w:p>
    <w:p>
      <w:pPr>
        <w:pStyle w:val="BodyText"/>
        <w:spacing w:line="247" w:lineRule="auto"/>
        <w:ind w:left="961" w:right="647"/>
        <w:jc w:val="both"/>
      </w:pPr>
      <w:r>
        <w:rPr/>
        <w:t>Durante el ejercicio 2023, la Sociedad ha cuantificado contablemente los gastos operativos y financieros que corresponderían a cada una de las actuaciones en base a un criterio de reparto, consistente</w:t>
      </w:r>
      <w:r>
        <w:rPr>
          <w:spacing w:val="-14"/>
        </w:rPr>
        <w:t> </w:t>
      </w:r>
      <w:r>
        <w:rPr/>
        <w:t>en</w:t>
      </w:r>
      <w:r>
        <w:rPr>
          <w:spacing w:val="-14"/>
        </w:rPr>
        <w:t> </w:t>
      </w:r>
      <w:r>
        <w:rPr/>
        <w:t>el</w:t>
      </w:r>
      <w:r>
        <w:rPr>
          <w:spacing w:val="-14"/>
        </w:rPr>
        <w:t> </w:t>
      </w:r>
      <w:r>
        <w:rPr/>
        <w:t>porcentaje</w:t>
      </w:r>
      <w:r>
        <w:rPr>
          <w:spacing w:val="-13"/>
        </w:rPr>
        <w:t> </w:t>
      </w:r>
      <w:r>
        <w:rPr/>
        <w:t>que</w:t>
      </w:r>
      <w:r>
        <w:rPr>
          <w:spacing w:val="-14"/>
        </w:rPr>
        <w:t> </w:t>
      </w:r>
      <w:r>
        <w:rPr/>
        <w:t>cada</w:t>
      </w:r>
      <w:r>
        <w:rPr>
          <w:spacing w:val="-14"/>
        </w:rPr>
        <w:t> </w:t>
      </w:r>
      <w:r>
        <w:rPr/>
        <w:t>tipología</w:t>
      </w:r>
      <w:r>
        <w:rPr>
          <w:spacing w:val="-14"/>
        </w:rPr>
        <w:t> </w:t>
      </w:r>
      <w:r>
        <w:rPr/>
        <w:t>de</w:t>
      </w:r>
      <w:r>
        <w:rPr>
          <w:spacing w:val="-13"/>
        </w:rPr>
        <w:t> </w:t>
      </w:r>
      <w:r>
        <w:rPr/>
        <w:t>proyectos</w:t>
      </w:r>
      <w:r>
        <w:rPr>
          <w:spacing w:val="-14"/>
        </w:rPr>
        <w:t> </w:t>
      </w:r>
      <w:r>
        <w:rPr/>
        <w:t>representa</w:t>
      </w:r>
      <w:r>
        <w:rPr>
          <w:spacing w:val="-14"/>
        </w:rPr>
        <w:t> </w:t>
      </w:r>
      <w:r>
        <w:rPr/>
        <w:t>sobre</w:t>
      </w:r>
      <w:r>
        <w:rPr>
          <w:spacing w:val="-14"/>
        </w:rPr>
        <w:t> </w:t>
      </w:r>
      <w:r>
        <w:rPr/>
        <w:t>el</w:t>
      </w:r>
      <w:r>
        <w:rPr>
          <w:spacing w:val="-13"/>
        </w:rPr>
        <w:t> </w:t>
      </w:r>
      <w:r>
        <w:rPr/>
        <w:t>total</w:t>
      </w:r>
      <w:r>
        <w:rPr>
          <w:spacing w:val="-14"/>
        </w:rPr>
        <w:t> </w:t>
      </w:r>
      <w:r>
        <w:rPr/>
        <w:t>de</w:t>
      </w:r>
      <w:r>
        <w:rPr>
          <w:spacing w:val="-14"/>
        </w:rPr>
        <w:t> </w:t>
      </w:r>
      <w:r>
        <w:rPr/>
        <w:t>existencias</w:t>
      </w:r>
      <w:r>
        <w:rPr>
          <w:spacing w:val="-14"/>
        </w:rPr>
        <w:t> </w:t>
      </w:r>
      <w:r>
        <w:rPr/>
        <w:t>(ver nota</w:t>
      </w:r>
      <w:r>
        <w:rPr>
          <w:spacing w:val="-3"/>
        </w:rPr>
        <w:t> </w:t>
      </w:r>
      <w:r>
        <w:rPr/>
        <w:t>2.d).</w:t>
      </w:r>
      <w:r>
        <w:rPr>
          <w:spacing w:val="-4"/>
        </w:rPr>
        <w:t> </w:t>
      </w:r>
      <w:r>
        <w:rPr/>
        <w:t>El</w:t>
      </w:r>
      <w:r>
        <w:rPr>
          <w:spacing w:val="-1"/>
        </w:rPr>
        <w:t> </w:t>
      </w:r>
      <w:r>
        <w:rPr/>
        <w:t>detalle</w:t>
      </w:r>
      <w:r>
        <w:rPr>
          <w:spacing w:val="-2"/>
        </w:rPr>
        <w:t> </w:t>
      </w:r>
      <w:r>
        <w:rPr/>
        <w:t>al cierre</w:t>
      </w:r>
      <w:r>
        <w:rPr>
          <w:spacing w:val="-5"/>
        </w:rPr>
        <w:t> </w:t>
      </w:r>
      <w:r>
        <w:rPr/>
        <w:t>de</w:t>
      </w:r>
      <w:r>
        <w:rPr>
          <w:spacing w:val="-3"/>
        </w:rPr>
        <w:t> </w:t>
      </w:r>
      <w:r>
        <w:rPr/>
        <w:t>los</w:t>
      </w:r>
      <w:r>
        <w:rPr>
          <w:spacing w:val="-2"/>
        </w:rPr>
        <w:t> </w:t>
      </w:r>
      <w:r>
        <w:rPr/>
        <w:t>ejercicios</w:t>
      </w:r>
      <w:r>
        <w:rPr>
          <w:spacing w:val="-4"/>
        </w:rPr>
        <w:t> </w:t>
      </w:r>
      <w:r>
        <w:rPr/>
        <w:t>2023</w:t>
      </w:r>
      <w:r>
        <w:rPr>
          <w:spacing w:val="-2"/>
        </w:rPr>
        <w:t> </w:t>
      </w:r>
      <w:r>
        <w:rPr/>
        <w:t>y</w:t>
      </w:r>
      <w:r>
        <w:rPr>
          <w:spacing w:val="-2"/>
        </w:rPr>
        <w:t> </w:t>
      </w:r>
      <w:r>
        <w:rPr/>
        <w:t>2022</w:t>
      </w:r>
      <w:r>
        <w:rPr>
          <w:spacing w:val="-4"/>
        </w:rPr>
        <w:t> </w:t>
      </w:r>
      <w:r>
        <w:rPr/>
        <w:t>es</w:t>
      </w:r>
      <w:r>
        <w:rPr>
          <w:spacing w:val="-4"/>
        </w:rPr>
        <w:t> </w:t>
      </w:r>
      <w:r>
        <w:rPr/>
        <w:t>el</w:t>
      </w:r>
      <w:r>
        <w:rPr>
          <w:spacing w:val="-1"/>
        </w:rPr>
        <w:t> </w:t>
      </w:r>
      <w:r>
        <w:rPr/>
        <w:t>siguiente:</w:t>
      </w:r>
    </w:p>
    <w:p>
      <w:pPr>
        <w:pStyle w:val="BodyText"/>
        <w:spacing w:before="8"/>
        <w:rPr>
          <w:sz w:val="13"/>
        </w:rPr>
      </w:pPr>
    </w:p>
    <w:p>
      <w:pPr>
        <w:spacing w:after="0"/>
        <w:rPr>
          <w:sz w:val="13"/>
        </w:rPr>
        <w:sectPr>
          <w:pgSz w:w="11910" w:h="16840"/>
          <w:pgMar w:header="842" w:footer="699" w:top="1600" w:bottom="940" w:left="740" w:right="620"/>
        </w:sectPr>
      </w:pPr>
    </w:p>
    <w:p>
      <w:pPr>
        <w:spacing w:before="93"/>
        <w:ind w:left="0" w:right="1259" w:firstLine="0"/>
        <w:jc w:val="right"/>
        <w:rPr>
          <w:sz w:val="16"/>
        </w:rPr>
      </w:pPr>
      <w:r>
        <w:rPr/>
        <mc:AlternateContent>
          <mc:Choice Requires="wps">
            <w:drawing>
              <wp:anchor distT="0" distB="0" distL="0" distR="0" allowOverlap="1" layoutInCell="1" locked="0" behindDoc="0" simplePos="0" relativeHeight="15757312">
                <wp:simplePos x="0" y="0"/>
                <wp:positionH relativeFrom="page">
                  <wp:posOffset>1266444</wp:posOffset>
                </wp:positionH>
                <wp:positionV relativeFrom="paragraph">
                  <wp:posOffset>175653</wp:posOffset>
                </wp:positionV>
                <wp:extent cx="5448935" cy="1524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5448935" cy="15240"/>
                          <a:chExt cx="5448935" cy="15240"/>
                        </a:xfrm>
                      </wpg:grpSpPr>
                      <wps:wsp>
                        <wps:cNvPr id="133" name="Graphic 133"/>
                        <wps:cNvSpPr/>
                        <wps:spPr>
                          <a:xfrm>
                            <a:off x="0" y="2381"/>
                            <a:ext cx="5448935" cy="1270"/>
                          </a:xfrm>
                          <a:custGeom>
                            <a:avLst/>
                            <a:gdLst/>
                            <a:ahLst/>
                            <a:cxnLst/>
                            <a:rect l="l" t="t" r="r" b="b"/>
                            <a:pathLst>
                              <a:path w="5448935" h="0">
                                <a:moveTo>
                                  <a:pt x="0" y="0"/>
                                </a:moveTo>
                                <a:lnTo>
                                  <a:pt x="5448394" y="0"/>
                                </a:lnTo>
                              </a:path>
                            </a:pathLst>
                          </a:custGeom>
                          <a:ln w="4762">
                            <a:solidFill>
                              <a:srgbClr val="000000"/>
                            </a:solidFill>
                            <a:prstDash val="solid"/>
                          </a:ln>
                        </wps:spPr>
                        <wps:bodyPr wrap="square" lIns="0" tIns="0" rIns="0" bIns="0" rtlCol="0">
                          <a:prstTxWarp prst="textNoShape">
                            <a:avLst/>
                          </a:prstTxWarp>
                          <a:noAutofit/>
                        </wps:bodyPr>
                      </wps:wsp>
                      <wps:wsp>
                        <wps:cNvPr id="134" name="Graphic 134"/>
                        <wps:cNvSpPr/>
                        <wps:spPr>
                          <a:xfrm>
                            <a:off x="0" y="2476"/>
                            <a:ext cx="5448300" cy="12700"/>
                          </a:xfrm>
                          <a:custGeom>
                            <a:avLst/>
                            <a:gdLst/>
                            <a:ahLst/>
                            <a:cxnLst/>
                            <a:rect l="l" t="t" r="r" b="b"/>
                            <a:pathLst>
                              <a:path w="5448300" h="12700">
                                <a:moveTo>
                                  <a:pt x="5448300" y="12191"/>
                                </a:moveTo>
                                <a:lnTo>
                                  <a:pt x="0" y="12191"/>
                                </a:lnTo>
                                <a:lnTo>
                                  <a:pt x="0" y="0"/>
                                </a:lnTo>
                                <a:lnTo>
                                  <a:pt x="5448300" y="0"/>
                                </a:lnTo>
                                <a:lnTo>
                                  <a:pt x="5448300"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9.720009pt;margin-top:13.830968pt;width:429.05pt;height:1.2pt;mso-position-horizontal-relative:page;mso-position-vertical-relative:paragraph;z-index:15757312" id="docshapegroup95" coordorigin="1994,277" coordsize="8581,24">
                <v:line style="position:absolute" from="1994,280" to="10575,280" stroked="true" strokeweight=".375pt" strokecolor="#000000">
                  <v:stroke dashstyle="solid"/>
                </v:line>
                <v:rect style="position:absolute;left:1994;top:280;width:8580;height:20" id="docshape96" filled="true" fillcolor="#000000" stroked="false">
                  <v:fill type="solid"/>
                </v:rect>
                <w10:wrap type="none"/>
              </v:group>
            </w:pict>
          </mc:Fallback>
        </mc:AlternateContent>
      </w:r>
      <w:r>
        <w:rPr>
          <w:spacing w:val="-4"/>
          <w:sz w:val="16"/>
        </w:rPr>
        <w:t>2023</w:t>
      </w:r>
    </w:p>
    <w:p>
      <w:pPr>
        <w:tabs>
          <w:tab w:pos="4786" w:val="left" w:leader="none"/>
          <w:tab w:pos="6179" w:val="left" w:leader="none"/>
        </w:tabs>
        <w:spacing w:line="134" w:lineRule="auto" w:before="98"/>
        <w:ind w:left="6244" w:right="0" w:hanging="3706"/>
        <w:jc w:val="left"/>
        <w:rPr>
          <w:sz w:val="16"/>
        </w:rPr>
      </w:pPr>
      <w:r>
        <w:rPr>
          <w:spacing w:val="-2"/>
          <w:sz w:val="16"/>
        </w:rPr>
        <w:t>Concepto</w:t>
      </w:r>
      <w:r>
        <w:rPr>
          <w:sz w:val="16"/>
        </w:rPr>
        <w:tab/>
      </w:r>
      <w:r>
        <w:rPr>
          <w:spacing w:val="-2"/>
          <w:sz w:val="16"/>
        </w:rPr>
        <w:t>Acumulado</w:t>
      </w:r>
      <w:r>
        <w:rPr>
          <w:sz w:val="16"/>
        </w:rPr>
        <w:tab/>
      </w:r>
      <w:r>
        <w:rPr>
          <w:spacing w:val="-2"/>
          <w:position w:val="10"/>
          <w:sz w:val="16"/>
        </w:rPr>
        <w:t>Otros</w:t>
      </w:r>
      <w:r>
        <w:rPr>
          <w:spacing w:val="-8"/>
          <w:position w:val="10"/>
          <w:sz w:val="16"/>
        </w:rPr>
        <w:t> </w:t>
      </w:r>
      <w:r>
        <w:rPr>
          <w:spacing w:val="-2"/>
          <w:position w:val="10"/>
          <w:sz w:val="16"/>
        </w:rPr>
        <w:t>gastos</w:t>
      </w:r>
      <w:r>
        <w:rPr>
          <w:spacing w:val="40"/>
          <w:position w:val="10"/>
          <w:sz w:val="16"/>
        </w:rPr>
        <w:t> </w:t>
      </w:r>
      <w:r>
        <w:rPr>
          <w:spacing w:val="-2"/>
          <w:sz w:val="16"/>
        </w:rPr>
        <w:t>operativos</w:t>
      </w:r>
    </w:p>
    <w:p>
      <w:pPr>
        <w:spacing w:line="240" w:lineRule="auto" w:before="0"/>
        <w:rPr>
          <w:sz w:val="16"/>
        </w:rPr>
      </w:pPr>
      <w:r>
        <w:rPr/>
        <w:br w:type="column"/>
      </w:r>
      <w:r>
        <w:rPr>
          <w:sz w:val="16"/>
        </w:rPr>
      </w:r>
    </w:p>
    <w:p>
      <w:pPr>
        <w:pStyle w:val="BodyText"/>
        <w:spacing w:before="41"/>
        <w:rPr>
          <w:sz w:val="16"/>
        </w:rPr>
      </w:pPr>
    </w:p>
    <w:p>
      <w:pPr>
        <w:tabs>
          <w:tab w:pos="2158" w:val="left" w:leader="none"/>
        </w:tabs>
        <w:spacing w:before="0"/>
        <w:ind w:left="449" w:right="0" w:firstLine="0"/>
        <w:jc w:val="left"/>
        <w:rPr>
          <w:sz w:val="16"/>
        </w:rPr>
      </w:pPr>
      <w:r>
        <w:rPr>
          <w:sz w:val="16"/>
        </w:rPr>
        <w:t>Gastos</w:t>
      </w:r>
      <w:r>
        <w:rPr>
          <w:spacing w:val="-9"/>
          <w:sz w:val="16"/>
        </w:rPr>
        <w:t> </w:t>
      </w:r>
      <w:r>
        <w:rPr>
          <w:spacing w:val="-2"/>
          <w:sz w:val="16"/>
        </w:rPr>
        <w:t>financieros</w:t>
      </w:r>
      <w:r>
        <w:rPr>
          <w:sz w:val="16"/>
        </w:rPr>
        <w:tab/>
      </w:r>
      <w:r>
        <w:rPr>
          <w:spacing w:val="-2"/>
          <w:sz w:val="16"/>
        </w:rPr>
        <w:t>Total</w:t>
      </w:r>
    </w:p>
    <w:p>
      <w:pPr>
        <w:spacing w:after="0"/>
        <w:jc w:val="left"/>
        <w:rPr>
          <w:sz w:val="16"/>
        </w:rPr>
        <w:sectPr>
          <w:type w:val="continuous"/>
          <w:pgSz w:w="11910" w:h="16840"/>
          <w:pgMar w:header="842" w:footer="699" w:top="1920" w:bottom="280" w:left="740" w:right="620"/>
          <w:cols w:num="2" w:equalWidth="0">
            <w:col w:w="6974" w:space="40"/>
            <w:col w:w="3536"/>
          </w:cols>
        </w:sectPr>
      </w:pPr>
    </w:p>
    <w:p>
      <w:pPr>
        <w:spacing w:line="22" w:lineRule="exact"/>
        <w:ind w:left="1250" w:right="0" w:firstLine="0"/>
        <w:jc w:val="left"/>
        <w:rPr>
          <w:sz w:val="2"/>
        </w:rPr>
      </w:pPr>
      <w:r>
        <w:rPr>
          <w:sz w:val="2"/>
        </w:rPr>
        <mc:AlternateContent>
          <mc:Choice Requires="wps">
            <w:drawing>
              <wp:inline distT="0" distB="0" distL="0" distR="0">
                <wp:extent cx="2018664" cy="13970"/>
                <wp:effectExtent l="9525" t="0" r="635" b="5079"/>
                <wp:docPr id="135" name="Group 135"/>
                <wp:cNvGraphicFramePr>
                  <a:graphicFrameLocks/>
                </wp:cNvGraphicFramePr>
                <a:graphic>
                  <a:graphicData uri="http://schemas.microsoft.com/office/word/2010/wordprocessingGroup">
                    <wpg:wgp>
                      <wpg:cNvPr id="135" name="Group 135"/>
                      <wpg:cNvGrpSpPr/>
                      <wpg:grpSpPr>
                        <a:xfrm>
                          <a:off x="0" y="0"/>
                          <a:ext cx="2018664" cy="13970"/>
                          <a:chExt cx="2018664" cy="13970"/>
                        </a:xfrm>
                      </wpg:grpSpPr>
                      <wps:wsp>
                        <wps:cNvPr id="136" name="Graphic 136"/>
                        <wps:cNvSpPr/>
                        <wps:spPr>
                          <a:xfrm>
                            <a:off x="0" y="2381"/>
                            <a:ext cx="2018664" cy="1270"/>
                          </a:xfrm>
                          <a:custGeom>
                            <a:avLst/>
                            <a:gdLst/>
                            <a:ahLst/>
                            <a:cxnLst/>
                            <a:rect l="l" t="t" r="r" b="b"/>
                            <a:pathLst>
                              <a:path w="2018664" h="0">
                                <a:moveTo>
                                  <a:pt x="0" y="0"/>
                                </a:moveTo>
                                <a:lnTo>
                                  <a:pt x="2018442" y="0"/>
                                </a:lnTo>
                              </a:path>
                            </a:pathLst>
                          </a:custGeom>
                          <a:ln w="4762">
                            <a:solidFill>
                              <a:srgbClr val="000000"/>
                            </a:solidFill>
                            <a:prstDash val="solid"/>
                          </a:ln>
                        </wps:spPr>
                        <wps:bodyPr wrap="square" lIns="0" tIns="0" rIns="0" bIns="0" rtlCol="0">
                          <a:prstTxWarp prst="textNoShape">
                            <a:avLst/>
                          </a:prstTxWarp>
                          <a:noAutofit/>
                        </wps:bodyPr>
                      </wps:wsp>
                      <wps:wsp>
                        <wps:cNvPr id="137" name="Graphic 137"/>
                        <wps:cNvSpPr/>
                        <wps:spPr>
                          <a:xfrm>
                            <a:off x="0" y="3143"/>
                            <a:ext cx="2018030" cy="10795"/>
                          </a:xfrm>
                          <a:custGeom>
                            <a:avLst/>
                            <a:gdLst/>
                            <a:ahLst/>
                            <a:cxnLst/>
                            <a:rect l="l" t="t" r="r" b="b"/>
                            <a:pathLst>
                              <a:path w="2018030" h="10795">
                                <a:moveTo>
                                  <a:pt x="2017775" y="10667"/>
                                </a:moveTo>
                                <a:lnTo>
                                  <a:pt x="0" y="10667"/>
                                </a:lnTo>
                                <a:lnTo>
                                  <a:pt x="0" y="0"/>
                                </a:lnTo>
                                <a:lnTo>
                                  <a:pt x="2017775" y="0"/>
                                </a:lnTo>
                                <a:lnTo>
                                  <a:pt x="2017775"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8.950pt;height:1.1pt;mso-position-horizontal-relative:char;mso-position-vertical-relative:line" id="docshapegroup97" coordorigin="0,0" coordsize="3179,22">
                <v:line style="position:absolute" from="0,4" to="3179,4" stroked="true" strokeweight=".375pt" strokecolor="#000000">
                  <v:stroke dashstyle="solid"/>
                </v:line>
                <v:rect style="position:absolute;left:0;top:4;width:3178;height:17" id="docshape98" filled="true" fillcolor="#000000" stroked="false">
                  <v:fill type="solid"/>
                </v:rect>
              </v:group>
            </w:pict>
          </mc:Fallback>
        </mc:AlternateContent>
      </w:r>
      <w:r>
        <w:rPr>
          <w:sz w:val="2"/>
        </w:rPr>
      </w:r>
      <w:r>
        <w:rPr>
          <w:spacing w:val="61"/>
          <w:sz w:val="2"/>
        </w:rPr>
        <w:t> </w:t>
      </w:r>
      <w:r>
        <w:rPr>
          <w:spacing w:val="61"/>
          <w:sz w:val="2"/>
        </w:rPr>
        <mc:AlternateContent>
          <mc:Choice Requires="wps">
            <w:drawing>
              <wp:inline distT="0" distB="0" distL="0" distR="0">
                <wp:extent cx="800735" cy="13970"/>
                <wp:effectExtent l="9525" t="0" r="0" b="5079"/>
                <wp:docPr id="138" name="Group 138"/>
                <wp:cNvGraphicFramePr>
                  <a:graphicFrameLocks/>
                </wp:cNvGraphicFramePr>
                <a:graphic>
                  <a:graphicData uri="http://schemas.microsoft.com/office/word/2010/wordprocessingGroup">
                    <wpg:wgp>
                      <wpg:cNvPr id="138" name="Group 138"/>
                      <wpg:cNvGrpSpPr/>
                      <wpg:grpSpPr>
                        <a:xfrm>
                          <a:off x="0" y="0"/>
                          <a:ext cx="800735" cy="13970"/>
                          <a:chExt cx="800735" cy="13970"/>
                        </a:xfrm>
                      </wpg:grpSpPr>
                      <wps:wsp>
                        <wps:cNvPr id="139" name="Graphic 139"/>
                        <wps:cNvSpPr/>
                        <wps:spPr>
                          <a:xfrm>
                            <a:off x="476" y="2381"/>
                            <a:ext cx="800100" cy="1270"/>
                          </a:xfrm>
                          <a:custGeom>
                            <a:avLst/>
                            <a:gdLst/>
                            <a:ahLst/>
                            <a:cxnLst/>
                            <a:rect l="l" t="t" r="r" b="b"/>
                            <a:pathLst>
                              <a:path w="800100" h="0">
                                <a:moveTo>
                                  <a:pt x="0" y="0"/>
                                </a:moveTo>
                                <a:lnTo>
                                  <a:pt x="799718" y="0"/>
                                </a:lnTo>
                              </a:path>
                            </a:pathLst>
                          </a:custGeom>
                          <a:ln w="4762">
                            <a:solidFill>
                              <a:srgbClr val="000000"/>
                            </a:solidFill>
                            <a:prstDash val="solid"/>
                          </a:ln>
                        </wps:spPr>
                        <wps:bodyPr wrap="square" lIns="0" tIns="0" rIns="0" bIns="0" rtlCol="0">
                          <a:prstTxWarp prst="textNoShape">
                            <a:avLst/>
                          </a:prstTxWarp>
                          <a:noAutofit/>
                        </wps:bodyPr>
                      </wps:wsp>
                      <wps:wsp>
                        <wps:cNvPr id="140" name="Graphic 140"/>
                        <wps:cNvSpPr/>
                        <wps:spPr>
                          <a:xfrm>
                            <a:off x="0" y="3143"/>
                            <a:ext cx="800100" cy="10795"/>
                          </a:xfrm>
                          <a:custGeom>
                            <a:avLst/>
                            <a:gdLst/>
                            <a:ahLst/>
                            <a:cxnLst/>
                            <a:rect l="l" t="t" r="r" b="b"/>
                            <a:pathLst>
                              <a:path w="800100" h="10795">
                                <a:moveTo>
                                  <a:pt x="800100" y="10667"/>
                                </a:moveTo>
                                <a:lnTo>
                                  <a:pt x="0" y="10667"/>
                                </a:lnTo>
                                <a:lnTo>
                                  <a:pt x="0" y="0"/>
                                </a:lnTo>
                                <a:lnTo>
                                  <a:pt x="800100" y="0"/>
                                </a:lnTo>
                                <a:lnTo>
                                  <a:pt x="800100"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05pt;height:1.1pt;mso-position-horizontal-relative:char;mso-position-vertical-relative:line" id="docshapegroup99" coordorigin="0,0" coordsize="1261,22">
                <v:line style="position:absolute" from="1,4" to="1260,4" stroked="true" strokeweight=".375pt" strokecolor="#000000">
                  <v:stroke dashstyle="solid"/>
                </v:line>
                <v:rect style="position:absolute;left:0;top:4;width:1260;height:17" id="docshape100" filled="true" fillcolor="#000000" stroked="false">
                  <v:fill type="solid"/>
                </v:rect>
              </v:group>
            </w:pict>
          </mc:Fallback>
        </mc:AlternateContent>
      </w:r>
      <w:r>
        <w:rPr>
          <w:spacing w:val="61"/>
          <w:sz w:val="2"/>
        </w:rPr>
      </w:r>
      <w:r>
        <w:rPr>
          <w:spacing w:val="62"/>
          <w:sz w:val="2"/>
        </w:rPr>
        <w:t> </w:t>
      </w:r>
      <w:r>
        <w:rPr>
          <w:spacing w:val="62"/>
          <w:sz w:val="2"/>
        </w:rPr>
        <mc:AlternateContent>
          <mc:Choice Requires="wps">
            <w:drawing>
              <wp:inline distT="0" distB="0" distL="0" distR="0">
                <wp:extent cx="879475" cy="13970"/>
                <wp:effectExtent l="9525" t="0" r="0" b="5079"/>
                <wp:docPr id="141" name="Group 141"/>
                <wp:cNvGraphicFramePr>
                  <a:graphicFrameLocks/>
                </wp:cNvGraphicFramePr>
                <a:graphic>
                  <a:graphicData uri="http://schemas.microsoft.com/office/word/2010/wordprocessingGroup">
                    <wpg:wgp>
                      <wpg:cNvPr id="141" name="Group 141"/>
                      <wpg:cNvGrpSpPr/>
                      <wpg:grpSpPr>
                        <a:xfrm>
                          <a:off x="0" y="0"/>
                          <a:ext cx="879475" cy="13970"/>
                          <a:chExt cx="879475" cy="13970"/>
                        </a:xfrm>
                      </wpg:grpSpPr>
                      <wps:wsp>
                        <wps:cNvPr id="142" name="Graphic 142"/>
                        <wps:cNvSpPr/>
                        <wps:spPr>
                          <a:xfrm>
                            <a:off x="0" y="2381"/>
                            <a:ext cx="878840" cy="1270"/>
                          </a:xfrm>
                          <a:custGeom>
                            <a:avLst/>
                            <a:gdLst/>
                            <a:ahLst/>
                            <a:cxnLst/>
                            <a:rect l="l" t="t" r="r" b="b"/>
                            <a:pathLst>
                              <a:path w="878840" h="0">
                                <a:moveTo>
                                  <a:pt x="0" y="0"/>
                                </a:moveTo>
                                <a:lnTo>
                                  <a:pt x="878681" y="0"/>
                                </a:lnTo>
                              </a:path>
                            </a:pathLst>
                          </a:custGeom>
                          <a:ln w="4762">
                            <a:solidFill>
                              <a:srgbClr val="000000"/>
                            </a:solidFill>
                            <a:prstDash val="solid"/>
                          </a:ln>
                        </wps:spPr>
                        <wps:bodyPr wrap="square" lIns="0" tIns="0" rIns="0" bIns="0" rtlCol="0">
                          <a:prstTxWarp prst="textNoShape">
                            <a:avLst/>
                          </a:prstTxWarp>
                          <a:noAutofit/>
                        </wps:bodyPr>
                      </wps:wsp>
                      <wps:wsp>
                        <wps:cNvPr id="143" name="Graphic 143"/>
                        <wps:cNvSpPr/>
                        <wps:spPr>
                          <a:xfrm>
                            <a:off x="95" y="3143"/>
                            <a:ext cx="879475" cy="10795"/>
                          </a:xfrm>
                          <a:custGeom>
                            <a:avLst/>
                            <a:gdLst/>
                            <a:ahLst/>
                            <a:cxnLst/>
                            <a:rect l="l" t="t" r="r" b="b"/>
                            <a:pathLst>
                              <a:path w="879475" h="10795">
                                <a:moveTo>
                                  <a:pt x="879347" y="10667"/>
                                </a:moveTo>
                                <a:lnTo>
                                  <a:pt x="0" y="10667"/>
                                </a:lnTo>
                                <a:lnTo>
                                  <a:pt x="0" y="0"/>
                                </a:lnTo>
                                <a:lnTo>
                                  <a:pt x="879347" y="0"/>
                                </a:lnTo>
                                <a:lnTo>
                                  <a:pt x="87934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25pt;height:1.1pt;mso-position-horizontal-relative:char;mso-position-vertical-relative:line" id="docshapegroup101" coordorigin="0,0" coordsize="1385,22">
                <v:line style="position:absolute" from="0,4" to="1384,4" stroked="true" strokeweight=".375pt" strokecolor="#000000">
                  <v:stroke dashstyle="solid"/>
                </v:line>
                <v:rect style="position:absolute;left:0;top:4;width:1385;height:17" id="docshape102" filled="true" fillcolor="#000000" stroked="false">
                  <v:fill type="solid"/>
                </v:rect>
              </v:group>
            </w:pict>
          </mc:Fallback>
        </mc:AlternateContent>
      </w:r>
      <w:r>
        <w:rPr>
          <w:spacing w:val="62"/>
          <w:sz w:val="2"/>
        </w:rPr>
      </w:r>
      <w:r>
        <w:rPr>
          <w:spacing w:val="66"/>
          <w:sz w:val="2"/>
        </w:rPr>
        <w:t> </w:t>
      </w:r>
      <w:r>
        <w:rPr>
          <w:spacing w:val="66"/>
          <w:sz w:val="2"/>
        </w:rPr>
        <mc:AlternateContent>
          <mc:Choice Requires="wps">
            <w:drawing>
              <wp:inline distT="0" distB="0" distL="0" distR="0">
                <wp:extent cx="879475" cy="13970"/>
                <wp:effectExtent l="9525" t="0" r="0" b="5079"/>
                <wp:docPr id="144" name="Group 144"/>
                <wp:cNvGraphicFramePr>
                  <a:graphicFrameLocks/>
                </wp:cNvGraphicFramePr>
                <a:graphic>
                  <a:graphicData uri="http://schemas.microsoft.com/office/word/2010/wordprocessingGroup">
                    <wpg:wgp>
                      <wpg:cNvPr id="144" name="Group 144"/>
                      <wpg:cNvGrpSpPr/>
                      <wpg:grpSpPr>
                        <a:xfrm>
                          <a:off x="0" y="0"/>
                          <a:ext cx="879475" cy="13970"/>
                          <a:chExt cx="879475" cy="13970"/>
                        </a:xfrm>
                      </wpg:grpSpPr>
                      <wps:wsp>
                        <wps:cNvPr id="145" name="Graphic 145"/>
                        <wps:cNvSpPr/>
                        <wps:spPr>
                          <a:xfrm>
                            <a:off x="571" y="2381"/>
                            <a:ext cx="878840" cy="1270"/>
                          </a:xfrm>
                          <a:custGeom>
                            <a:avLst/>
                            <a:gdLst/>
                            <a:ahLst/>
                            <a:cxnLst/>
                            <a:rect l="l" t="t" r="r" b="b"/>
                            <a:pathLst>
                              <a:path w="878840" h="0">
                                <a:moveTo>
                                  <a:pt x="0" y="0"/>
                                </a:moveTo>
                                <a:lnTo>
                                  <a:pt x="878681" y="0"/>
                                </a:lnTo>
                              </a:path>
                            </a:pathLst>
                          </a:custGeom>
                          <a:ln w="4762">
                            <a:solidFill>
                              <a:srgbClr val="000000"/>
                            </a:solidFill>
                            <a:prstDash val="solid"/>
                          </a:ln>
                        </wps:spPr>
                        <wps:bodyPr wrap="square" lIns="0" tIns="0" rIns="0" bIns="0" rtlCol="0">
                          <a:prstTxWarp prst="textNoShape">
                            <a:avLst/>
                          </a:prstTxWarp>
                          <a:noAutofit/>
                        </wps:bodyPr>
                      </wps:wsp>
                      <wps:wsp>
                        <wps:cNvPr id="146" name="Graphic 146"/>
                        <wps:cNvSpPr/>
                        <wps:spPr>
                          <a:xfrm>
                            <a:off x="0" y="3143"/>
                            <a:ext cx="879475" cy="10795"/>
                          </a:xfrm>
                          <a:custGeom>
                            <a:avLst/>
                            <a:gdLst/>
                            <a:ahLst/>
                            <a:cxnLst/>
                            <a:rect l="l" t="t" r="r" b="b"/>
                            <a:pathLst>
                              <a:path w="879475" h="10795">
                                <a:moveTo>
                                  <a:pt x="879348" y="10667"/>
                                </a:moveTo>
                                <a:lnTo>
                                  <a:pt x="0" y="10667"/>
                                </a:lnTo>
                                <a:lnTo>
                                  <a:pt x="0" y="0"/>
                                </a:lnTo>
                                <a:lnTo>
                                  <a:pt x="879348" y="0"/>
                                </a:lnTo>
                                <a:lnTo>
                                  <a:pt x="879348"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25pt;height:1.1pt;mso-position-horizontal-relative:char;mso-position-vertical-relative:line" id="docshapegroup103" coordorigin="0,0" coordsize="1385,22">
                <v:line style="position:absolute" from="1,4" to="1385,4" stroked="true" strokeweight=".375pt" strokecolor="#000000">
                  <v:stroke dashstyle="solid"/>
                </v:line>
                <v:rect style="position:absolute;left:0;top:4;width:1385;height:17" id="docshape104" filled="true" fillcolor="#000000" stroked="false">
                  <v:fill type="solid"/>
                </v:rect>
              </v:group>
            </w:pict>
          </mc:Fallback>
        </mc:AlternateContent>
      </w:r>
      <w:r>
        <w:rPr>
          <w:spacing w:val="66"/>
          <w:sz w:val="2"/>
        </w:rPr>
      </w:r>
      <w:r>
        <w:rPr>
          <w:spacing w:val="66"/>
          <w:sz w:val="2"/>
        </w:rPr>
        <w:t> </w:t>
      </w:r>
      <w:r>
        <w:rPr>
          <w:spacing w:val="66"/>
          <w:sz w:val="2"/>
        </w:rPr>
        <mc:AlternateContent>
          <mc:Choice Requires="wps">
            <w:drawing>
              <wp:inline distT="0" distB="0" distL="0" distR="0">
                <wp:extent cx="629920" cy="13970"/>
                <wp:effectExtent l="9525" t="0" r="0" b="5079"/>
                <wp:docPr id="147" name="Group 147"/>
                <wp:cNvGraphicFramePr>
                  <a:graphicFrameLocks/>
                </wp:cNvGraphicFramePr>
                <a:graphic>
                  <a:graphicData uri="http://schemas.microsoft.com/office/word/2010/wordprocessingGroup">
                    <wpg:wgp>
                      <wpg:cNvPr id="147" name="Group 147"/>
                      <wpg:cNvGrpSpPr/>
                      <wpg:grpSpPr>
                        <a:xfrm>
                          <a:off x="0" y="0"/>
                          <a:ext cx="629920" cy="13970"/>
                          <a:chExt cx="629920" cy="13970"/>
                        </a:xfrm>
                      </wpg:grpSpPr>
                      <wps:wsp>
                        <wps:cNvPr id="148" name="Graphic 148"/>
                        <wps:cNvSpPr/>
                        <wps:spPr>
                          <a:xfrm>
                            <a:off x="0" y="2381"/>
                            <a:ext cx="629920" cy="1270"/>
                          </a:xfrm>
                          <a:custGeom>
                            <a:avLst/>
                            <a:gdLst/>
                            <a:ahLst/>
                            <a:cxnLst/>
                            <a:rect l="l" t="t" r="r" b="b"/>
                            <a:pathLst>
                              <a:path w="629920" h="0">
                                <a:moveTo>
                                  <a:pt x="0" y="0"/>
                                </a:moveTo>
                                <a:lnTo>
                                  <a:pt x="629887" y="0"/>
                                </a:lnTo>
                              </a:path>
                            </a:pathLst>
                          </a:custGeom>
                          <a:ln w="4762">
                            <a:solidFill>
                              <a:srgbClr val="000000"/>
                            </a:solidFill>
                            <a:prstDash val="solid"/>
                          </a:ln>
                        </wps:spPr>
                        <wps:bodyPr wrap="square" lIns="0" tIns="0" rIns="0" bIns="0" rtlCol="0">
                          <a:prstTxWarp prst="textNoShape">
                            <a:avLst/>
                          </a:prstTxWarp>
                          <a:noAutofit/>
                        </wps:bodyPr>
                      </wps:wsp>
                      <wps:wsp>
                        <wps:cNvPr id="149" name="Graphic 149"/>
                        <wps:cNvSpPr/>
                        <wps:spPr>
                          <a:xfrm>
                            <a:off x="380" y="3143"/>
                            <a:ext cx="629920" cy="10795"/>
                          </a:xfrm>
                          <a:custGeom>
                            <a:avLst/>
                            <a:gdLst/>
                            <a:ahLst/>
                            <a:cxnLst/>
                            <a:rect l="l" t="t" r="r" b="b"/>
                            <a:pathLst>
                              <a:path w="629920" h="10795">
                                <a:moveTo>
                                  <a:pt x="629412" y="10667"/>
                                </a:moveTo>
                                <a:lnTo>
                                  <a:pt x="0" y="10667"/>
                                </a:lnTo>
                                <a:lnTo>
                                  <a:pt x="0" y="0"/>
                                </a:lnTo>
                                <a:lnTo>
                                  <a:pt x="629412" y="0"/>
                                </a:lnTo>
                                <a:lnTo>
                                  <a:pt x="629412"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pt;height:1.1pt;mso-position-horizontal-relative:char;mso-position-vertical-relative:line" id="docshapegroup105" coordorigin="0,0" coordsize="992,22">
                <v:line style="position:absolute" from="0,4" to="992,4" stroked="true" strokeweight=".375pt" strokecolor="#000000">
                  <v:stroke dashstyle="solid"/>
                </v:line>
                <v:rect style="position:absolute;left:0;top:4;width:992;height:17" id="docshape106" filled="true" fillcolor="#000000" stroked="false">
                  <v:fill type="solid"/>
                </v:rect>
              </v:group>
            </w:pict>
          </mc:Fallback>
        </mc:AlternateContent>
      </w:r>
      <w:r>
        <w:rPr>
          <w:spacing w:val="66"/>
          <w:sz w:val="2"/>
        </w:rPr>
      </w:r>
    </w:p>
    <w:p>
      <w:pPr>
        <w:pStyle w:val="BodyText"/>
        <w:spacing w:before="60"/>
        <w:rPr>
          <w:sz w:val="16"/>
        </w:rPr>
      </w:pPr>
    </w:p>
    <w:p>
      <w:pPr>
        <w:spacing w:before="0"/>
        <w:ind w:left="1451" w:right="0" w:firstLine="0"/>
        <w:jc w:val="left"/>
        <w:rPr>
          <w:sz w:val="16"/>
        </w:rPr>
      </w:pPr>
      <w:r>
        <w:rPr>
          <w:sz w:val="16"/>
        </w:rPr>
        <w:t>Actuaciones</w:t>
      </w:r>
      <w:r>
        <w:rPr>
          <w:spacing w:val="-4"/>
          <w:sz w:val="16"/>
        </w:rPr>
        <w:t> </w:t>
      </w:r>
      <w:r>
        <w:rPr>
          <w:sz w:val="16"/>
        </w:rPr>
        <w:t>de</w:t>
      </w:r>
      <w:r>
        <w:rPr>
          <w:spacing w:val="-6"/>
          <w:sz w:val="16"/>
        </w:rPr>
        <w:t> </w:t>
      </w:r>
      <w:r>
        <w:rPr>
          <w:spacing w:val="-2"/>
          <w:sz w:val="16"/>
        </w:rPr>
        <w:t>integración</w:t>
      </w:r>
    </w:p>
    <w:p>
      <w:pPr>
        <w:pStyle w:val="BodyText"/>
        <w:rPr>
          <w:sz w:val="12"/>
        </w:rPr>
      </w:pPr>
    </w:p>
    <w:tbl>
      <w:tblPr>
        <w:tblW w:w="0" w:type="auto"/>
        <w:jc w:val="left"/>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7"/>
        <w:gridCol w:w="1260"/>
        <w:gridCol w:w="96"/>
        <w:gridCol w:w="1385"/>
        <w:gridCol w:w="94"/>
        <w:gridCol w:w="1385"/>
        <w:gridCol w:w="96"/>
        <w:gridCol w:w="992"/>
      </w:tblGrid>
      <w:tr>
        <w:trPr>
          <w:trHeight w:val="246" w:hRule="atLeast"/>
        </w:trPr>
        <w:tc>
          <w:tcPr>
            <w:tcW w:w="3127" w:type="dxa"/>
          </w:tcPr>
          <w:p>
            <w:pPr>
              <w:pStyle w:val="TableParagraph"/>
              <w:spacing w:line="176" w:lineRule="exact"/>
              <w:ind w:left="213"/>
              <w:rPr>
                <w:sz w:val="16"/>
              </w:rPr>
            </w:pPr>
            <w:r>
              <w:rPr>
                <w:spacing w:val="-2"/>
                <w:sz w:val="16"/>
              </w:rPr>
              <w:t>Proyectos</w:t>
            </w:r>
            <w:r>
              <w:rPr>
                <w:spacing w:val="6"/>
                <w:sz w:val="16"/>
              </w:rPr>
              <w:t> </w:t>
            </w:r>
            <w:r>
              <w:rPr>
                <w:spacing w:val="-2"/>
                <w:sz w:val="16"/>
              </w:rPr>
              <w:t>ferroviarios</w:t>
            </w:r>
          </w:p>
        </w:tc>
        <w:tc>
          <w:tcPr>
            <w:tcW w:w="1260" w:type="dxa"/>
          </w:tcPr>
          <w:p>
            <w:pPr>
              <w:pStyle w:val="TableParagraph"/>
              <w:spacing w:line="176" w:lineRule="exact"/>
              <w:ind w:right="115"/>
              <w:jc w:val="right"/>
              <w:rPr>
                <w:sz w:val="16"/>
              </w:rPr>
            </w:pPr>
            <w:r>
              <w:rPr>
                <w:spacing w:val="-2"/>
                <w:sz w:val="16"/>
              </w:rPr>
              <w:t>4.959.550</w:t>
            </w:r>
          </w:p>
        </w:tc>
        <w:tc>
          <w:tcPr>
            <w:tcW w:w="96" w:type="dxa"/>
          </w:tcPr>
          <w:p>
            <w:pPr>
              <w:pStyle w:val="TableParagraph"/>
              <w:rPr>
                <w:sz w:val="16"/>
              </w:rPr>
            </w:pPr>
          </w:p>
        </w:tc>
        <w:tc>
          <w:tcPr>
            <w:tcW w:w="1385" w:type="dxa"/>
          </w:tcPr>
          <w:p>
            <w:pPr>
              <w:pStyle w:val="TableParagraph"/>
              <w:spacing w:line="176" w:lineRule="exact"/>
              <w:ind w:right="115"/>
              <w:jc w:val="right"/>
              <w:rPr>
                <w:sz w:val="16"/>
              </w:rPr>
            </w:pPr>
            <w:r>
              <w:rPr>
                <w:spacing w:val="-2"/>
                <w:sz w:val="16"/>
              </w:rPr>
              <w:t>59.350</w:t>
            </w:r>
          </w:p>
        </w:tc>
        <w:tc>
          <w:tcPr>
            <w:tcW w:w="94" w:type="dxa"/>
          </w:tcPr>
          <w:p>
            <w:pPr>
              <w:pStyle w:val="TableParagraph"/>
              <w:rPr>
                <w:sz w:val="16"/>
              </w:rPr>
            </w:pPr>
          </w:p>
        </w:tc>
        <w:tc>
          <w:tcPr>
            <w:tcW w:w="1385" w:type="dxa"/>
          </w:tcPr>
          <w:p>
            <w:pPr>
              <w:pStyle w:val="TableParagraph"/>
              <w:spacing w:line="176" w:lineRule="exact"/>
              <w:ind w:right="116"/>
              <w:jc w:val="right"/>
              <w:rPr>
                <w:sz w:val="16"/>
              </w:rPr>
            </w:pPr>
            <w:r>
              <w:rPr>
                <w:spacing w:val="-2"/>
                <w:sz w:val="16"/>
              </w:rPr>
              <w:t>21.994</w:t>
            </w:r>
          </w:p>
        </w:tc>
        <w:tc>
          <w:tcPr>
            <w:tcW w:w="96" w:type="dxa"/>
          </w:tcPr>
          <w:p>
            <w:pPr>
              <w:pStyle w:val="TableParagraph"/>
              <w:rPr>
                <w:sz w:val="16"/>
              </w:rPr>
            </w:pPr>
          </w:p>
        </w:tc>
        <w:tc>
          <w:tcPr>
            <w:tcW w:w="992" w:type="dxa"/>
          </w:tcPr>
          <w:p>
            <w:pPr>
              <w:pStyle w:val="TableParagraph"/>
              <w:spacing w:line="176" w:lineRule="exact"/>
              <w:ind w:right="117"/>
              <w:jc w:val="right"/>
              <w:rPr>
                <w:sz w:val="16"/>
              </w:rPr>
            </w:pPr>
            <w:r>
              <w:rPr>
                <w:spacing w:val="-2"/>
                <w:sz w:val="16"/>
              </w:rPr>
              <w:t>5.040.894</w:t>
            </w:r>
          </w:p>
        </w:tc>
      </w:tr>
      <w:tr>
        <w:trPr>
          <w:trHeight w:val="315" w:hRule="atLeast"/>
        </w:trPr>
        <w:tc>
          <w:tcPr>
            <w:tcW w:w="3127" w:type="dxa"/>
          </w:tcPr>
          <w:p>
            <w:pPr>
              <w:pStyle w:val="TableParagraph"/>
              <w:spacing w:before="62"/>
              <w:ind w:left="213"/>
              <w:rPr>
                <w:sz w:val="16"/>
              </w:rPr>
            </w:pPr>
            <w:r>
              <w:rPr>
                <w:sz w:val="16"/>
              </w:rPr>
              <w:t>Obra</w:t>
            </w:r>
            <w:r>
              <w:rPr>
                <w:spacing w:val="-4"/>
                <w:sz w:val="16"/>
              </w:rPr>
              <w:t> </w:t>
            </w:r>
            <w:r>
              <w:rPr>
                <w:sz w:val="16"/>
              </w:rPr>
              <w:t>Fases</w:t>
            </w:r>
            <w:r>
              <w:rPr>
                <w:spacing w:val="-1"/>
                <w:sz w:val="16"/>
              </w:rPr>
              <w:t> </w:t>
            </w:r>
            <w:r>
              <w:rPr>
                <w:sz w:val="16"/>
              </w:rPr>
              <w:t>1</w:t>
            </w:r>
            <w:r>
              <w:rPr>
                <w:spacing w:val="-1"/>
                <w:sz w:val="16"/>
              </w:rPr>
              <w:t> </w:t>
            </w:r>
            <w:r>
              <w:rPr>
                <w:sz w:val="16"/>
              </w:rPr>
              <w:t>y</w:t>
            </w:r>
            <w:r>
              <w:rPr>
                <w:spacing w:val="-6"/>
                <w:sz w:val="16"/>
              </w:rPr>
              <w:t> </w:t>
            </w:r>
            <w:r>
              <w:rPr>
                <w:spacing w:val="-10"/>
                <w:sz w:val="16"/>
              </w:rPr>
              <w:t>2</w:t>
            </w:r>
          </w:p>
        </w:tc>
        <w:tc>
          <w:tcPr>
            <w:tcW w:w="1260" w:type="dxa"/>
          </w:tcPr>
          <w:p>
            <w:pPr>
              <w:pStyle w:val="TableParagraph"/>
              <w:spacing w:before="62"/>
              <w:ind w:right="115"/>
              <w:jc w:val="right"/>
              <w:rPr>
                <w:sz w:val="16"/>
              </w:rPr>
            </w:pPr>
            <w:r>
              <w:rPr>
                <w:spacing w:val="-2"/>
                <w:sz w:val="16"/>
              </w:rPr>
              <w:t>199.044.232</w:t>
            </w:r>
          </w:p>
        </w:tc>
        <w:tc>
          <w:tcPr>
            <w:tcW w:w="96" w:type="dxa"/>
          </w:tcPr>
          <w:p>
            <w:pPr>
              <w:pStyle w:val="TableParagraph"/>
              <w:rPr>
                <w:sz w:val="18"/>
              </w:rPr>
            </w:pPr>
          </w:p>
        </w:tc>
        <w:tc>
          <w:tcPr>
            <w:tcW w:w="1385" w:type="dxa"/>
          </w:tcPr>
          <w:p>
            <w:pPr>
              <w:pStyle w:val="TableParagraph"/>
              <w:spacing w:before="62"/>
              <w:ind w:right="115"/>
              <w:jc w:val="right"/>
              <w:rPr>
                <w:sz w:val="16"/>
              </w:rPr>
            </w:pPr>
            <w:r>
              <w:rPr>
                <w:spacing w:val="-2"/>
                <w:sz w:val="16"/>
              </w:rPr>
              <w:t>2.381.940</w:t>
            </w:r>
          </w:p>
        </w:tc>
        <w:tc>
          <w:tcPr>
            <w:tcW w:w="94" w:type="dxa"/>
          </w:tcPr>
          <w:p>
            <w:pPr>
              <w:pStyle w:val="TableParagraph"/>
              <w:rPr>
                <w:sz w:val="18"/>
              </w:rPr>
            </w:pPr>
          </w:p>
        </w:tc>
        <w:tc>
          <w:tcPr>
            <w:tcW w:w="1385" w:type="dxa"/>
          </w:tcPr>
          <w:p>
            <w:pPr>
              <w:pStyle w:val="TableParagraph"/>
              <w:spacing w:before="62"/>
              <w:ind w:right="116"/>
              <w:jc w:val="right"/>
              <w:rPr>
                <w:sz w:val="16"/>
              </w:rPr>
            </w:pPr>
            <w:r>
              <w:rPr>
                <w:spacing w:val="-2"/>
                <w:sz w:val="16"/>
              </w:rPr>
              <w:t>882.698</w:t>
            </w:r>
          </w:p>
        </w:tc>
        <w:tc>
          <w:tcPr>
            <w:tcW w:w="96" w:type="dxa"/>
          </w:tcPr>
          <w:p>
            <w:pPr>
              <w:pStyle w:val="TableParagraph"/>
              <w:rPr>
                <w:sz w:val="18"/>
              </w:rPr>
            </w:pPr>
          </w:p>
        </w:tc>
        <w:tc>
          <w:tcPr>
            <w:tcW w:w="992" w:type="dxa"/>
          </w:tcPr>
          <w:p>
            <w:pPr>
              <w:pStyle w:val="TableParagraph"/>
              <w:spacing w:before="62"/>
              <w:ind w:right="117"/>
              <w:jc w:val="right"/>
              <w:rPr>
                <w:sz w:val="16"/>
              </w:rPr>
            </w:pPr>
            <w:r>
              <w:rPr>
                <w:spacing w:val="-2"/>
                <w:sz w:val="16"/>
              </w:rPr>
              <w:t>202.308.870</w:t>
            </w:r>
          </w:p>
        </w:tc>
      </w:tr>
      <w:tr>
        <w:trPr>
          <w:trHeight w:val="314" w:hRule="atLeast"/>
        </w:trPr>
        <w:tc>
          <w:tcPr>
            <w:tcW w:w="3127" w:type="dxa"/>
          </w:tcPr>
          <w:p>
            <w:pPr>
              <w:pStyle w:val="TableParagraph"/>
              <w:spacing w:before="61"/>
              <w:ind w:left="50"/>
              <w:rPr>
                <w:sz w:val="16"/>
              </w:rPr>
            </w:pPr>
            <w:r>
              <w:rPr>
                <w:sz w:val="16"/>
              </w:rPr>
              <w:t>Intermodalidad</w:t>
            </w:r>
            <w:r>
              <w:rPr>
                <w:spacing w:val="-3"/>
                <w:sz w:val="16"/>
              </w:rPr>
              <w:t> </w:t>
            </w:r>
            <w:r>
              <w:rPr>
                <w:sz w:val="16"/>
              </w:rPr>
              <w:t>-</w:t>
            </w:r>
            <w:r>
              <w:rPr>
                <w:spacing w:val="-5"/>
                <w:sz w:val="16"/>
              </w:rPr>
              <w:t> </w:t>
            </w:r>
            <w:r>
              <w:rPr>
                <w:sz w:val="16"/>
              </w:rPr>
              <w:t>Estación</w:t>
            </w:r>
            <w:r>
              <w:rPr>
                <w:spacing w:val="-2"/>
                <w:sz w:val="16"/>
              </w:rPr>
              <w:t> </w:t>
            </w:r>
            <w:r>
              <w:rPr>
                <w:sz w:val="16"/>
              </w:rPr>
              <w:t>de</w:t>
            </w:r>
            <w:r>
              <w:rPr>
                <w:spacing w:val="-6"/>
                <w:sz w:val="16"/>
              </w:rPr>
              <w:t> </w:t>
            </w:r>
            <w:r>
              <w:rPr>
                <w:spacing w:val="-2"/>
                <w:sz w:val="16"/>
              </w:rPr>
              <w:t>autobuses</w:t>
            </w:r>
          </w:p>
        </w:tc>
        <w:tc>
          <w:tcPr>
            <w:tcW w:w="1260" w:type="dxa"/>
          </w:tcPr>
          <w:p>
            <w:pPr>
              <w:pStyle w:val="TableParagraph"/>
              <w:spacing w:before="61"/>
              <w:ind w:right="115"/>
              <w:jc w:val="right"/>
              <w:rPr>
                <w:sz w:val="16"/>
              </w:rPr>
            </w:pPr>
            <w:r>
              <w:rPr>
                <w:spacing w:val="-2"/>
                <w:sz w:val="16"/>
              </w:rPr>
              <w:t>3.780</w:t>
            </w:r>
          </w:p>
        </w:tc>
        <w:tc>
          <w:tcPr>
            <w:tcW w:w="96" w:type="dxa"/>
          </w:tcPr>
          <w:p>
            <w:pPr>
              <w:pStyle w:val="TableParagraph"/>
              <w:rPr>
                <w:sz w:val="18"/>
              </w:rPr>
            </w:pPr>
          </w:p>
        </w:tc>
        <w:tc>
          <w:tcPr>
            <w:tcW w:w="1385" w:type="dxa"/>
          </w:tcPr>
          <w:p>
            <w:pPr>
              <w:pStyle w:val="TableParagraph"/>
              <w:spacing w:before="61"/>
              <w:ind w:right="115"/>
              <w:jc w:val="right"/>
              <w:rPr>
                <w:sz w:val="16"/>
              </w:rPr>
            </w:pPr>
            <w:r>
              <w:rPr>
                <w:spacing w:val="-5"/>
                <w:sz w:val="16"/>
              </w:rPr>
              <w:t>45</w:t>
            </w:r>
          </w:p>
        </w:tc>
        <w:tc>
          <w:tcPr>
            <w:tcW w:w="94" w:type="dxa"/>
          </w:tcPr>
          <w:p>
            <w:pPr>
              <w:pStyle w:val="TableParagraph"/>
              <w:rPr>
                <w:sz w:val="18"/>
              </w:rPr>
            </w:pPr>
          </w:p>
        </w:tc>
        <w:tc>
          <w:tcPr>
            <w:tcW w:w="1385" w:type="dxa"/>
          </w:tcPr>
          <w:p>
            <w:pPr>
              <w:pStyle w:val="TableParagraph"/>
              <w:spacing w:before="61"/>
              <w:ind w:right="116"/>
              <w:jc w:val="right"/>
              <w:rPr>
                <w:sz w:val="16"/>
              </w:rPr>
            </w:pPr>
            <w:r>
              <w:rPr>
                <w:spacing w:val="-5"/>
                <w:sz w:val="16"/>
              </w:rPr>
              <w:t>17</w:t>
            </w:r>
          </w:p>
        </w:tc>
        <w:tc>
          <w:tcPr>
            <w:tcW w:w="96" w:type="dxa"/>
          </w:tcPr>
          <w:p>
            <w:pPr>
              <w:pStyle w:val="TableParagraph"/>
              <w:rPr>
                <w:sz w:val="18"/>
              </w:rPr>
            </w:pPr>
          </w:p>
        </w:tc>
        <w:tc>
          <w:tcPr>
            <w:tcW w:w="992" w:type="dxa"/>
          </w:tcPr>
          <w:p>
            <w:pPr>
              <w:pStyle w:val="TableParagraph"/>
              <w:spacing w:before="61"/>
              <w:ind w:right="116"/>
              <w:jc w:val="right"/>
              <w:rPr>
                <w:sz w:val="16"/>
              </w:rPr>
            </w:pPr>
            <w:r>
              <w:rPr>
                <w:spacing w:val="-2"/>
                <w:sz w:val="16"/>
              </w:rPr>
              <w:t>3.842</w:t>
            </w:r>
          </w:p>
        </w:tc>
      </w:tr>
      <w:tr>
        <w:trPr>
          <w:trHeight w:val="314" w:hRule="atLeast"/>
        </w:trPr>
        <w:tc>
          <w:tcPr>
            <w:tcW w:w="3127" w:type="dxa"/>
          </w:tcPr>
          <w:p>
            <w:pPr>
              <w:pStyle w:val="TableParagraph"/>
              <w:spacing w:before="61"/>
              <w:ind w:left="50"/>
              <w:rPr>
                <w:sz w:val="16"/>
              </w:rPr>
            </w:pPr>
            <w:r>
              <w:rPr>
                <w:sz w:val="16"/>
              </w:rPr>
              <w:t>Aparcamiento</w:t>
            </w:r>
            <w:r>
              <w:rPr>
                <w:spacing w:val="-6"/>
                <w:sz w:val="16"/>
              </w:rPr>
              <w:t> </w:t>
            </w:r>
            <w:r>
              <w:rPr>
                <w:sz w:val="16"/>
              </w:rPr>
              <w:t>estación</w:t>
            </w:r>
            <w:r>
              <w:rPr>
                <w:spacing w:val="-5"/>
                <w:sz w:val="16"/>
              </w:rPr>
              <w:t> </w:t>
            </w:r>
            <w:r>
              <w:rPr>
                <w:spacing w:val="-2"/>
                <w:sz w:val="16"/>
              </w:rPr>
              <w:t>intermodal</w:t>
            </w:r>
          </w:p>
        </w:tc>
        <w:tc>
          <w:tcPr>
            <w:tcW w:w="1260" w:type="dxa"/>
          </w:tcPr>
          <w:p>
            <w:pPr>
              <w:pStyle w:val="TableParagraph"/>
              <w:spacing w:before="61"/>
              <w:ind w:right="115"/>
              <w:jc w:val="right"/>
              <w:rPr>
                <w:sz w:val="16"/>
              </w:rPr>
            </w:pPr>
            <w:r>
              <w:rPr>
                <w:spacing w:val="-2"/>
                <w:sz w:val="16"/>
              </w:rPr>
              <w:t>10.500</w:t>
            </w:r>
          </w:p>
        </w:tc>
        <w:tc>
          <w:tcPr>
            <w:tcW w:w="96" w:type="dxa"/>
          </w:tcPr>
          <w:p>
            <w:pPr>
              <w:pStyle w:val="TableParagraph"/>
              <w:rPr>
                <w:sz w:val="18"/>
              </w:rPr>
            </w:pPr>
          </w:p>
        </w:tc>
        <w:tc>
          <w:tcPr>
            <w:tcW w:w="1385" w:type="dxa"/>
          </w:tcPr>
          <w:p>
            <w:pPr>
              <w:pStyle w:val="TableParagraph"/>
              <w:spacing w:before="61"/>
              <w:ind w:right="115"/>
              <w:jc w:val="right"/>
              <w:rPr>
                <w:sz w:val="16"/>
              </w:rPr>
            </w:pPr>
            <w:r>
              <w:rPr>
                <w:spacing w:val="-5"/>
                <w:sz w:val="16"/>
              </w:rPr>
              <w:t>126</w:t>
            </w:r>
          </w:p>
        </w:tc>
        <w:tc>
          <w:tcPr>
            <w:tcW w:w="94" w:type="dxa"/>
          </w:tcPr>
          <w:p>
            <w:pPr>
              <w:pStyle w:val="TableParagraph"/>
              <w:rPr>
                <w:sz w:val="18"/>
              </w:rPr>
            </w:pPr>
          </w:p>
        </w:tc>
        <w:tc>
          <w:tcPr>
            <w:tcW w:w="1385" w:type="dxa"/>
          </w:tcPr>
          <w:p>
            <w:pPr>
              <w:pStyle w:val="TableParagraph"/>
              <w:spacing w:before="61"/>
              <w:ind w:right="116"/>
              <w:jc w:val="right"/>
              <w:rPr>
                <w:sz w:val="16"/>
              </w:rPr>
            </w:pPr>
            <w:r>
              <w:rPr>
                <w:spacing w:val="-5"/>
                <w:sz w:val="16"/>
              </w:rPr>
              <w:t>46</w:t>
            </w:r>
          </w:p>
        </w:tc>
        <w:tc>
          <w:tcPr>
            <w:tcW w:w="96" w:type="dxa"/>
          </w:tcPr>
          <w:p>
            <w:pPr>
              <w:pStyle w:val="TableParagraph"/>
              <w:rPr>
                <w:sz w:val="18"/>
              </w:rPr>
            </w:pPr>
          </w:p>
        </w:tc>
        <w:tc>
          <w:tcPr>
            <w:tcW w:w="992" w:type="dxa"/>
          </w:tcPr>
          <w:p>
            <w:pPr>
              <w:pStyle w:val="TableParagraph"/>
              <w:spacing w:before="61"/>
              <w:ind w:right="116"/>
              <w:jc w:val="right"/>
              <w:rPr>
                <w:sz w:val="16"/>
              </w:rPr>
            </w:pPr>
            <w:r>
              <w:rPr>
                <w:spacing w:val="-2"/>
                <w:sz w:val="16"/>
              </w:rPr>
              <w:t>10.672</w:t>
            </w:r>
          </w:p>
        </w:tc>
      </w:tr>
      <w:tr>
        <w:trPr>
          <w:trHeight w:val="296" w:hRule="atLeast"/>
        </w:trPr>
        <w:tc>
          <w:tcPr>
            <w:tcW w:w="3127" w:type="dxa"/>
          </w:tcPr>
          <w:p>
            <w:pPr>
              <w:pStyle w:val="TableParagraph"/>
              <w:spacing w:before="61"/>
              <w:ind w:left="50"/>
              <w:rPr>
                <w:sz w:val="16"/>
              </w:rPr>
            </w:pPr>
            <w:r>
              <w:rPr>
                <w:sz w:val="16"/>
              </w:rPr>
              <w:t>Actuaciones</w:t>
            </w:r>
            <w:r>
              <w:rPr>
                <w:spacing w:val="-3"/>
                <w:sz w:val="16"/>
              </w:rPr>
              <w:t> </w:t>
            </w:r>
            <w:r>
              <w:rPr>
                <w:sz w:val="16"/>
              </w:rPr>
              <w:t>urbanísticas</w:t>
            </w:r>
            <w:r>
              <w:rPr>
                <w:spacing w:val="-2"/>
                <w:sz w:val="16"/>
              </w:rPr>
              <w:t> </w:t>
            </w:r>
            <w:r>
              <w:rPr>
                <w:sz w:val="16"/>
              </w:rPr>
              <w:t>-</w:t>
            </w:r>
            <w:r>
              <w:rPr>
                <w:spacing w:val="-3"/>
                <w:sz w:val="16"/>
              </w:rPr>
              <w:t> </w:t>
            </w:r>
            <w:r>
              <w:rPr>
                <w:spacing w:val="-2"/>
                <w:sz w:val="16"/>
              </w:rPr>
              <w:t>Proyectos</w:t>
            </w:r>
          </w:p>
        </w:tc>
        <w:tc>
          <w:tcPr>
            <w:tcW w:w="1260" w:type="dxa"/>
            <w:tcBorders>
              <w:bottom w:val="single" w:sz="12" w:space="0" w:color="000000"/>
            </w:tcBorders>
          </w:tcPr>
          <w:p>
            <w:pPr>
              <w:pStyle w:val="TableParagraph"/>
              <w:spacing w:before="61"/>
              <w:ind w:right="115"/>
              <w:jc w:val="right"/>
              <w:rPr>
                <w:sz w:val="16"/>
              </w:rPr>
            </w:pPr>
            <w:r>
              <w:rPr>
                <w:spacing w:val="-2"/>
                <w:sz w:val="16"/>
              </w:rPr>
              <w:t>654.377</w:t>
            </w:r>
          </w:p>
        </w:tc>
        <w:tc>
          <w:tcPr>
            <w:tcW w:w="96" w:type="dxa"/>
          </w:tcPr>
          <w:p>
            <w:pPr>
              <w:pStyle w:val="TableParagraph"/>
              <w:rPr>
                <w:sz w:val="18"/>
              </w:rPr>
            </w:pPr>
          </w:p>
        </w:tc>
        <w:tc>
          <w:tcPr>
            <w:tcW w:w="1385" w:type="dxa"/>
            <w:tcBorders>
              <w:bottom w:val="single" w:sz="12" w:space="0" w:color="000000"/>
            </w:tcBorders>
          </w:tcPr>
          <w:p>
            <w:pPr>
              <w:pStyle w:val="TableParagraph"/>
              <w:spacing w:before="61"/>
              <w:ind w:right="115"/>
              <w:jc w:val="right"/>
              <w:rPr>
                <w:sz w:val="16"/>
              </w:rPr>
            </w:pPr>
            <w:r>
              <w:rPr>
                <w:spacing w:val="-2"/>
                <w:sz w:val="16"/>
              </w:rPr>
              <w:t>7.831</w:t>
            </w:r>
          </w:p>
        </w:tc>
        <w:tc>
          <w:tcPr>
            <w:tcW w:w="94" w:type="dxa"/>
          </w:tcPr>
          <w:p>
            <w:pPr>
              <w:pStyle w:val="TableParagraph"/>
              <w:rPr>
                <w:sz w:val="18"/>
              </w:rPr>
            </w:pPr>
          </w:p>
        </w:tc>
        <w:tc>
          <w:tcPr>
            <w:tcW w:w="1385" w:type="dxa"/>
            <w:tcBorders>
              <w:bottom w:val="single" w:sz="12" w:space="0" w:color="000000"/>
            </w:tcBorders>
          </w:tcPr>
          <w:p>
            <w:pPr>
              <w:pStyle w:val="TableParagraph"/>
              <w:spacing w:before="61"/>
              <w:ind w:right="116"/>
              <w:jc w:val="right"/>
              <w:rPr>
                <w:sz w:val="16"/>
              </w:rPr>
            </w:pPr>
            <w:r>
              <w:rPr>
                <w:spacing w:val="-2"/>
                <w:sz w:val="16"/>
              </w:rPr>
              <w:t>2.902</w:t>
            </w:r>
          </w:p>
        </w:tc>
        <w:tc>
          <w:tcPr>
            <w:tcW w:w="96" w:type="dxa"/>
          </w:tcPr>
          <w:p>
            <w:pPr>
              <w:pStyle w:val="TableParagraph"/>
              <w:rPr>
                <w:sz w:val="18"/>
              </w:rPr>
            </w:pPr>
          </w:p>
        </w:tc>
        <w:tc>
          <w:tcPr>
            <w:tcW w:w="992" w:type="dxa"/>
            <w:tcBorders>
              <w:bottom w:val="single" w:sz="12" w:space="0" w:color="000000"/>
            </w:tcBorders>
          </w:tcPr>
          <w:p>
            <w:pPr>
              <w:pStyle w:val="TableParagraph"/>
              <w:spacing w:before="61"/>
              <w:ind w:right="116"/>
              <w:jc w:val="right"/>
              <w:rPr>
                <w:sz w:val="16"/>
              </w:rPr>
            </w:pPr>
            <w:r>
              <w:rPr>
                <w:spacing w:val="-2"/>
                <w:sz w:val="16"/>
              </w:rPr>
              <w:t>665.110</w:t>
            </w:r>
          </w:p>
        </w:tc>
      </w:tr>
      <w:tr>
        <w:trPr>
          <w:trHeight w:val="271" w:hRule="atLeast"/>
        </w:trPr>
        <w:tc>
          <w:tcPr>
            <w:tcW w:w="3127" w:type="dxa"/>
          </w:tcPr>
          <w:p>
            <w:pPr>
              <w:pStyle w:val="TableParagraph"/>
              <w:spacing w:before="49"/>
              <w:ind w:right="233"/>
              <w:jc w:val="center"/>
              <w:rPr>
                <w:sz w:val="16"/>
              </w:rPr>
            </w:pPr>
            <w:r>
              <w:rPr>
                <w:spacing w:val="-2"/>
                <w:sz w:val="16"/>
              </w:rPr>
              <w:t>Total</w:t>
            </w:r>
          </w:p>
        </w:tc>
        <w:tc>
          <w:tcPr>
            <w:tcW w:w="1260" w:type="dxa"/>
            <w:tcBorders>
              <w:top w:val="single" w:sz="12" w:space="0" w:color="000000"/>
              <w:bottom w:val="double" w:sz="8" w:space="0" w:color="000000"/>
            </w:tcBorders>
          </w:tcPr>
          <w:p>
            <w:pPr>
              <w:pStyle w:val="TableParagraph"/>
              <w:spacing w:before="49"/>
              <w:ind w:right="114"/>
              <w:jc w:val="right"/>
              <w:rPr>
                <w:sz w:val="16"/>
              </w:rPr>
            </w:pPr>
            <w:r>
              <w:rPr>
                <w:spacing w:val="-2"/>
                <w:sz w:val="16"/>
              </w:rPr>
              <w:t>204.672.439</w:t>
            </w:r>
          </w:p>
        </w:tc>
        <w:tc>
          <w:tcPr>
            <w:tcW w:w="96" w:type="dxa"/>
          </w:tcPr>
          <w:p>
            <w:pPr>
              <w:pStyle w:val="TableParagraph"/>
              <w:rPr>
                <w:sz w:val="18"/>
              </w:rPr>
            </w:pPr>
          </w:p>
        </w:tc>
        <w:tc>
          <w:tcPr>
            <w:tcW w:w="1385" w:type="dxa"/>
            <w:tcBorders>
              <w:top w:val="single" w:sz="12" w:space="0" w:color="000000"/>
              <w:bottom w:val="double" w:sz="8" w:space="0" w:color="000000"/>
            </w:tcBorders>
          </w:tcPr>
          <w:p>
            <w:pPr>
              <w:pStyle w:val="TableParagraph"/>
              <w:spacing w:before="49"/>
              <w:ind w:right="114"/>
              <w:jc w:val="right"/>
              <w:rPr>
                <w:sz w:val="16"/>
              </w:rPr>
            </w:pPr>
            <w:r>
              <w:rPr>
                <w:spacing w:val="-2"/>
                <w:sz w:val="16"/>
              </w:rPr>
              <w:t>2.449.292</w:t>
            </w:r>
          </w:p>
        </w:tc>
        <w:tc>
          <w:tcPr>
            <w:tcW w:w="94" w:type="dxa"/>
          </w:tcPr>
          <w:p>
            <w:pPr>
              <w:pStyle w:val="TableParagraph"/>
              <w:rPr>
                <w:sz w:val="18"/>
              </w:rPr>
            </w:pPr>
          </w:p>
        </w:tc>
        <w:tc>
          <w:tcPr>
            <w:tcW w:w="1385" w:type="dxa"/>
            <w:tcBorders>
              <w:top w:val="single" w:sz="12" w:space="0" w:color="000000"/>
              <w:bottom w:val="double" w:sz="8" w:space="0" w:color="000000"/>
            </w:tcBorders>
          </w:tcPr>
          <w:p>
            <w:pPr>
              <w:pStyle w:val="TableParagraph"/>
              <w:spacing w:before="49"/>
              <w:ind w:right="115"/>
              <w:jc w:val="right"/>
              <w:rPr>
                <w:sz w:val="16"/>
              </w:rPr>
            </w:pPr>
            <w:r>
              <w:rPr>
                <w:spacing w:val="-2"/>
                <w:sz w:val="16"/>
              </w:rPr>
              <w:t>907.657</w:t>
            </w:r>
          </w:p>
        </w:tc>
        <w:tc>
          <w:tcPr>
            <w:tcW w:w="96" w:type="dxa"/>
          </w:tcPr>
          <w:p>
            <w:pPr>
              <w:pStyle w:val="TableParagraph"/>
              <w:rPr>
                <w:sz w:val="18"/>
              </w:rPr>
            </w:pPr>
          </w:p>
        </w:tc>
        <w:tc>
          <w:tcPr>
            <w:tcW w:w="992" w:type="dxa"/>
            <w:tcBorders>
              <w:top w:val="single" w:sz="12" w:space="0" w:color="000000"/>
              <w:bottom w:val="double" w:sz="8" w:space="0" w:color="000000"/>
            </w:tcBorders>
          </w:tcPr>
          <w:p>
            <w:pPr>
              <w:pStyle w:val="TableParagraph"/>
              <w:spacing w:before="49"/>
              <w:ind w:right="116"/>
              <w:jc w:val="right"/>
              <w:rPr>
                <w:sz w:val="16"/>
              </w:rPr>
            </w:pPr>
            <w:r>
              <w:rPr>
                <w:spacing w:val="-2"/>
                <w:sz w:val="16"/>
              </w:rPr>
              <w:t>208.029.388</w:t>
            </w:r>
          </w:p>
        </w:tc>
      </w:tr>
      <w:tr>
        <w:trPr>
          <w:trHeight w:val="676" w:hRule="atLeast"/>
        </w:trPr>
        <w:tc>
          <w:tcPr>
            <w:tcW w:w="3127" w:type="dxa"/>
          </w:tcPr>
          <w:p>
            <w:pPr>
              <w:pStyle w:val="TableParagraph"/>
              <w:rPr>
                <w:sz w:val="18"/>
              </w:rPr>
            </w:pPr>
          </w:p>
        </w:tc>
        <w:tc>
          <w:tcPr>
            <w:tcW w:w="1260" w:type="dxa"/>
          </w:tcPr>
          <w:p>
            <w:pPr>
              <w:pStyle w:val="TableParagraph"/>
              <w:rPr>
                <w:sz w:val="16"/>
              </w:rPr>
            </w:pPr>
          </w:p>
          <w:p>
            <w:pPr>
              <w:pStyle w:val="TableParagraph"/>
              <w:spacing w:before="124"/>
              <w:rPr>
                <w:sz w:val="16"/>
              </w:rPr>
            </w:pPr>
          </w:p>
          <w:p>
            <w:pPr>
              <w:pStyle w:val="TableParagraph"/>
              <w:spacing w:line="164" w:lineRule="exact"/>
              <w:ind w:right="74"/>
              <w:jc w:val="right"/>
              <w:rPr>
                <w:sz w:val="16"/>
              </w:rPr>
            </w:pPr>
            <w:r>
              <w:rPr>
                <w:spacing w:val="-4"/>
                <w:sz w:val="16"/>
              </w:rPr>
              <w:t>2022</w:t>
            </w:r>
          </w:p>
        </w:tc>
        <w:tc>
          <w:tcPr>
            <w:tcW w:w="96" w:type="dxa"/>
          </w:tcPr>
          <w:p>
            <w:pPr>
              <w:pStyle w:val="TableParagraph"/>
              <w:rPr>
                <w:sz w:val="18"/>
              </w:rPr>
            </w:pPr>
          </w:p>
        </w:tc>
        <w:tc>
          <w:tcPr>
            <w:tcW w:w="1385" w:type="dxa"/>
          </w:tcPr>
          <w:p>
            <w:pPr>
              <w:pStyle w:val="TableParagraph"/>
              <w:rPr>
                <w:sz w:val="18"/>
              </w:rPr>
            </w:pPr>
          </w:p>
        </w:tc>
        <w:tc>
          <w:tcPr>
            <w:tcW w:w="94" w:type="dxa"/>
          </w:tcPr>
          <w:p>
            <w:pPr>
              <w:pStyle w:val="TableParagraph"/>
              <w:rPr>
                <w:sz w:val="18"/>
              </w:rPr>
            </w:pPr>
          </w:p>
        </w:tc>
        <w:tc>
          <w:tcPr>
            <w:tcW w:w="1385" w:type="dxa"/>
          </w:tcPr>
          <w:p>
            <w:pPr>
              <w:pStyle w:val="TableParagraph"/>
              <w:rPr>
                <w:sz w:val="18"/>
              </w:rPr>
            </w:pPr>
          </w:p>
        </w:tc>
        <w:tc>
          <w:tcPr>
            <w:tcW w:w="96" w:type="dxa"/>
          </w:tcPr>
          <w:p>
            <w:pPr>
              <w:pStyle w:val="TableParagraph"/>
              <w:rPr>
                <w:sz w:val="18"/>
              </w:rPr>
            </w:pPr>
          </w:p>
        </w:tc>
        <w:tc>
          <w:tcPr>
            <w:tcW w:w="992" w:type="dxa"/>
          </w:tcPr>
          <w:p>
            <w:pPr>
              <w:pStyle w:val="TableParagraph"/>
              <w:rPr>
                <w:sz w:val="18"/>
              </w:rPr>
            </w:pPr>
          </w:p>
        </w:tc>
      </w:tr>
    </w:tbl>
    <w:p>
      <w:pPr>
        <w:pStyle w:val="BodyText"/>
        <w:spacing w:line="23" w:lineRule="exact"/>
        <w:ind w:left="1250"/>
        <w:rPr>
          <w:sz w:val="2"/>
        </w:rPr>
      </w:pPr>
      <w:r>
        <w:rPr>
          <w:sz w:val="2"/>
        </w:rPr>
        <mc:AlternateContent>
          <mc:Choice Requires="wps">
            <w:drawing>
              <wp:inline distT="0" distB="0" distL="0" distR="0">
                <wp:extent cx="5448935" cy="15240"/>
                <wp:effectExtent l="9525" t="0" r="0" b="3810"/>
                <wp:docPr id="150" name="Group 150"/>
                <wp:cNvGraphicFramePr>
                  <a:graphicFrameLocks/>
                </wp:cNvGraphicFramePr>
                <a:graphic>
                  <a:graphicData uri="http://schemas.microsoft.com/office/word/2010/wordprocessingGroup">
                    <wpg:wgp>
                      <wpg:cNvPr id="150" name="Group 150"/>
                      <wpg:cNvGrpSpPr/>
                      <wpg:grpSpPr>
                        <a:xfrm>
                          <a:off x="0" y="0"/>
                          <a:ext cx="5448935" cy="15240"/>
                          <a:chExt cx="5448935" cy="15240"/>
                        </a:xfrm>
                      </wpg:grpSpPr>
                      <wps:wsp>
                        <wps:cNvPr id="151" name="Graphic 151"/>
                        <wps:cNvSpPr/>
                        <wps:spPr>
                          <a:xfrm>
                            <a:off x="0" y="2381"/>
                            <a:ext cx="5448935" cy="1270"/>
                          </a:xfrm>
                          <a:custGeom>
                            <a:avLst/>
                            <a:gdLst/>
                            <a:ahLst/>
                            <a:cxnLst/>
                            <a:rect l="l" t="t" r="r" b="b"/>
                            <a:pathLst>
                              <a:path w="5448935" h="0">
                                <a:moveTo>
                                  <a:pt x="0" y="0"/>
                                </a:moveTo>
                                <a:lnTo>
                                  <a:pt x="5448394" y="0"/>
                                </a:lnTo>
                              </a:path>
                            </a:pathLst>
                          </a:custGeom>
                          <a:ln w="4762">
                            <a:solidFill>
                              <a:srgbClr val="000000"/>
                            </a:solidFill>
                            <a:prstDash val="solid"/>
                          </a:ln>
                        </wps:spPr>
                        <wps:bodyPr wrap="square" lIns="0" tIns="0" rIns="0" bIns="0" rtlCol="0">
                          <a:prstTxWarp prst="textNoShape">
                            <a:avLst/>
                          </a:prstTxWarp>
                          <a:noAutofit/>
                        </wps:bodyPr>
                      </wps:wsp>
                      <wps:wsp>
                        <wps:cNvPr id="152" name="Graphic 152"/>
                        <wps:cNvSpPr/>
                        <wps:spPr>
                          <a:xfrm>
                            <a:off x="0" y="2476"/>
                            <a:ext cx="5448300" cy="12700"/>
                          </a:xfrm>
                          <a:custGeom>
                            <a:avLst/>
                            <a:gdLst/>
                            <a:ahLst/>
                            <a:cxnLst/>
                            <a:rect l="l" t="t" r="r" b="b"/>
                            <a:pathLst>
                              <a:path w="5448300" h="12700">
                                <a:moveTo>
                                  <a:pt x="5448300" y="12191"/>
                                </a:moveTo>
                                <a:lnTo>
                                  <a:pt x="0" y="12191"/>
                                </a:lnTo>
                                <a:lnTo>
                                  <a:pt x="0" y="0"/>
                                </a:lnTo>
                                <a:lnTo>
                                  <a:pt x="5448300" y="0"/>
                                </a:lnTo>
                                <a:lnTo>
                                  <a:pt x="5448300"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9.05pt;height:1.2pt;mso-position-horizontal-relative:char;mso-position-vertical-relative:line" id="docshapegroup107" coordorigin="0,0" coordsize="8581,24">
                <v:line style="position:absolute" from="0,4" to="8580,4" stroked="true" strokeweight=".375pt" strokecolor="#000000">
                  <v:stroke dashstyle="solid"/>
                </v:line>
                <v:rect style="position:absolute;left:0;top:3;width:8580;height:20" id="docshape108" filled="true" fillcolor="#000000" stroked="false">
                  <v:fill type="solid"/>
                </v:rect>
              </v:group>
            </w:pict>
          </mc:Fallback>
        </mc:AlternateContent>
      </w:r>
      <w:r>
        <w:rPr>
          <w:sz w:val="2"/>
        </w:rPr>
      </w:r>
    </w:p>
    <w:p>
      <w:pPr>
        <w:spacing w:after="0" w:line="23" w:lineRule="exact"/>
        <w:rPr>
          <w:sz w:val="2"/>
        </w:rPr>
        <w:sectPr>
          <w:type w:val="continuous"/>
          <w:pgSz w:w="11910" w:h="16840"/>
          <w:pgMar w:header="842" w:footer="699" w:top="1920" w:bottom="280" w:left="740" w:right="620"/>
        </w:sectPr>
      </w:pPr>
    </w:p>
    <w:p>
      <w:pPr>
        <w:tabs>
          <w:tab w:pos="4786" w:val="left" w:leader="none"/>
          <w:tab w:pos="6179" w:val="left" w:leader="none"/>
        </w:tabs>
        <w:spacing w:line="134" w:lineRule="auto" w:before="79"/>
        <w:ind w:left="6244" w:right="0" w:hanging="3706"/>
        <w:jc w:val="left"/>
        <w:rPr>
          <w:sz w:val="16"/>
        </w:rPr>
      </w:pPr>
      <w:r>
        <w:rPr>
          <w:spacing w:val="-2"/>
          <w:sz w:val="16"/>
        </w:rPr>
        <w:t>Concepto</w:t>
      </w:r>
      <w:r>
        <w:rPr>
          <w:sz w:val="16"/>
        </w:rPr>
        <w:tab/>
      </w:r>
      <w:r>
        <w:rPr>
          <w:spacing w:val="-2"/>
          <w:sz w:val="16"/>
        </w:rPr>
        <w:t>Acumulado</w:t>
      </w:r>
      <w:r>
        <w:rPr>
          <w:sz w:val="16"/>
        </w:rPr>
        <w:tab/>
      </w:r>
      <w:r>
        <w:rPr>
          <w:spacing w:val="-2"/>
          <w:position w:val="10"/>
          <w:sz w:val="16"/>
        </w:rPr>
        <w:t>Otros</w:t>
      </w:r>
      <w:r>
        <w:rPr>
          <w:spacing w:val="-8"/>
          <w:position w:val="10"/>
          <w:sz w:val="16"/>
        </w:rPr>
        <w:t> </w:t>
      </w:r>
      <w:r>
        <w:rPr>
          <w:spacing w:val="-2"/>
          <w:position w:val="10"/>
          <w:sz w:val="16"/>
        </w:rPr>
        <w:t>gastos</w:t>
      </w:r>
      <w:r>
        <w:rPr>
          <w:spacing w:val="40"/>
          <w:position w:val="10"/>
          <w:sz w:val="16"/>
        </w:rPr>
        <w:t> </w:t>
      </w:r>
      <w:r>
        <w:rPr>
          <w:spacing w:val="-2"/>
          <w:sz w:val="16"/>
        </w:rPr>
        <w:t>operativos</w:t>
      </w:r>
    </w:p>
    <w:p>
      <w:pPr>
        <w:tabs>
          <w:tab w:pos="2158" w:val="left" w:leader="none"/>
        </w:tabs>
        <w:spacing w:before="113"/>
        <w:ind w:left="449" w:right="0" w:firstLine="0"/>
        <w:jc w:val="left"/>
        <w:rPr>
          <w:sz w:val="16"/>
        </w:rPr>
      </w:pPr>
      <w:r>
        <w:rPr/>
        <w:br w:type="column"/>
      </w:r>
      <w:r>
        <w:rPr>
          <w:sz w:val="16"/>
        </w:rPr>
        <w:t>Gastos</w:t>
      </w:r>
      <w:r>
        <w:rPr>
          <w:spacing w:val="-9"/>
          <w:sz w:val="16"/>
        </w:rPr>
        <w:t> </w:t>
      </w:r>
      <w:r>
        <w:rPr>
          <w:spacing w:val="-2"/>
          <w:sz w:val="16"/>
        </w:rPr>
        <w:t>financieros</w:t>
      </w:r>
      <w:r>
        <w:rPr>
          <w:sz w:val="16"/>
        </w:rPr>
        <w:tab/>
      </w:r>
      <w:r>
        <w:rPr>
          <w:spacing w:val="-2"/>
          <w:sz w:val="16"/>
        </w:rPr>
        <w:t>Total</w:t>
      </w:r>
    </w:p>
    <w:p>
      <w:pPr>
        <w:spacing w:after="0"/>
        <w:jc w:val="left"/>
        <w:rPr>
          <w:sz w:val="16"/>
        </w:rPr>
        <w:sectPr>
          <w:type w:val="continuous"/>
          <w:pgSz w:w="11910" w:h="16840"/>
          <w:pgMar w:header="842" w:footer="699" w:top="1920" w:bottom="280" w:left="740" w:right="620"/>
          <w:cols w:num="2" w:equalWidth="0">
            <w:col w:w="6974" w:space="40"/>
            <w:col w:w="3536"/>
          </w:cols>
        </w:sectPr>
      </w:pPr>
    </w:p>
    <w:p>
      <w:pPr>
        <w:spacing w:line="22" w:lineRule="exact"/>
        <w:ind w:left="1250" w:right="0" w:firstLine="0"/>
        <w:jc w:val="left"/>
        <w:rPr>
          <w:sz w:val="2"/>
        </w:rPr>
      </w:pPr>
      <w:r>
        <w:rPr>
          <w:sz w:val="2"/>
        </w:rPr>
        <mc:AlternateContent>
          <mc:Choice Requires="wps">
            <w:drawing>
              <wp:inline distT="0" distB="0" distL="0" distR="0">
                <wp:extent cx="2018664" cy="13970"/>
                <wp:effectExtent l="9525" t="0" r="635" b="5079"/>
                <wp:docPr id="153" name="Group 153"/>
                <wp:cNvGraphicFramePr>
                  <a:graphicFrameLocks/>
                </wp:cNvGraphicFramePr>
                <a:graphic>
                  <a:graphicData uri="http://schemas.microsoft.com/office/word/2010/wordprocessingGroup">
                    <wpg:wgp>
                      <wpg:cNvPr id="153" name="Group 153"/>
                      <wpg:cNvGrpSpPr/>
                      <wpg:grpSpPr>
                        <a:xfrm>
                          <a:off x="0" y="0"/>
                          <a:ext cx="2018664" cy="13970"/>
                          <a:chExt cx="2018664" cy="13970"/>
                        </a:xfrm>
                      </wpg:grpSpPr>
                      <wps:wsp>
                        <wps:cNvPr id="154" name="Graphic 154"/>
                        <wps:cNvSpPr/>
                        <wps:spPr>
                          <a:xfrm>
                            <a:off x="0" y="2381"/>
                            <a:ext cx="2018664" cy="1270"/>
                          </a:xfrm>
                          <a:custGeom>
                            <a:avLst/>
                            <a:gdLst/>
                            <a:ahLst/>
                            <a:cxnLst/>
                            <a:rect l="l" t="t" r="r" b="b"/>
                            <a:pathLst>
                              <a:path w="2018664" h="0">
                                <a:moveTo>
                                  <a:pt x="0" y="0"/>
                                </a:moveTo>
                                <a:lnTo>
                                  <a:pt x="2018442" y="0"/>
                                </a:lnTo>
                              </a:path>
                            </a:pathLst>
                          </a:custGeom>
                          <a:ln w="4762">
                            <a:solidFill>
                              <a:srgbClr val="000000"/>
                            </a:solidFill>
                            <a:prstDash val="solid"/>
                          </a:ln>
                        </wps:spPr>
                        <wps:bodyPr wrap="square" lIns="0" tIns="0" rIns="0" bIns="0" rtlCol="0">
                          <a:prstTxWarp prst="textNoShape">
                            <a:avLst/>
                          </a:prstTxWarp>
                          <a:noAutofit/>
                        </wps:bodyPr>
                      </wps:wsp>
                      <wps:wsp>
                        <wps:cNvPr id="155" name="Graphic 155"/>
                        <wps:cNvSpPr/>
                        <wps:spPr>
                          <a:xfrm>
                            <a:off x="0" y="3142"/>
                            <a:ext cx="2018030" cy="10795"/>
                          </a:xfrm>
                          <a:custGeom>
                            <a:avLst/>
                            <a:gdLst/>
                            <a:ahLst/>
                            <a:cxnLst/>
                            <a:rect l="l" t="t" r="r" b="b"/>
                            <a:pathLst>
                              <a:path w="2018030" h="10795">
                                <a:moveTo>
                                  <a:pt x="2017775" y="10668"/>
                                </a:moveTo>
                                <a:lnTo>
                                  <a:pt x="0" y="10668"/>
                                </a:lnTo>
                                <a:lnTo>
                                  <a:pt x="0" y="0"/>
                                </a:lnTo>
                                <a:lnTo>
                                  <a:pt x="2017775" y="0"/>
                                </a:lnTo>
                                <a:lnTo>
                                  <a:pt x="2017775"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8.950pt;height:1.1pt;mso-position-horizontal-relative:char;mso-position-vertical-relative:line" id="docshapegroup109" coordorigin="0,0" coordsize="3179,22">
                <v:line style="position:absolute" from="0,4" to="3179,4" stroked="true" strokeweight=".375pt" strokecolor="#000000">
                  <v:stroke dashstyle="solid"/>
                </v:line>
                <v:rect style="position:absolute;left:0;top:4;width:3178;height:17" id="docshape110" filled="true" fillcolor="#000000" stroked="false">
                  <v:fill type="solid"/>
                </v:rect>
              </v:group>
            </w:pict>
          </mc:Fallback>
        </mc:AlternateContent>
      </w:r>
      <w:r>
        <w:rPr>
          <w:sz w:val="2"/>
        </w:rPr>
      </w:r>
      <w:r>
        <w:rPr>
          <w:spacing w:val="61"/>
          <w:sz w:val="2"/>
        </w:rPr>
        <w:t> </w:t>
      </w:r>
      <w:r>
        <w:rPr>
          <w:spacing w:val="61"/>
          <w:sz w:val="2"/>
        </w:rPr>
        <mc:AlternateContent>
          <mc:Choice Requires="wps">
            <w:drawing>
              <wp:inline distT="0" distB="0" distL="0" distR="0">
                <wp:extent cx="800735" cy="13970"/>
                <wp:effectExtent l="9525" t="0" r="0" b="5079"/>
                <wp:docPr id="156" name="Group 156"/>
                <wp:cNvGraphicFramePr>
                  <a:graphicFrameLocks/>
                </wp:cNvGraphicFramePr>
                <a:graphic>
                  <a:graphicData uri="http://schemas.microsoft.com/office/word/2010/wordprocessingGroup">
                    <wpg:wgp>
                      <wpg:cNvPr id="156" name="Group 156"/>
                      <wpg:cNvGrpSpPr/>
                      <wpg:grpSpPr>
                        <a:xfrm>
                          <a:off x="0" y="0"/>
                          <a:ext cx="800735" cy="13970"/>
                          <a:chExt cx="800735" cy="13970"/>
                        </a:xfrm>
                      </wpg:grpSpPr>
                      <wps:wsp>
                        <wps:cNvPr id="157" name="Graphic 157"/>
                        <wps:cNvSpPr/>
                        <wps:spPr>
                          <a:xfrm>
                            <a:off x="476" y="2381"/>
                            <a:ext cx="800100" cy="1270"/>
                          </a:xfrm>
                          <a:custGeom>
                            <a:avLst/>
                            <a:gdLst/>
                            <a:ahLst/>
                            <a:cxnLst/>
                            <a:rect l="l" t="t" r="r" b="b"/>
                            <a:pathLst>
                              <a:path w="800100" h="0">
                                <a:moveTo>
                                  <a:pt x="0" y="0"/>
                                </a:moveTo>
                                <a:lnTo>
                                  <a:pt x="799718" y="0"/>
                                </a:lnTo>
                              </a:path>
                            </a:pathLst>
                          </a:custGeom>
                          <a:ln w="4762">
                            <a:solidFill>
                              <a:srgbClr val="000000"/>
                            </a:solidFill>
                            <a:prstDash val="solid"/>
                          </a:ln>
                        </wps:spPr>
                        <wps:bodyPr wrap="square" lIns="0" tIns="0" rIns="0" bIns="0" rtlCol="0">
                          <a:prstTxWarp prst="textNoShape">
                            <a:avLst/>
                          </a:prstTxWarp>
                          <a:noAutofit/>
                        </wps:bodyPr>
                      </wps:wsp>
                      <wps:wsp>
                        <wps:cNvPr id="158" name="Graphic 158"/>
                        <wps:cNvSpPr/>
                        <wps:spPr>
                          <a:xfrm>
                            <a:off x="0" y="3142"/>
                            <a:ext cx="800100" cy="10795"/>
                          </a:xfrm>
                          <a:custGeom>
                            <a:avLst/>
                            <a:gdLst/>
                            <a:ahLst/>
                            <a:cxnLst/>
                            <a:rect l="l" t="t" r="r" b="b"/>
                            <a:pathLst>
                              <a:path w="800100" h="10795">
                                <a:moveTo>
                                  <a:pt x="800100" y="10668"/>
                                </a:moveTo>
                                <a:lnTo>
                                  <a:pt x="0" y="10668"/>
                                </a:lnTo>
                                <a:lnTo>
                                  <a:pt x="0" y="0"/>
                                </a:lnTo>
                                <a:lnTo>
                                  <a:pt x="800100" y="0"/>
                                </a:lnTo>
                                <a:lnTo>
                                  <a:pt x="800100"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05pt;height:1.1pt;mso-position-horizontal-relative:char;mso-position-vertical-relative:line" id="docshapegroup111" coordorigin="0,0" coordsize="1261,22">
                <v:line style="position:absolute" from="1,4" to="1260,4" stroked="true" strokeweight=".375pt" strokecolor="#000000">
                  <v:stroke dashstyle="solid"/>
                </v:line>
                <v:rect style="position:absolute;left:0;top:4;width:1260;height:17" id="docshape112" filled="true" fillcolor="#000000" stroked="false">
                  <v:fill type="solid"/>
                </v:rect>
              </v:group>
            </w:pict>
          </mc:Fallback>
        </mc:AlternateContent>
      </w:r>
      <w:r>
        <w:rPr>
          <w:spacing w:val="61"/>
          <w:sz w:val="2"/>
        </w:rPr>
      </w:r>
      <w:r>
        <w:rPr>
          <w:spacing w:val="62"/>
          <w:sz w:val="2"/>
        </w:rPr>
        <w:t> </w:t>
      </w:r>
      <w:r>
        <w:rPr>
          <w:spacing w:val="62"/>
          <w:sz w:val="2"/>
        </w:rPr>
        <mc:AlternateContent>
          <mc:Choice Requires="wps">
            <w:drawing>
              <wp:inline distT="0" distB="0" distL="0" distR="0">
                <wp:extent cx="879475" cy="13970"/>
                <wp:effectExtent l="9525" t="0" r="0" b="5079"/>
                <wp:docPr id="159" name="Group 159"/>
                <wp:cNvGraphicFramePr>
                  <a:graphicFrameLocks/>
                </wp:cNvGraphicFramePr>
                <a:graphic>
                  <a:graphicData uri="http://schemas.microsoft.com/office/word/2010/wordprocessingGroup">
                    <wpg:wgp>
                      <wpg:cNvPr id="159" name="Group 159"/>
                      <wpg:cNvGrpSpPr/>
                      <wpg:grpSpPr>
                        <a:xfrm>
                          <a:off x="0" y="0"/>
                          <a:ext cx="879475" cy="13970"/>
                          <a:chExt cx="879475" cy="13970"/>
                        </a:xfrm>
                      </wpg:grpSpPr>
                      <wps:wsp>
                        <wps:cNvPr id="160" name="Graphic 160"/>
                        <wps:cNvSpPr/>
                        <wps:spPr>
                          <a:xfrm>
                            <a:off x="0" y="2381"/>
                            <a:ext cx="878840" cy="1270"/>
                          </a:xfrm>
                          <a:custGeom>
                            <a:avLst/>
                            <a:gdLst/>
                            <a:ahLst/>
                            <a:cxnLst/>
                            <a:rect l="l" t="t" r="r" b="b"/>
                            <a:pathLst>
                              <a:path w="878840" h="0">
                                <a:moveTo>
                                  <a:pt x="0" y="0"/>
                                </a:moveTo>
                                <a:lnTo>
                                  <a:pt x="878681" y="0"/>
                                </a:lnTo>
                              </a:path>
                            </a:pathLst>
                          </a:custGeom>
                          <a:ln w="4762">
                            <a:solidFill>
                              <a:srgbClr val="000000"/>
                            </a:solidFill>
                            <a:prstDash val="solid"/>
                          </a:ln>
                        </wps:spPr>
                        <wps:bodyPr wrap="square" lIns="0" tIns="0" rIns="0" bIns="0" rtlCol="0">
                          <a:prstTxWarp prst="textNoShape">
                            <a:avLst/>
                          </a:prstTxWarp>
                          <a:noAutofit/>
                        </wps:bodyPr>
                      </wps:wsp>
                      <wps:wsp>
                        <wps:cNvPr id="161" name="Graphic 161"/>
                        <wps:cNvSpPr/>
                        <wps:spPr>
                          <a:xfrm>
                            <a:off x="95" y="3142"/>
                            <a:ext cx="879475" cy="10795"/>
                          </a:xfrm>
                          <a:custGeom>
                            <a:avLst/>
                            <a:gdLst/>
                            <a:ahLst/>
                            <a:cxnLst/>
                            <a:rect l="l" t="t" r="r" b="b"/>
                            <a:pathLst>
                              <a:path w="879475" h="10795">
                                <a:moveTo>
                                  <a:pt x="879347" y="10668"/>
                                </a:moveTo>
                                <a:lnTo>
                                  <a:pt x="0" y="10668"/>
                                </a:lnTo>
                                <a:lnTo>
                                  <a:pt x="0" y="0"/>
                                </a:lnTo>
                                <a:lnTo>
                                  <a:pt x="879347" y="0"/>
                                </a:lnTo>
                                <a:lnTo>
                                  <a:pt x="879347"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25pt;height:1.1pt;mso-position-horizontal-relative:char;mso-position-vertical-relative:line" id="docshapegroup113" coordorigin="0,0" coordsize="1385,22">
                <v:line style="position:absolute" from="0,4" to="1384,4" stroked="true" strokeweight=".375pt" strokecolor="#000000">
                  <v:stroke dashstyle="solid"/>
                </v:line>
                <v:rect style="position:absolute;left:0;top:4;width:1385;height:17" id="docshape114" filled="true" fillcolor="#000000" stroked="false">
                  <v:fill type="solid"/>
                </v:rect>
              </v:group>
            </w:pict>
          </mc:Fallback>
        </mc:AlternateContent>
      </w:r>
      <w:r>
        <w:rPr>
          <w:spacing w:val="62"/>
          <w:sz w:val="2"/>
        </w:rPr>
      </w:r>
      <w:r>
        <w:rPr>
          <w:spacing w:val="66"/>
          <w:sz w:val="2"/>
        </w:rPr>
        <w:t> </w:t>
      </w:r>
      <w:r>
        <w:rPr>
          <w:spacing w:val="66"/>
          <w:sz w:val="2"/>
        </w:rPr>
        <mc:AlternateContent>
          <mc:Choice Requires="wps">
            <w:drawing>
              <wp:inline distT="0" distB="0" distL="0" distR="0">
                <wp:extent cx="879475" cy="13970"/>
                <wp:effectExtent l="9525" t="0" r="0" b="5079"/>
                <wp:docPr id="162" name="Group 162"/>
                <wp:cNvGraphicFramePr>
                  <a:graphicFrameLocks/>
                </wp:cNvGraphicFramePr>
                <a:graphic>
                  <a:graphicData uri="http://schemas.microsoft.com/office/word/2010/wordprocessingGroup">
                    <wpg:wgp>
                      <wpg:cNvPr id="162" name="Group 162"/>
                      <wpg:cNvGrpSpPr/>
                      <wpg:grpSpPr>
                        <a:xfrm>
                          <a:off x="0" y="0"/>
                          <a:ext cx="879475" cy="13970"/>
                          <a:chExt cx="879475" cy="13970"/>
                        </a:xfrm>
                      </wpg:grpSpPr>
                      <wps:wsp>
                        <wps:cNvPr id="163" name="Graphic 163"/>
                        <wps:cNvSpPr/>
                        <wps:spPr>
                          <a:xfrm>
                            <a:off x="571" y="2381"/>
                            <a:ext cx="878840" cy="1270"/>
                          </a:xfrm>
                          <a:custGeom>
                            <a:avLst/>
                            <a:gdLst/>
                            <a:ahLst/>
                            <a:cxnLst/>
                            <a:rect l="l" t="t" r="r" b="b"/>
                            <a:pathLst>
                              <a:path w="878840" h="0">
                                <a:moveTo>
                                  <a:pt x="0" y="0"/>
                                </a:moveTo>
                                <a:lnTo>
                                  <a:pt x="878681" y="0"/>
                                </a:lnTo>
                              </a:path>
                            </a:pathLst>
                          </a:custGeom>
                          <a:ln w="4762">
                            <a:solidFill>
                              <a:srgbClr val="000000"/>
                            </a:solidFill>
                            <a:prstDash val="solid"/>
                          </a:ln>
                        </wps:spPr>
                        <wps:bodyPr wrap="square" lIns="0" tIns="0" rIns="0" bIns="0" rtlCol="0">
                          <a:prstTxWarp prst="textNoShape">
                            <a:avLst/>
                          </a:prstTxWarp>
                          <a:noAutofit/>
                        </wps:bodyPr>
                      </wps:wsp>
                      <wps:wsp>
                        <wps:cNvPr id="164" name="Graphic 164"/>
                        <wps:cNvSpPr/>
                        <wps:spPr>
                          <a:xfrm>
                            <a:off x="0" y="3142"/>
                            <a:ext cx="879475" cy="10795"/>
                          </a:xfrm>
                          <a:custGeom>
                            <a:avLst/>
                            <a:gdLst/>
                            <a:ahLst/>
                            <a:cxnLst/>
                            <a:rect l="l" t="t" r="r" b="b"/>
                            <a:pathLst>
                              <a:path w="879475" h="10795">
                                <a:moveTo>
                                  <a:pt x="879348" y="10668"/>
                                </a:moveTo>
                                <a:lnTo>
                                  <a:pt x="0" y="10668"/>
                                </a:lnTo>
                                <a:lnTo>
                                  <a:pt x="0" y="0"/>
                                </a:lnTo>
                                <a:lnTo>
                                  <a:pt x="879348" y="0"/>
                                </a:lnTo>
                                <a:lnTo>
                                  <a:pt x="879348"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25pt;height:1.1pt;mso-position-horizontal-relative:char;mso-position-vertical-relative:line" id="docshapegroup115" coordorigin="0,0" coordsize="1385,22">
                <v:line style="position:absolute" from="1,4" to="1385,4" stroked="true" strokeweight=".375pt" strokecolor="#000000">
                  <v:stroke dashstyle="solid"/>
                </v:line>
                <v:rect style="position:absolute;left:0;top:4;width:1385;height:17" id="docshape116" filled="true" fillcolor="#000000" stroked="false">
                  <v:fill type="solid"/>
                </v:rect>
              </v:group>
            </w:pict>
          </mc:Fallback>
        </mc:AlternateContent>
      </w:r>
      <w:r>
        <w:rPr>
          <w:spacing w:val="66"/>
          <w:sz w:val="2"/>
        </w:rPr>
      </w:r>
      <w:r>
        <w:rPr>
          <w:spacing w:val="66"/>
          <w:sz w:val="2"/>
        </w:rPr>
        <w:t> </w:t>
      </w:r>
      <w:r>
        <w:rPr>
          <w:spacing w:val="66"/>
          <w:sz w:val="2"/>
        </w:rPr>
        <mc:AlternateContent>
          <mc:Choice Requires="wps">
            <w:drawing>
              <wp:inline distT="0" distB="0" distL="0" distR="0">
                <wp:extent cx="629920" cy="13970"/>
                <wp:effectExtent l="9525" t="0" r="0" b="5079"/>
                <wp:docPr id="165" name="Group 165"/>
                <wp:cNvGraphicFramePr>
                  <a:graphicFrameLocks/>
                </wp:cNvGraphicFramePr>
                <a:graphic>
                  <a:graphicData uri="http://schemas.microsoft.com/office/word/2010/wordprocessingGroup">
                    <wpg:wgp>
                      <wpg:cNvPr id="165" name="Group 165"/>
                      <wpg:cNvGrpSpPr/>
                      <wpg:grpSpPr>
                        <a:xfrm>
                          <a:off x="0" y="0"/>
                          <a:ext cx="629920" cy="13970"/>
                          <a:chExt cx="629920" cy="13970"/>
                        </a:xfrm>
                      </wpg:grpSpPr>
                      <wps:wsp>
                        <wps:cNvPr id="166" name="Graphic 166"/>
                        <wps:cNvSpPr/>
                        <wps:spPr>
                          <a:xfrm>
                            <a:off x="0" y="2381"/>
                            <a:ext cx="629920" cy="1270"/>
                          </a:xfrm>
                          <a:custGeom>
                            <a:avLst/>
                            <a:gdLst/>
                            <a:ahLst/>
                            <a:cxnLst/>
                            <a:rect l="l" t="t" r="r" b="b"/>
                            <a:pathLst>
                              <a:path w="629920" h="0">
                                <a:moveTo>
                                  <a:pt x="0" y="0"/>
                                </a:moveTo>
                                <a:lnTo>
                                  <a:pt x="629887" y="0"/>
                                </a:lnTo>
                              </a:path>
                            </a:pathLst>
                          </a:custGeom>
                          <a:ln w="4762">
                            <a:solidFill>
                              <a:srgbClr val="000000"/>
                            </a:solidFill>
                            <a:prstDash val="solid"/>
                          </a:ln>
                        </wps:spPr>
                        <wps:bodyPr wrap="square" lIns="0" tIns="0" rIns="0" bIns="0" rtlCol="0">
                          <a:prstTxWarp prst="textNoShape">
                            <a:avLst/>
                          </a:prstTxWarp>
                          <a:noAutofit/>
                        </wps:bodyPr>
                      </wps:wsp>
                      <wps:wsp>
                        <wps:cNvPr id="167" name="Graphic 167"/>
                        <wps:cNvSpPr/>
                        <wps:spPr>
                          <a:xfrm>
                            <a:off x="380" y="3142"/>
                            <a:ext cx="629920" cy="10795"/>
                          </a:xfrm>
                          <a:custGeom>
                            <a:avLst/>
                            <a:gdLst/>
                            <a:ahLst/>
                            <a:cxnLst/>
                            <a:rect l="l" t="t" r="r" b="b"/>
                            <a:pathLst>
                              <a:path w="629920" h="10795">
                                <a:moveTo>
                                  <a:pt x="629412" y="10668"/>
                                </a:moveTo>
                                <a:lnTo>
                                  <a:pt x="0" y="10668"/>
                                </a:lnTo>
                                <a:lnTo>
                                  <a:pt x="0" y="0"/>
                                </a:lnTo>
                                <a:lnTo>
                                  <a:pt x="629412" y="0"/>
                                </a:lnTo>
                                <a:lnTo>
                                  <a:pt x="629412"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pt;height:1.1pt;mso-position-horizontal-relative:char;mso-position-vertical-relative:line" id="docshapegroup117" coordorigin="0,0" coordsize="992,22">
                <v:line style="position:absolute" from="0,4" to="992,4" stroked="true" strokeweight=".375pt" strokecolor="#000000">
                  <v:stroke dashstyle="solid"/>
                </v:line>
                <v:rect style="position:absolute;left:0;top:4;width:992;height:17" id="docshape118" filled="true" fillcolor="#000000" stroked="false">
                  <v:fill type="solid"/>
                </v:rect>
              </v:group>
            </w:pict>
          </mc:Fallback>
        </mc:AlternateContent>
      </w:r>
      <w:r>
        <w:rPr>
          <w:spacing w:val="66"/>
          <w:sz w:val="2"/>
        </w:rPr>
      </w:r>
    </w:p>
    <w:p>
      <w:pPr>
        <w:pStyle w:val="BodyText"/>
        <w:spacing w:before="59"/>
        <w:rPr>
          <w:sz w:val="16"/>
        </w:rPr>
      </w:pPr>
    </w:p>
    <w:p>
      <w:pPr>
        <w:spacing w:before="1"/>
        <w:ind w:left="1451" w:right="0" w:firstLine="0"/>
        <w:jc w:val="left"/>
        <w:rPr>
          <w:sz w:val="16"/>
        </w:rPr>
      </w:pPr>
      <w:r>
        <w:rPr>
          <w:sz w:val="16"/>
        </w:rPr>
        <w:t>Actuaciones</w:t>
      </w:r>
      <w:r>
        <w:rPr>
          <w:spacing w:val="-4"/>
          <w:sz w:val="16"/>
        </w:rPr>
        <w:t> </w:t>
      </w:r>
      <w:r>
        <w:rPr>
          <w:sz w:val="16"/>
        </w:rPr>
        <w:t>de</w:t>
      </w:r>
      <w:r>
        <w:rPr>
          <w:spacing w:val="-6"/>
          <w:sz w:val="16"/>
        </w:rPr>
        <w:t> </w:t>
      </w:r>
      <w:r>
        <w:rPr>
          <w:spacing w:val="-2"/>
          <w:sz w:val="16"/>
        </w:rPr>
        <w:t>integración</w:t>
      </w:r>
    </w:p>
    <w:p>
      <w:pPr>
        <w:pStyle w:val="BodyText"/>
        <w:rPr>
          <w:sz w:val="12"/>
        </w:rPr>
      </w:pPr>
    </w:p>
    <w:tbl>
      <w:tblPr>
        <w:tblW w:w="0" w:type="auto"/>
        <w:jc w:val="left"/>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7"/>
        <w:gridCol w:w="1260"/>
        <w:gridCol w:w="96"/>
        <w:gridCol w:w="1385"/>
        <w:gridCol w:w="94"/>
        <w:gridCol w:w="1385"/>
        <w:gridCol w:w="96"/>
        <w:gridCol w:w="992"/>
      </w:tblGrid>
      <w:tr>
        <w:trPr>
          <w:trHeight w:val="246" w:hRule="atLeast"/>
        </w:trPr>
        <w:tc>
          <w:tcPr>
            <w:tcW w:w="3127" w:type="dxa"/>
          </w:tcPr>
          <w:p>
            <w:pPr>
              <w:pStyle w:val="TableParagraph"/>
              <w:spacing w:line="176" w:lineRule="exact"/>
              <w:ind w:left="213"/>
              <w:rPr>
                <w:sz w:val="16"/>
              </w:rPr>
            </w:pPr>
            <w:r>
              <w:rPr>
                <w:spacing w:val="-2"/>
                <w:sz w:val="16"/>
              </w:rPr>
              <w:t>Proyectos</w:t>
            </w:r>
            <w:r>
              <w:rPr>
                <w:spacing w:val="6"/>
                <w:sz w:val="16"/>
              </w:rPr>
              <w:t> </w:t>
            </w:r>
            <w:r>
              <w:rPr>
                <w:spacing w:val="-2"/>
                <w:sz w:val="16"/>
              </w:rPr>
              <w:t>ferroviarios</w:t>
            </w:r>
          </w:p>
        </w:tc>
        <w:tc>
          <w:tcPr>
            <w:tcW w:w="1260" w:type="dxa"/>
          </w:tcPr>
          <w:p>
            <w:pPr>
              <w:pStyle w:val="TableParagraph"/>
              <w:spacing w:line="176" w:lineRule="exact"/>
              <w:ind w:right="115"/>
              <w:jc w:val="right"/>
              <w:rPr>
                <w:sz w:val="16"/>
              </w:rPr>
            </w:pPr>
            <w:r>
              <w:rPr>
                <w:spacing w:val="-2"/>
                <w:sz w:val="16"/>
              </w:rPr>
              <w:t>4.959.550</w:t>
            </w:r>
          </w:p>
        </w:tc>
        <w:tc>
          <w:tcPr>
            <w:tcW w:w="96" w:type="dxa"/>
          </w:tcPr>
          <w:p>
            <w:pPr>
              <w:pStyle w:val="TableParagraph"/>
              <w:rPr>
                <w:sz w:val="16"/>
              </w:rPr>
            </w:pPr>
          </w:p>
        </w:tc>
        <w:tc>
          <w:tcPr>
            <w:tcW w:w="1385" w:type="dxa"/>
          </w:tcPr>
          <w:p>
            <w:pPr>
              <w:pStyle w:val="TableParagraph"/>
              <w:spacing w:line="176" w:lineRule="exact"/>
              <w:ind w:right="115"/>
              <w:jc w:val="right"/>
              <w:rPr>
                <w:sz w:val="16"/>
              </w:rPr>
            </w:pPr>
            <w:r>
              <w:rPr>
                <w:spacing w:val="-2"/>
                <w:sz w:val="16"/>
              </w:rPr>
              <w:t>102.773</w:t>
            </w:r>
          </w:p>
        </w:tc>
        <w:tc>
          <w:tcPr>
            <w:tcW w:w="94" w:type="dxa"/>
          </w:tcPr>
          <w:p>
            <w:pPr>
              <w:pStyle w:val="TableParagraph"/>
              <w:rPr>
                <w:sz w:val="16"/>
              </w:rPr>
            </w:pPr>
          </w:p>
        </w:tc>
        <w:tc>
          <w:tcPr>
            <w:tcW w:w="1385" w:type="dxa"/>
          </w:tcPr>
          <w:p>
            <w:pPr>
              <w:pStyle w:val="TableParagraph"/>
              <w:spacing w:line="176" w:lineRule="exact"/>
              <w:ind w:right="116"/>
              <w:jc w:val="right"/>
              <w:rPr>
                <w:sz w:val="16"/>
              </w:rPr>
            </w:pPr>
            <w:r>
              <w:rPr>
                <w:spacing w:val="-2"/>
                <w:sz w:val="16"/>
              </w:rPr>
              <w:t>40.622</w:t>
            </w:r>
          </w:p>
        </w:tc>
        <w:tc>
          <w:tcPr>
            <w:tcW w:w="96" w:type="dxa"/>
          </w:tcPr>
          <w:p>
            <w:pPr>
              <w:pStyle w:val="TableParagraph"/>
              <w:rPr>
                <w:sz w:val="16"/>
              </w:rPr>
            </w:pPr>
          </w:p>
        </w:tc>
        <w:tc>
          <w:tcPr>
            <w:tcW w:w="992" w:type="dxa"/>
          </w:tcPr>
          <w:p>
            <w:pPr>
              <w:pStyle w:val="TableParagraph"/>
              <w:spacing w:line="176" w:lineRule="exact"/>
              <w:ind w:right="117"/>
              <w:jc w:val="right"/>
              <w:rPr>
                <w:sz w:val="16"/>
              </w:rPr>
            </w:pPr>
            <w:r>
              <w:rPr>
                <w:spacing w:val="-2"/>
                <w:sz w:val="16"/>
              </w:rPr>
              <w:t>5.102.945</w:t>
            </w:r>
          </w:p>
        </w:tc>
      </w:tr>
      <w:tr>
        <w:trPr>
          <w:trHeight w:val="315" w:hRule="atLeast"/>
        </w:trPr>
        <w:tc>
          <w:tcPr>
            <w:tcW w:w="3127" w:type="dxa"/>
          </w:tcPr>
          <w:p>
            <w:pPr>
              <w:pStyle w:val="TableParagraph"/>
              <w:spacing w:before="62"/>
              <w:ind w:left="213"/>
              <w:rPr>
                <w:sz w:val="16"/>
              </w:rPr>
            </w:pPr>
            <w:r>
              <w:rPr>
                <w:sz w:val="16"/>
              </w:rPr>
              <w:t>Obra</w:t>
            </w:r>
            <w:r>
              <w:rPr>
                <w:spacing w:val="-4"/>
                <w:sz w:val="16"/>
              </w:rPr>
              <w:t> </w:t>
            </w:r>
            <w:r>
              <w:rPr>
                <w:sz w:val="16"/>
              </w:rPr>
              <w:t>Fases</w:t>
            </w:r>
            <w:r>
              <w:rPr>
                <w:spacing w:val="-1"/>
                <w:sz w:val="16"/>
              </w:rPr>
              <w:t> </w:t>
            </w:r>
            <w:r>
              <w:rPr>
                <w:sz w:val="16"/>
              </w:rPr>
              <w:t>1</w:t>
            </w:r>
            <w:r>
              <w:rPr>
                <w:spacing w:val="-1"/>
                <w:sz w:val="16"/>
              </w:rPr>
              <w:t> </w:t>
            </w:r>
            <w:r>
              <w:rPr>
                <w:sz w:val="16"/>
              </w:rPr>
              <w:t>y</w:t>
            </w:r>
            <w:r>
              <w:rPr>
                <w:spacing w:val="-6"/>
                <w:sz w:val="16"/>
              </w:rPr>
              <w:t> </w:t>
            </w:r>
            <w:r>
              <w:rPr>
                <w:spacing w:val="-10"/>
                <w:sz w:val="16"/>
              </w:rPr>
              <w:t>2</w:t>
            </w:r>
          </w:p>
        </w:tc>
        <w:tc>
          <w:tcPr>
            <w:tcW w:w="1260" w:type="dxa"/>
          </w:tcPr>
          <w:p>
            <w:pPr>
              <w:pStyle w:val="TableParagraph"/>
              <w:spacing w:before="62"/>
              <w:ind w:right="115"/>
              <w:jc w:val="right"/>
              <w:rPr>
                <w:sz w:val="16"/>
              </w:rPr>
            </w:pPr>
            <w:r>
              <w:rPr>
                <w:spacing w:val="-2"/>
                <w:sz w:val="16"/>
              </w:rPr>
              <w:t>105.231.180</w:t>
            </w:r>
          </w:p>
        </w:tc>
        <w:tc>
          <w:tcPr>
            <w:tcW w:w="96" w:type="dxa"/>
          </w:tcPr>
          <w:p>
            <w:pPr>
              <w:pStyle w:val="TableParagraph"/>
              <w:rPr>
                <w:sz w:val="18"/>
              </w:rPr>
            </w:pPr>
          </w:p>
        </w:tc>
        <w:tc>
          <w:tcPr>
            <w:tcW w:w="1385" w:type="dxa"/>
          </w:tcPr>
          <w:p>
            <w:pPr>
              <w:pStyle w:val="TableParagraph"/>
              <w:spacing w:before="62"/>
              <w:ind w:right="115"/>
              <w:jc w:val="right"/>
              <w:rPr>
                <w:sz w:val="16"/>
              </w:rPr>
            </w:pPr>
            <w:r>
              <w:rPr>
                <w:spacing w:val="-2"/>
                <w:sz w:val="16"/>
              </w:rPr>
              <w:t>2.180.618</w:t>
            </w:r>
          </w:p>
        </w:tc>
        <w:tc>
          <w:tcPr>
            <w:tcW w:w="94" w:type="dxa"/>
          </w:tcPr>
          <w:p>
            <w:pPr>
              <w:pStyle w:val="TableParagraph"/>
              <w:rPr>
                <w:sz w:val="18"/>
              </w:rPr>
            </w:pPr>
          </w:p>
        </w:tc>
        <w:tc>
          <w:tcPr>
            <w:tcW w:w="1385" w:type="dxa"/>
          </w:tcPr>
          <w:p>
            <w:pPr>
              <w:pStyle w:val="TableParagraph"/>
              <w:spacing w:before="62"/>
              <w:ind w:right="116"/>
              <w:jc w:val="right"/>
              <w:rPr>
                <w:sz w:val="16"/>
              </w:rPr>
            </w:pPr>
            <w:r>
              <w:rPr>
                <w:spacing w:val="-2"/>
                <w:sz w:val="16"/>
              </w:rPr>
              <w:t>861.919</w:t>
            </w:r>
          </w:p>
        </w:tc>
        <w:tc>
          <w:tcPr>
            <w:tcW w:w="96" w:type="dxa"/>
          </w:tcPr>
          <w:p>
            <w:pPr>
              <w:pStyle w:val="TableParagraph"/>
              <w:rPr>
                <w:sz w:val="18"/>
              </w:rPr>
            </w:pPr>
          </w:p>
        </w:tc>
        <w:tc>
          <w:tcPr>
            <w:tcW w:w="992" w:type="dxa"/>
          </w:tcPr>
          <w:p>
            <w:pPr>
              <w:pStyle w:val="TableParagraph"/>
              <w:spacing w:before="62"/>
              <w:ind w:right="117"/>
              <w:jc w:val="right"/>
              <w:rPr>
                <w:sz w:val="16"/>
              </w:rPr>
            </w:pPr>
            <w:r>
              <w:rPr>
                <w:spacing w:val="-2"/>
                <w:sz w:val="16"/>
              </w:rPr>
              <w:t>108.273.717</w:t>
            </w:r>
          </w:p>
        </w:tc>
      </w:tr>
      <w:tr>
        <w:trPr>
          <w:trHeight w:val="314" w:hRule="atLeast"/>
        </w:trPr>
        <w:tc>
          <w:tcPr>
            <w:tcW w:w="3127" w:type="dxa"/>
          </w:tcPr>
          <w:p>
            <w:pPr>
              <w:pStyle w:val="TableParagraph"/>
              <w:spacing w:before="61"/>
              <w:ind w:left="213"/>
              <w:rPr>
                <w:sz w:val="16"/>
              </w:rPr>
            </w:pPr>
            <w:r>
              <w:rPr>
                <w:sz w:val="16"/>
              </w:rPr>
              <w:t>Intermodalidad</w:t>
            </w:r>
            <w:r>
              <w:rPr>
                <w:spacing w:val="-2"/>
                <w:sz w:val="16"/>
              </w:rPr>
              <w:t> </w:t>
            </w:r>
            <w:r>
              <w:rPr>
                <w:sz w:val="16"/>
              </w:rPr>
              <w:t>-</w:t>
            </w:r>
            <w:r>
              <w:rPr>
                <w:spacing w:val="-5"/>
                <w:sz w:val="16"/>
              </w:rPr>
              <w:t> </w:t>
            </w:r>
            <w:r>
              <w:rPr>
                <w:sz w:val="16"/>
              </w:rPr>
              <w:t>Estación</w:t>
            </w:r>
            <w:r>
              <w:rPr>
                <w:spacing w:val="-2"/>
                <w:sz w:val="16"/>
              </w:rPr>
              <w:t> </w:t>
            </w:r>
            <w:r>
              <w:rPr>
                <w:sz w:val="16"/>
              </w:rPr>
              <w:t>de</w:t>
            </w:r>
            <w:r>
              <w:rPr>
                <w:spacing w:val="-3"/>
                <w:sz w:val="16"/>
              </w:rPr>
              <w:t> </w:t>
            </w:r>
            <w:r>
              <w:rPr>
                <w:spacing w:val="-2"/>
                <w:sz w:val="16"/>
              </w:rPr>
              <w:t>autobuses</w:t>
            </w:r>
          </w:p>
        </w:tc>
        <w:tc>
          <w:tcPr>
            <w:tcW w:w="1260" w:type="dxa"/>
          </w:tcPr>
          <w:p>
            <w:pPr>
              <w:pStyle w:val="TableParagraph"/>
              <w:spacing w:before="61"/>
              <w:ind w:right="115"/>
              <w:jc w:val="right"/>
              <w:rPr>
                <w:sz w:val="16"/>
              </w:rPr>
            </w:pPr>
            <w:r>
              <w:rPr>
                <w:spacing w:val="-2"/>
                <w:sz w:val="16"/>
              </w:rPr>
              <w:t>1.080</w:t>
            </w:r>
          </w:p>
        </w:tc>
        <w:tc>
          <w:tcPr>
            <w:tcW w:w="96" w:type="dxa"/>
          </w:tcPr>
          <w:p>
            <w:pPr>
              <w:pStyle w:val="TableParagraph"/>
              <w:rPr>
                <w:sz w:val="18"/>
              </w:rPr>
            </w:pPr>
          </w:p>
        </w:tc>
        <w:tc>
          <w:tcPr>
            <w:tcW w:w="1385" w:type="dxa"/>
          </w:tcPr>
          <w:p>
            <w:pPr>
              <w:pStyle w:val="TableParagraph"/>
              <w:spacing w:before="61"/>
              <w:ind w:right="115"/>
              <w:jc w:val="right"/>
              <w:rPr>
                <w:sz w:val="16"/>
              </w:rPr>
            </w:pPr>
            <w:r>
              <w:rPr>
                <w:spacing w:val="-5"/>
                <w:sz w:val="16"/>
              </w:rPr>
              <w:t>22</w:t>
            </w:r>
          </w:p>
        </w:tc>
        <w:tc>
          <w:tcPr>
            <w:tcW w:w="94" w:type="dxa"/>
          </w:tcPr>
          <w:p>
            <w:pPr>
              <w:pStyle w:val="TableParagraph"/>
              <w:rPr>
                <w:sz w:val="18"/>
              </w:rPr>
            </w:pPr>
          </w:p>
        </w:tc>
        <w:tc>
          <w:tcPr>
            <w:tcW w:w="1385" w:type="dxa"/>
          </w:tcPr>
          <w:p>
            <w:pPr>
              <w:pStyle w:val="TableParagraph"/>
              <w:spacing w:before="61"/>
              <w:ind w:right="116"/>
              <w:jc w:val="right"/>
              <w:rPr>
                <w:sz w:val="16"/>
              </w:rPr>
            </w:pPr>
            <w:r>
              <w:rPr>
                <w:spacing w:val="-10"/>
                <w:sz w:val="16"/>
              </w:rPr>
              <w:t>9</w:t>
            </w:r>
          </w:p>
        </w:tc>
        <w:tc>
          <w:tcPr>
            <w:tcW w:w="96" w:type="dxa"/>
          </w:tcPr>
          <w:p>
            <w:pPr>
              <w:pStyle w:val="TableParagraph"/>
              <w:rPr>
                <w:sz w:val="18"/>
              </w:rPr>
            </w:pPr>
          </w:p>
        </w:tc>
        <w:tc>
          <w:tcPr>
            <w:tcW w:w="992" w:type="dxa"/>
          </w:tcPr>
          <w:p>
            <w:pPr>
              <w:pStyle w:val="TableParagraph"/>
              <w:spacing w:before="61"/>
              <w:ind w:right="117"/>
              <w:jc w:val="right"/>
              <w:rPr>
                <w:sz w:val="16"/>
              </w:rPr>
            </w:pPr>
            <w:r>
              <w:rPr>
                <w:spacing w:val="-2"/>
                <w:sz w:val="16"/>
              </w:rPr>
              <w:t>1.111</w:t>
            </w:r>
          </w:p>
        </w:tc>
      </w:tr>
      <w:tr>
        <w:trPr>
          <w:trHeight w:val="314" w:hRule="atLeast"/>
        </w:trPr>
        <w:tc>
          <w:tcPr>
            <w:tcW w:w="3127" w:type="dxa"/>
          </w:tcPr>
          <w:p>
            <w:pPr>
              <w:pStyle w:val="TableParagraph"/>
              <w:spacing w:before="61"/>
              <w:ind w:left="50"/>
              <w:rPr>
                <w:sz w:val="16"/>
              </w:rPr>
            </w:pPr>
            <w:r>
              <w:rPr>
                <w:sz w:val="16"/>
              </w:rPr>
              <w:t>Aparcamiento</w:t>
            </w:r>
            <w:r>
              <w:rPr>
                <w:spacing w:val="-6"/>
                <w:sz w:val="16"/>
              </w:rPr>
              <w:t> </w:t>
            </w:r>
            <w:r>
              <w:rPr>
                <w:sz w:val="16"/>
              </w:rPr>
              <w:t>estación</w:t>
            </w:r>
            <w:r>
              <w:rPr>
                <w:spacing w:val="-5"/>
                <w:sz w:val="16"/>
              </w:rPr>
              <w:t> </w:t>
            </w:r>
            <w:r>
              <w:rPr>
                <w:spacing w:val="-2"/>
                <w:sz w:val="16"/>
              </w:rPr>
              <w:t>intermodal</w:t>
            </w:r>
          </w:p>
        </w:tc>
        <w:tc>
          <w:tcPr>
            <w:tcW w:w="1260" w:type="dxa"/>
          </w:tcPr>
          <w:p>
            <w:pPr>
              <w:pStyle w:val="TableParagraph"/>
              <w:spacing w:before="61"/>
              <w:ind w:right="115"/>
              <w:jc w:val="right"/>
              <w:rPr>
                <w:sz w:val="16"/>
              </w:rPr>
            </w:pPr>
            <w:r>
              <w:rPr>
                <w:spacing w:val="-2"/>
                <w:sz w:val="16"/>
              </w:rPr>
              <w:t>1.700</w:t>
            </w:r>
          </w:p>
        </w:tc>
        <w:tc>
          <w:tcPr>
            <w:tcW w:w="96" w:type="dxa"/>
          </w:tcPr>
          <w:p>
            <w:pPr>
              <w:pStyle w:val="TableParagraph"/>
              <w:rPr>
                <w:sz w:val="18"/>
              </w:rPr>
            </w:pPr>
          </w:p>
        </w:tc>
        <w:tc>
          <w:tcPr>
            <w:tcW w:w="1385" w:type="dxa"/>
          </w:tcPr>
          <w:p>
            <w:pPr>
              <w:pStyle w:val="TableParagraph"/>
              <w:spacing w:before="61"/>
              <w:ind w:right="115"/>
              <w:jc w:val="right"/>
              <w:rPr>
                <w:sz w:val="16"/>
              </w:rPr>
            </w:pPr>
            <w:r>
              <w:rPr>
                <w:spacing w:val="-5"/>
                <w:sz w:val="16"/>
              </w:rPr>
              <w:t>35</w:t>
            </w:r>
          </w:p>
        </w:tc>
        <w:tc>
          <w:tcPr>
            <w:tcW w:w="94" w:type="dxa"/>
          </w:tcPr>
          <w:p>
            <w:pPr>
              <w:pStyle w:val="TableParagraph"/>
              <w:rPr>
                <w:sz w:val="18"/>
              </w:rPr>
            </w:pPr>
          </w:p>
        </w:tc>
        <w:tc>
          <w:tcPr>
            <w:tcW w:w="1385" w:type="dxa"/>
          </w:tcPr>
          <w:p>
            <w:pPr>
              <w:pStyle w:val="TableParagraph"/>
              <w:spacing w:before="61"/>
              <w:ind w:right="116"/>
              <w:jc w:val="right"/>
              <w:rPr>
                <w:sz w:val="16"/>
              </w:rPr>
            </w:pPr>
            <w:r>
              <w:rPr>
                <w:spacing w:val="-5"/>
                <w:sz w:val="16"/>
              </w:rPr>
              <w:t>14</w:t>
            </w:r>
          </w:p>
        </w:tc>
        <w:tc>
          <w:tcPr>
            <w:tcW w:w="96" w:type="dxa"/>
          </w:tcPr>
          <w:p>
            <w:pPr>
              <w:pStyle w:val="TableParagraph"/>
              <w:rPr>
                <w:sz w:val="18"/>
              </w:rPr>
            </w:pPr>
          </w:p>
        </w:tc>
        <w:tc>
          <w:tcPr>
            <w:tcW w:w="992" w:type="dxa"/>
          </w:tcPr>
          <w:p>
            <w:pPr>
              <w:pStyle w:val="TableParagraph"/>
              <w:spacing w:before="61"/>
              <w:ind w:right="116"/>
              <w:jc w:val="right"/>
              <w:rPr>
                <w:sz w:val="16"/>
              </w:rPr>
            </w:pPr>
            <w:r>
              <w:rPr>
                <w:spacing w:val="-2"/>
                <w:sz w:val="16"/>
              </w:rPr>
              <w:t>1.749</w:t>
            </w:r>
          </w:p>
        </w:tc>
      </w:tr>
      <w:tr>
        <w:trPr>
          <w:trHeight w:val="296" w:hRule="atLeast"/>
        </w:trPr>
        <w:tc>
          <w:tcPr>
            <w:tcW w:w="3127" w:type="dxa"/>
          </w:tcPr>
          <w:p>
            <w:pPr>
              <w:pStyle w:val="TableParagraph"/>
              <w:spacing w:before="61"/>
              <w:ind w:left="50"/>
              <w:rPr>
                <w:sz w:val="16"/>
              </w:rPr>
            </w:pPr>
            <w:r>
              <w:rPr>
                <w:sz w:val="16"/>
              </w:rPr>
              <w:t>Actuaciones</w:t>
            </w:r>
            <w:r>
              <w:rPr>
                <w:spacing w:val="-3"/>
                <w:sz w:val="16"/>
              </w:rPr>
              <w:t> </w:t>
            </w:r>
            <w:r>
              <w:rPr>
                <w:sz w:val="16"/>
              </w:rPr>
              <w:t>urbanísticas</w:t>
            </w:r>
            <w:r>
              <w:rPr>
                <w:spacing w:val="-2"/>
                <w:sz w:val="16"/>
              </w:rPr>
              <w:t> </w:t>
            </w:r>
            <w:r>
              <w:rPr>
                <w:sz w:val="16"/>
              </w:rPr>
              <w:t>-</w:t>
            </w:r>
            <w:r>
              <w:rPr>
                <w:spacing w:val="-3"/>
                <w:sz w:val="16"/>
              </w:rPr>
              <w:t> </w:t>
            </w:r>
            <w:r>
              <w:rPr>
                <w:spacing w:val="-2"/>
                <w:sz w:val="16"/>
              </w:rPr>
              <w:t>Proyectos</w:t>
            </w:r>
          </w:p>
        </w:tc>
        <w:tc>
          <w:tcPr>
            <w:tcW w:w="1260" w:type="dxa"/>
            <w:tcBorders>
              <w:bottom w:val="single" w:sz="12" w:space="0" w:color="000000"/>
            </w:tcBorders>
          </w:tcPr>
          <w:p>
            <w:pPr>
              <w:pStyle w:val="TableParagraph"/>
              <w:spacing w:before="61"/>
              <w:ind w:right="115"/>
              <w:jc w:val="right"/>
              <w:rPr>
                <w:sz w:val="16"/>
              </w:rPr>
            </w:pPr>
            <w:r>
              <w:rPr>
                <w:spacing w:val="-2"/>
                <w:sz w:val="16"/>
              </w:rPr>
              <w:t>621.805</w:t>
            </w:r>
          </w:p>
        </w:tc>
        <w:tc>
          <w:tcPr>
            <w:tcW w:w="96" w:type="dxa"/>
          </w:tcPr>
          <w:p>
            <w:pPr>
              <w:pStyle w:val="TableParagraph"/>
              <w:rPr>
                <w:sz w:val="18"/>
              </w:rPr>
            </w:pPr>
          </w:p>
        </w:tc>
        <w:tc>
          <w:tcPr>
            <w:tcW w:w="1385" w:type="dxa"/>
            <w:tcBorders>
              <w:bottom w:val="single" w:sz="12" w:space="0" w:color="000000"/>
            </w:tcBorders>
          </w:tcPr>
          <w:p>
            <w:pPr>
              <w:pStyle w:val="TableParagraph"/>
              <w:spacing w:before="61"/>
              <w:ind w:right="115"/>
              <w:jc w:val="right"/>
              <w:rPr>
                <w:sz w:val="16"/>
              </w:rPr>
            </w:pPr>
            <w:r>
              <w:rPr>
                <w:spacing w:val="-2"/>
                <w:sz w:val="16"/>
              </w:rPr>
              <w:t>12.885</w:t>
            </w:r>
          </w:p>
        </w:tc>
        <w:tc>
          <w:tcPr>
            <w:tcW w:w="94" w:type="dxa"/>
          </w:tcPr>
          <w:p>
            <w:pPr>
              <w:pStyle w:val="TableParagraph"/>
              <w:rPr>
                <w:sz w:val="18"/>
              </w:rPr>
            </w:pPr>
          </w:p>
        </w:tc>
        <w:tc>
          <w:tcPr>
            <w:tcW w:w="1385" w:type="dxa"/>
            <w:tcBorders>
              <w:bottom w:val="single" w:sz="12" w:space="0" w:color="000000"/>
            </w:tcBorders>
          </w:tcPr>
          <w:p>
            <w:pPr>
              <w:pStyle w:val="TableParagraph"/>
              <w:spacing w:before="61"/>
              <w:ind w:right="116"/>
              <w:jc w:val="right"/>
              <w:rPr>
                <w:sz w:val="16"/>
              </w:rPr>
            </w:pPr>
            <w:r>
              <w:rPr>
                <w:spacing w:val="-2"/>
                <w:sz w:val="16"/>
              </w:rPr>
              <w:t>5.093</w:t>
            </w:r>
          </w:p>
        </w:tc>
        <w:tc>
          <w:tcPr>
            <w:tcW w:w="96" w:type="dxa"/>
          </w:tcPr>
          <w:p>
            <w:pPr>
              <w:pStyle w:val="TableParagraph"/>
              <w:rPr>
                <w:sz w:val="18"/>
              </w:rPr>
            </w:pPr>
          </w:p>
        </w:tc>
        <w:tc>
          <w:tcPr>
            <w:tcW w:w="992" w:type="dxa"/>
            <w:tcBorders>
              <w:bottom w:val="single" w:sz="12" w:space="0" w:color="000000"/>
            </w:tcBorders>
          </w:tcPr>
          <w:p>
            <w:pPr>
              <w:pStyle w:val="TableParagraph"/>
              <w:spacing w:before="61"/>
              <w:ind w:right="116"/>
              <w:jc w:val="right"/>
              <w:rPr>
                <w:sz w:val="16"/>
              </w:rPr>
            </w:pPr>
            <w:r>
              <w:rPr>
                <w:spacing w:val="-2"/>
                <w:sz w:val="16"/>
              </w:rPr>
              <w:t>639.783</w:t>
            </w:r>
          </w:p>
        </w:tc>
      </w:tr>
      <w:tr>
        <w:trPr>
          <w:trHeight w:val="271" w:hRule="atLeast"/>
        </w:trPr>
        <w:tc>
          <w:tcPr>
            <w:tcW w:w="3127" w:type="dxa"/>
          </w:tcPr>
          <w:p>
            <w:pPr>
              <w:pStyle w:val="TableParagraph"/>
              <w:spacing w:before="49"/>
              <w:ind w:right="233"/>
              <w:jc w:val="center"/>
              <w:rPr>
                <w:sz w:val="16"/>
              </w:rPr>
            </w:pPr>
            <w:r>
              <w:rPr>
                <w:spacing w:val="-2"/>
                <w:sz w:val="16"/>
              </w:rPr>
              <w:t>Total</w:t>
            </w:r>
          </w:p>
        </w:tc>
        <w:tc>
          <w:tcPr>
            <w:tcW w:w="1260" w:type="dxa"/>
            <w:tcBorders>
              <w:top w:val="single" w:sz="12" w:space="0" w:color="000000"/>
              <w:bottom w:val="double" w:sz="8" w:space="0" w:color="000000"/>
            </w:tcBorders>
          </w:tcPr>
          <w:p>
            <w:pPr>
              <w:pStyle w:val="TableParagraph"/>
              <w:spacing w:before="49"/>
              <w:ind w:right="114"/>
              <w:jc w:val="right"/>
              <w:rPr>
                <w:sz w:val="16"/>
              </w:rPr>
            </w:pPr>
            <w:r>
              <w:rPr>
                <w:spacing w:val="-2"/>
                <w:sz w:val="16"/>
              </w:rPr>
              <w:t>110.815.315</w:t>
            </w:r>
          </w:p>
        </w:tc>
        <w:tc>
          <w:tcPr>
            <w:tcW w:w="96" w:type="dxa"/>
          </w:tcPr>
          <w:p>
            <w:pPr>
              <w:pStyle w:val="TableParagraph"/>
              <w:rPr>
                <w:sz w:val="18"/>
              </w:rPr>
            </w:pPr>
          </w:p>
        </w:tc>
        <w:tc>
          <w:tcPr>
            <w:tcW w:w="1385" w:type="dxa"/>
            <w:tcBorders>
              <w:top w:val="single" w:sz="12" w:space="0" w:color="000000"/>
              <w:bottom w:val="double" w:sz="8" w:space="0" w:color="000000"/>
            </w:tcBorders>
          </w:tcPr>
          <w:p>
            <w:pPr>
              <w:pStyle w:val="TableParagraph"/>
              <w:spacing w:before="49"/>
              <w:ind w:right="114"/>
              <w:jc w:val="right"/>
              <w:rPr>
                <w:sz w:val="16"/>
              </w:rPr>
            </w:pPr>
            <w:r>
              <w:rPr>
                <w:spacing w:val="-2"/>
                <w:sz w:val="16"/>
              </w:rPr>
              <w:t>2.296.333</w:t>
            </w:r>
          </w:p>
        </w:tc>
        <w:tc>
          <w:tcPr>
            <w:tcW w:w="94" w:type="dxa"/>
          </w:tcPr>
          <w:p>
            <w:pPr>
              <w:pStyle w:val="TableParagraph"/>
              <w:rPr>
                <w:sz w:val="18"/>
              </w:rPr>
            </w:pPr>
          </w:p>
        </w:tc>
        <w:tc>
          <w:tcPr>
            <w:tcW w:w="1385" w:type="dxa"/>
            <w:tcBorders>
              <w:top w:val="single" w:sz="12" w:space="0" w:color="000000"/>
              <w:bottom w:val="double" w:sz="8" w:space="0" w:color="000000"/>
            </w:tcBorders>
          </w:tcPr>
          <w:p>
            <w:pPr>
              <w:pStyle w:val="TableParagraph"/>
              <w:spacing w:before="49"/>
              <w:ind w:right="115"/>
              <w:jc w:val="right"/>
              <w:rPr>
                <w:sz w:val="16"/>
              </w:rPr>
            </w:pPr>
            <w:r>
              <w:rPr>
                <w:spacing w:val="-2"/>
                <w:sz w:val="16"/>
              </w:rPr>
              <w:t>907.657</w:t>
            </w:r>
          </w:p>
        </w:tc>
        <w:tc>
          <w:tcPr>
            <w:tcW w:w="96" w:type="dxa"/>
          </w:tcPr>
          <w:p>
            <w:pPr>
              <w:pStyle w:val="TableParagraph"/>
              <w:rPr>
                <w:sz w:val="18"/>
              </w:rPr>
            </w:pPr>
          </w:p>
        </w:tc>
        <w:tc>
          <w:tcPr>
            <w:tcW w:w="992" w:type="dxa"/>
            <w:tcBorders>
              <w:top w:val="single" w:sz="12" w:space="0" w:color="000000"/>
              <w:bottom w:val="double" w:sz="8" w:space="0" w:color="000000"/>
            </w:tcBorders>
          </w:tcPr>
          <w:p>
            <w:pPr>
              <w:pStyle w:val="TableParagraph"/>
              <w:spacing w:before="49"/>
              <w:ind w:right="116"/>
              <w:jc w:val="right"/>
              <w:rPr>
                <w:sz w:val="16"/>
              </w:rPr>
            </w:pPr>
            <w:r>
              <w:rPr>
                <w:spacing w:val="-2"/>
                <w:sz w:val="16"/>
              </w:rPr>
              <w:t>114.019.305</w:t>
            </w:r>
          </w:p>
        </w:tc>
      </w:tr>
    </w:tbl>
    <w:p>
      <w:pPr>
        <w:spacing w:after="0"/>
        <w:jc w:val="right"/>
        <w:rPr>
          <w:sz w:val="16"/>
        </w:rPr>
        <w:sectPr>
          <w:type w:val="continuous"/>
          <w:pgSz w:w="11910" w:h="16840"/>
          <w:pgMar w:header="842" w:footer="699" w:top="1920" w:bottom="280" w:left="740" w:right="620"/>
        </w:sectPr>
      </w:pPr>
    </w:p>
    <w:p>
      <w:pPr>
        <w:pStyle w:val="BodyText"/>
      </w:pPr>
    </w:p>
    <w:p>
      <w:pPr>
        <w:pStyle w:val="BodyText"/>
        <w:spacing w:before="102"/>
      </w:pPr>
    </w:p>
    <w:p>
      <w:pPr>
        <w:pStyle w:val="ListParagraph"/>
        <w:numPr>
          <w:ilvl w:val="0"/>
          <w:numId w:val="1"/>
        </w:numPr>
        <w:tabs>
          <w:tab w:pos="958" w:val="left" w:leader="none"/>
        </w:tabs>
        <w:spacing w:line="240" w:lineRule="auto" w:before="0" w:after="0"/>
        <w:ind w:left="958" w:right="0" w:hanging="422"/>
        <w:jc w:val="left"/>
        <w:rPr>
          <w:sz w:val="22"/>
        </w:rPr>
      </w:pPr>
      <w:r>
        <w:rPr>
          <w:sz w:val="22"/>
          <w:u w:val="single"/>
        </w:rPr>
        <w:t>Fondos </w:t>
      </w:r>
      <w:r>
        <w:rPr>
          <w:spacing w:val="-2"/>
          <w:sz w:val="22"/>
          <w:u w:val="single"/>
        </w:rPr>
        <w:t>Propios</w:t>
      </w:r>
    </w:p>
    <w:p>
      <w:pPr>
        <w:pStyle w:val="BodyText"/>
        <w:spacing w:before="12"/>
      </w:pPr>
    </w:p>
    <w:p>
      <w:pPr>
        <w:pStyle w:val="ListParagraph"/>
        <w:numPr>
          <w:ilvl w:val="1"/>
          <w:numId w:val="1"/>
        </w:numPr>
        <w:tabs>
          <w:tab w:pos="1385" w:val="left" w:leader="none"/>
        </w:tabs>
        <w:spacing w:line="240" w:lineRule="auto" w:before="1" w:after="0"/>
        <w:ind w:left="1385" w:right="0" w:hanging="347"/>
        <w:jc w:val="left"/>
        <w:rPr>
          <w:sz w:val="22"/>
        </w:rPr>
      </w:pPr>
      <w:r>
        <w:rPr>
          <w:spacing w:val="-2"/>
          <w:sz w:val="22"/>
        </w:rPr>
        <w:t>Capital</w:t>
      </w:r>
      <w:r>
        <w:rPr>
          <w:spacing w:val="-5"/>
          <w:sz w:val="22"/>
        </w:rPr>
        <w:t> </w:t>
      </w:r>
      <w:r>
        <w:rPr>
          <w:spacing w:val="-2"/>
          <w:sz w:val="22"/>
        </w:rPr>
        <w:t>social</w:t>
      </w:r>
    </w:p>
    <w:p>
      <w:pPr>
        <w:pStyle w:val="BodyText"/>
        <w:spacing w:before="14"/>
      </w:pPr>
    </w:p>
    <w:p>
      <w:pPr>
        <w:pStyle w:val="BodyText"/>
        <w:spacing w:line="247" w:lineRule="auto"/>
        <w:ind w:left="1386" w:right="649"/>
        <w:jc w:val="both"/>
      </w:pPr>
      <w:r>
        <w:rPr/>
        <w:t>El capital social asciende a 600.000 euros, representado por 10.000 acciones, de 60 euros de valor nominal cada una, todas ellas de la misma clase, totalmente suscritas y desembolsadas, confiriendo los mismos derechos a sus tenedores.</w:t>
      </w:r>
    </w:p>
    <w:p>
      <w:pPr>
        <w:pStyle w:val="BodyText"/>
        <w:spacing w:before="5"/>
      </w:pPr>
    </w:p>
    <w:p>
      <w:pPr>
        <w:pStyle w:val="BodyText"/>
        <w:spacing w:line="247" w:lineRule="auto"/>
        <w:ind w:left="1386" w:right="653"/>
        <w:jc w:val="both"/>
      </w:pPr>
      <w:r>
        <w:rPr/>
        <w:t>Las sociedades y entidades que cuentan con una participación igual o superior al 10% son las </w:t>
      </w:r>
      <w:r>
        <w:rPr>
          <w:spacing w:val="-2"/>
        </w:rPr>
        <w:t>siguientes:</w:t>
      </w:r>
    </w:p>
    <w:p>
      <w:pPr>
        <w:spacing w:before="15"/>
        <w:ind w:left="5471" w:right="0" w:firstLine="0"/>
        <w:jc w:val="center"/>
        <w:rPr>
          <w:sz w:val="18"/>
        </w:rPr>
      </w:pPr>
      <w:r>
        <w:rPr>
          <w:spacing w:val="-2"/>
          <w:sz w:val="18"/>
        </w:rPr>
        <w:t>Porcentaje</w:t>
      </w:r>
    </w:p>
    <w:p>
      <w:pPr>
        <w:spacing w:before="24"/>
        <w:ind w:left="5469" w:right="0" w:firstLine="0"/>
        <w:jc w:val="center"/>
        <w:rPr>
          <w:sz w:val="18"/>
        </w:rPr>
      </w:pPr>
      <w:r>
        <w:rPr>
          <w:spacing w:val="59"/>
          <w:sz w:val="18"/>
          <w:u w:val="thick"/>
        </w:rPr>
        <w:t> </w:t>
      </w:r>
      <w:r>
        <w:rPr>
          <w:spacing w:val="-2"/>
          <w:sz w:val="18"/>
          <w:u w:val="thick"/>
        </w:rPr>
        <w:t>participación</w:t>
      </w:r>
      <w:r>
        <w:rPr>
          <w:spacing w:val="80"/>
          <w:sz w:val="18"/>
          <w:u w:val="thick"/>
        </w:rPr>
        <w:t> </w:t>
      </w:r>
    </w:p>
    <w:p>
      <w:pPr>
        <w:pStyle w:val="BodyText"/>
        <w:spacing w:before="10"/>
        <w:rPr>
          <w:sz w:val="7"/>
        </w:rPr>
      </w:pPr>
    </w:p>
    <w:tbl>
      <w:tblPr>
        <w:tblW w:w="0" w:type="auto"/>
        <w:jc w:val="left"/>
        <w:tblInd w:w="2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8"/>
        <w:gridCol w:w="1152"/>
      </w:tblGrid>
      <w:tr>
        <w:trPr>
          <w:trHeight w:val="273" w:hRule="atLeast"/>
        </w:trPr>
        <w:tc>
          <w:tcPr>
            <w:tcW w:w="4468" w:type="dxa"/>
          </w:tcPr>
          <w:p>
            <w:pPr>
              <w:pStyle w:val="TableParagraph"/>
              <w:spacing w:line="199" w:lineRule="exact"/>
              <w:ind w:left="50"/>
              <w:rPr>
                <w:sz w:val="18"/>
              </w:rPr>
            </w:pPr>
            <w:r>
              <w:rPr>
                <w:spacing w:val="-2"/>
                <w:sz w:val="18"/>
              </w:rPr>
              <w:t>Administrador</w:t>
            </w:r>
            <w:r>
              <w:rPr>
                <w:spacing w:val="9"/>
                <w:sz w:val="18"/>
              </w:rPr>
              <w:t> </w:t>
            </w:r>
            <w:r>
              <w:rPr>
                <w:spacing w:val="-2"/>
                <w:sz w:val="18"/>
              </w:rPr>
              <w:t>de</w:t>
            </w:r>
            <w:r>
              <w:rPr>
                <w:spacing w:val="8"/>
                <w:sz w:val="18"/>
              </w:rPr>
              <w:t> </w:t>
            </w:r>
            <w:r>
              <w:rPr>
                <w:spacing w:val="-2"/>
                <w:sz w:val="18"/>
              </w:rPr>
              <w:t>Infraestructuras</w:t>
            </w:r>
            <w:r>
              <w:rPr>
                <w:spacing w:val="9"/>
                <w:sz w:val="18"/>
              </w:rPr>
              <w:t> </w:t>
            </w:r>
            <w:r>
              <w:rPr>
                <w:spacing w:val="-2"/>
                <w:sz w:val="18"/>
              </w:rPr>
              <w:t>Ferroviarias</w:t>
            </w:r>
            <w:r>
              <w:rPr>
                <w:spacing w:val="8"/>
                <w:sz w:val="18"/>
              </w:rPr>
              <w:t> </w:t>
            </w:r>
            <w:r>
              <w:rPr>
                <w:spacing w:val="-2"/>
                <w:sz w:val="18"/>
              </w:rPr>
              <w:t>(ADIF)</w:t>
            </w:r>
          </w:p>
        </w:tc>
        <w:tc>
          <w:tcPr>
            <w:tcW w:w="1152" w:type="dxa"/>
          </w:tcPr>
          <w:p>
            <w:pPr>
              <w:pStyle w:val="TableParagraph"/>
              <w:spacing w:line="199" w:lineRule="exact"/>
              <w:ind w:right="123"/>
              <w:jc w:val="right"/>
              <w:rPr>
                <w:sz w:val="18"/>
              </w:rPr>
            </w:pPr>
            <w:r>
              <w:rPr>
                <w:spacing w:val="-5"/>
                <w:sz w:val="18"/>
              </w:rPr>
              <w:t>10%</w:t>
            </w:r>
          </w:p>
        </w:tc>
      </w:tr>
      <w:tr>
        <w:trPr>
          <w:trHeight w:val="347" w:hRule="atLeast"/>
        </w:trPr>
        <w:tc>
          <w:tcPr>
            <w:tcW w:w="4468" w:type="dxa"/>
          </w:tcPr>
          <w:p>
            <w:pPr>
              <w:pStyle w:val="TableParagraph"/>
              <w:spacing w:before="66"/>
              <w:ind w:left="50"/>
              <w:rPr>
                <w:sz w:val="18"/>
              </w:rPr>
            </w:pPr>
            <w:r>
              <w:rPr>
                <w:sz w:val="18"/>
              </w:rPr>
              <w:t>ADIF-</w:t>
            </w:r>
            <w:r>
              <w:rPr>
                <w:spacing w:val="-8"/>
                <w:sz w:val="18"/>
              </w:rPr>
              <w:t> </w:t>
            </w:r>
            <w:r>
              <w:rPr>
                <w:sz w:val="18"/>
              </w:rPr>
              <w:t>Alta</w:t>
            </w:r>
            <w:r>
              <w:rPr>
                <w:spacing w:val="-9"/>
                <w:sz w:val="18"/>
              </w:rPr>
              <w:t> </w:t>
            </w:r>
            <w:r>
              <w:rPr>
                <w:spacing w:val="-2"/>
                <w:sz w:val="18"/>
              </w:rPr>
              <w:t>Velocidad</w:t>
            </w:r>
          </w:p>
        </w:tc>
        <w:tc>
          <w:tcPr>
            <w:tcW w:w="1152" w:type="dxa"/>
          </w:tcPr>
          <w:p>
            <w:pPr>
              <w:pStyle w:val="TableParagraph"/>
              <w:spacing w:before="66"/>
              <w:ind w:right="123"/>
              <w:jc w:val="right"/>
              <w:rPr>
                <w:sz w:val="18"/>
              </w:rPr>
            </w:pPr>
            <w:r>
              <w:rPr>
                <w:spacing w:val="-5"/>
                <w:sz w:val="18"/>
              </w:rPr>
              <w:t>40%</w:t>
            </w:r>
          </w:p>
        </w:tc>
      </w:tr>
      <w:tr>
        <w:trPr>
          <w:trHeight w:val="348" w:hRule="atLeast"/>
        </w:trPr>
        <w:tc>
          <w:tcPr>
            <w:tcW w:w="4468" w:type="dxa"/>
          </w:tcPr>
          <w:p>
            <w:pPr>
              <w:pStyle w:val="TableParagraph"/>
              <w:spacing w:before="66"/>
              <w:ind w:left="50"/>
              <w:rPr>
                <w:sz w:val="18"/>
              </w:rPr>
            </w:pPr>
            <w:r>
              <w:rPr>
                <w:sz w:val="18"/>
              </w:rPr>
              <w:t>Comunidad</w:t>
            </w:r>
            <w:r>
              <w:rPr>
                <w:spacing w:val="-5"/>
                <w:sz w:val="18"/>
              </w:rPr>
              <w:t> </w:t>
            </w:r>
            <w:r>
              <w:rPr>
                <w:sz w:val="18"/>
              </w:rPr>
              <w:t>Autónoma</w:t>
            </w:r>
            <w:r>
              <w:rPr>
                <w:spacing w:val="-8"/>
                <w:sz w:val="18"/>
              </w:rPr>
              <w:t> </w:t>
            </w:r>
            <w:r>
              <w:rPr>
                <w:sz w:val="18"/>
              </w:rPr>
              <w:t>de</w:t>
            </w:r>
            <w:r>
              <w:rPr>
                <w:spacing w:val="-5"/>
                <w:sz w:val="18"/>
              </w:rPr>
              <w:t> </w:t>
            </w:r>
            <w:r>
              <w:rPr>
                <w:sz w:val="18"/>
              </w:rPr>
              <w:t>la</w:t>
            </w:r>
            <w:r>
              <w:rPr>
                <w:spacing w:val="-6"/>
                <w:sz w:val="18"/>
              </w:rPr>
              <w:t> </w:t>
            </w:r>
            <w:r>
              <w:rPr>
                <w:sz w:val="18"/>
              </w:rPr>
              <w:t>Región</w:t>
            </w:r>
            <w:r>
              <w:rPr>
                <w:spacing w:val="-4"/>
                <w:sz w:val="18"/>
              </w:rPr>
              <w:t> </w:t>
            </w:r>
            <w:r>
              <w:rPr>
                <w:sz w:val="18"/>
              </w:rPr>
              <w:t>de</w:t>
            </w:r>
            <w:r>
              <w:rPr>
                <w:spacing w:val="-8"/>
                <w:sz w:val="18"/>
              </w:rPr>
              <w:t> </w:t>
            </w:r>
            <w:r>
              <w:rPr>
                <w:spacing w:val="-2"/>
                <w:sz w:val="18"/>
              </w:rPr>
              <w:t>Murcia</w:t>
            </w:r>
          </w:p>
        </w:tc>
        <w:tc>
          <w:tcPr>
            <w:tcW w:w="1152" w:type="dxa"/>
          </w:tcPr>
          <w:p>
            <w:pPr>
              <w:pStyle w:val="TableParagraph"/>
              <w:spacing w:before="66"/>
              <w:ind w:right="123"/>
              <w:jc w:val="right"/>
              <w:rPr>
                <w:sz w:val="18"/>
              </w:rPr>
            </w:pPr>
            <w:r>
              <w:rPr>
                <w:spacing w:val="-5"/>
                <w:sz w:val="18"/>
              </w:rPr>
              <w:t>25%</w:t>
            </w:r>
          </w:p>
        </w:tc>
      </w:tr>
      <w:tr>
        <w:trPr>
          <w:trHeight w:val="330" w:hRule="atLeast"/>
        </w:trPr>
        <w:tc>
          <w:tcPr>
            <w:tcW w:w="4468" w:type="dxa"/>
          </w:tcPr>
          <w:p>
            <w:pPr>
              <w:pStyle w:val="TableParagraph"/>
              <w:spacing w:before="66"/>
              <w:ind w:left="50"/>
              <w:rPr>
                <w:sz w:val="18"/>
              </w:rPr>
            </w:pPr>
            <w:r>
              <w:rPr>
                <w:spacing w:val="-2"/>
                <w:sz w:val="18"/>
              </w:rPr>
              <w:t>Excmo.</w:t>
            </w:r>
            <w:r>
              <w:rPr>
                <w:sz w:val="18"/>
              </w:rPr>
              <w:t> </w:t>
            </w:r>
            <w:r>
              <w:rPr>
                <w:spacing w:val="-2"/>
                <w:sz w:val="18"/>
              </w:rPr>
              <w:t>Ayuntamiento</w:t>
            </w:r>
            <w:r>
              <w:rPr>
                <w:spacing w:val="2"/>
                <w:sz w:val="18"/>
              </w:rPr>
              <w:t> </w:t>
            </w:r>
            <w:r>
              <w:rPr>
                <w:spacing w:val="-2"/>
                <w:sz w:val="18"/>
              </w:rPr>
              <w:t>de</w:t>
            </w:r>
            <w:r>
              <w:rPr>
                <w:spacing w:val="2"/>
                <w:sz w:val="18"/>
              </w:rPr>
              <w:t> </w:t>
            </w:r>
            <w:r>
              <w:rPr>
                <w:spacing w:val="-2"/>
                <w:sz w:val="18"/>
              </w:rPr>
              <w:t>Murcia</w:t>
            </w:r>
          </w:p>
        </w:tc>
        <w:tc>
          <w:tcPr>
            <w:tcW w:w="1152" w:type="dxa"/>
            <w:tcBorders>
              <w:bottom w:val="single" w:sz="12" w:space="0" w:color="000000"/>
            </w:tcBorders>
          </w:tcPr>
          <w:p>
            <w:pPr>
              <w:pStyle w:val="TableParagraph"/>
              <w:spacing w:before="66"/>
              <w:ind w:right="123"/>
              <w:jc w:val="right"/>
              <w:rPr>
                <w:sz w:val="18"/>
              </w:rPr>
            </w:pPr>
            <w:r>
              <w:rPr>
                <w:spacing w:val="-5"/>
                <w:sz w:val="18"/>
              </w:rPr>
              <w:t>25%</w:t>
            </w:r>
          </w:p>
        </w:tc>
      </w:tr>
      <w:tr>
        <w:trPr>
          <w:trHeight w:val="304" w:hRule="atLeast"/>
        </w:trPr>
        <w:tc>
          <w:tcPr>
            <w:tcW w:w="4468" w:type="dxa"/>
          </w:tcPr>
          <w:p>
            <w:pPr>
              <w:pStyle w:val="TableParagraph"/>
              <w:rPr>
                <w:sz w:val="20"/>
              </w:rPr>
            </w:pPr>
          </w:p>
        </w:tc>
        <w:tc>
          <w:tcPr>
            <w:tcW w:w="1152" w:type="dxa"/>
            <w:tcBorders>
              <w:top w:val="single" w:sz="12" w:space="0" w:color="000000"/>
              <w:bottom w:val="double" w:sz="8" w:space="0" w:color="000000"/>
            </w:tcBorders>
          </w:tcPr>
          <w:p>
            <w:pPr>
              <w:pStyle w:val="TableParagraph"/>
              <w:spacing w:before="54"/>
              <w:ind w:right="124"/>
              <w:jc w:val="right"/>
              <w:rPr>
                <w:sz w:val="18"/>
              </w:rPr>
            </w:pPr>
            <w:r>
              <w:rPr>
                <w:spacing w:val="-4"/>
                <w:sz w:val="18"/>
              </w:rPr>
              <w:t>100%</w:t>
            </w:r>
          </w:p>
        </w:tc>
      </w:tr>
    </w:tbl>
    <w:p>
      <w:pPr>
        <w:pStyle w:val="BodyText"/>
        <w:spacing w:before="172"/>
        <w:rPr>
          <w:sz w:val="18"/>
        </w:rPr>
      </w:pPr>
    </w:p>
    <w:p>
      <w:pPr>
        <w:pStyle w:val="BodyText"/>
        <w:spacing w:line="247" w:lineRule="auto" w:before="1"/>
        <w:ind w:left="1386" w:right="648"/>
        <w:jc w:val="both"/>
      </w:pPr>
      <w:r>
        <w:rPr/>
        <w:t>Con fecha 13 de diciembre de 2013, se aprobó el Real Decreto-Ley 15/2013, por el que se creó una nueva entidad (ADIF-Alta Velocidad) por escisión de la rama de actividad de construcción</w:t>
      </w:r>
      <w:r>
        <w:rPr>
          <w:spacing w:val="40"/>
        </w:rPr>
        <w:t> </w:t>
      </w:r>
      <w:r>
        <w:rPr/>
        <w:t>y administración de infraestructuras de alta velocidad del Administrador de Infraestructuras Ferroviarias (ADIF). De manera que la gestión de las redes que actualmente administra dicha entidad se realice de forma independiente.</w:t>
      </w:r>
    </w:p>
    <w:p>
      <w:pPr>
        <w:pStyle w:val="BodyText"/>
        <w:spacing w:before="4"/>
      </w:pPr>
    </w:p>
    <w:p>
      <w:pPr>
        <w:pStyle w:val="ListParagraph"/>
        <w:numPr>
          <w:ilvl w:val="1"/>
          <w:numId w:val="1"/>
        </w:numPr>
        <w:tabs>
          <w:tab w:pos="1385" w:val="left" w:leader="none"/>
        </w:tabs>
        <w:spacing w:line="240" w:lineRule="auto" w:before="0" w:after="0"/>
        <w:ind w:left="1385" w:right="0" w:hanging="347"/>
        <w:jc w:val="left"/>
        <w:rPr>
          <w:sz w:val="22"/>
        </w:rPr>
      </w:pPr>
      <w:r>
        <w:rPr>
          <w:spacing w:val="-2"/>
          <w:sz w:val="22"/>
        </w:rPr>
        <w:t>Reserva</w:t>
      </w:r>
      <w:r>
        <w:rPr>
          <w:spacing w:val="-9"/>
          <w:sz w:val="22"/>
        </w:rPr>
        <w:t> </w:t>
      </w:r>
      <w:r>
        <w:rPr>
          <w:spacing w:val="-2"/>
          <w:sz w:val="22"/>
        </w:rPr>
        <w:t>legal</w:t>
      </w:r>
    </w:p>
    <w:p>
      <w:pPr>
        <w:pStyle w:val="BodyText"/>
        <w:spacing w:before="14"/>
      </w:pPr>
    </w:p>
    <w:p>
      <w:pPr>
        <w:pStyle w:val="BodyText"/>
        <w:spacing w:line="247" w:lineRule="auto" w:before="1"/>
        <w:ind w:left="1386" w:right="647"/>
        <w:jc w:val="both"/>
      </w:pPr>
      <w:r>
        <w:rPr/>
        <w:t>De</w:t>
      </w:r>
      <w:r>
        <w:rPr>
          <w:spacing w:val="-7"/>
        </w:rPr>
        <w:t> </w:t>
      </w:r>
      <w:r>
        <w:rPr/>
        <w:t>acuerdo</w:t>
      </w:r>
      <w:r>
        <w:rPr>
          <w:spacing w:val="-5"/>
        </w:rPr>
        <w:t> </w:t>
      </w:r>
      <w:r>
        <w:rPr/>
        <w:t>con</w:t>
      </w:r>
      <w:r>
        <w:rPr>
          <w:spacing w:val="-6"/>
        </w:rPr>
        <w:t> </w:t>
      </w:r>
      <w:r>
        <w:rPr/>
        <w:t>el</w:t>
      </w:r>
      <w:r>
        <w:rPr>
          <w:spacing w:val="-8"/>
        </w:rPr>
        <w:t> </w:t>
      </w:r>
      <w:r>
        <w:rPr/>
        <w:t>Texto</w:t>
      </w:r>
      <w:r>
        <w:rPr>
          <w:spacing w:val="-5"/>
        </w:rPr>
        <w:t> </w:t>
      </w:r>
      <w:r>
        <w:rPr/>
        <w:t>Refundido</w:t>
      </w:r>
      <w:r>
        <w:rPr>
          <w:spacing w:val="-6"/>
        </w:rPr>
        <w:t> </w:t>
      </w:r>
      <w:r>
        <w:rPr/>
        <w:t>de</w:t>
      </w:r>
      <w:r>
        <w:rPr>
          <w:spacing w:val="-5"/>
        </w:rPr>
        <w:t> </w:t>
      </w:r>
      <w:r>
        <w:rPr/>
        <w:t>la</w:t>
      </w:r>
      <w:r>
        <w:rPr>
          <w:spacing w:val="-7"/>
        </w:rPr>
        <w:t> </w:t>
      </w:r>
      <w:r>
        <w:rPr/>
        <w:t>Ley</w:t>
      </w:r>
      <w:r>
        <w:rPr>
          <w:spacing w:val="-8"/>
        </w:rPr>
        <w:t> </w:t>
      </w:r>
      <w:r>
        <w:rPr/>
        <w:t>de</w:t>
      </w:r>
      <w:r>
        <w:rPr>
          <w:spacing w:val="-5"/>
        </w:rPr>
        <w:t> </w:t>
      </w:r>
      <w:r>
        <w:rPr/>
        <w:t>Sociedades</w:t>
      </w:r>
      <w:r>
        <w:rPr>
          <w:spacing w:val="-6"/>
        </w:rPr>
        <w:t> </w:t>
      </w:r>
      <w:r>
        <w:rPr/>
        <w:t>de</w:t>
      </w:r>
      <w:r>
        <w:rPr>
          <w:spacing w:val="-7"/>
        </w:rPr>
        <w:t> </w:t>
      </w:r>
      <w:r>
        <w:rPr/>
        <w:t>Capital,</w:t>
      </w:r>
      <w:r>
        <w:rPr>
          <w:spacing w:val="-6"/>
        </w:rPr>
        <w:t> </w:t>
      </w:r>
      <w:r>
        <w:rPr/>
        <w:t>debe</w:t>
      </w:r>
      <w:r>
        <w:rPr>
          <w:spacing w:val="-6"/>
        </w:rPr>
        <w:t> </w:t>
      </w:r>
      <w:r>
        <w:rPr/>
        <w:t>destinarse</w:t>
      </w:r>
      <w:r>
        <w:rPr>
          <w:spacing w:val="-7"/>
        </w:rPr>
        <w:t> </w:t>
      </w:r>
      <w:r>
        <w:rPr/>
        <w:t>una</w:t>
      </w:r>
      <w:r>
        <w:rPr>
          <w:spacing w:val="-6"/>
        </w:rPr>
        <w:t> </w:t>
      </w:r>
      <w:r>
        <w:rPr/>
        <w:t>cifra igual</w:t>
      </w:r>
      <w:r>
        <w:rPr>
          <w:spacing w:val="-6"/>
        </w:rPr>
        <w:t> </w:t>
      </w:r>
      <w:r>
        <w:rPr/>
        <w:t>al</w:t>
      </w:r>
      <w:r>
        <w:rPr>
          <w:spacing w:val="-6"/>
        </w:rPr>
        <w:t> </w:t>
      </w:r>
      <w:r>
        <w:rPr/>
        <w:t>10%</w:t>
      </w:r>
      <w:r>
        <w:rPr>
          <w:spacing w:val="-8"/>
        </w:rPr>
        <w:t> </w:t>
      </w:r>
      <w:r>
        <w:rPr/>
        <w:t>del</w:t>
      </w:r>
      <w:r>
        <w:rPr>
          <w:spacing w:val="-7"/>
        </w:rPr>
        <w:t> </w:t>
      </w:r>
      <w:r>
        <w:rPr/>
        <w:t>beneficio</w:t>
      </w:r>
      <w:r>
        <w:rPr>
          <w:spacing w:val="-7"/>
        </w:rPr>
        <w:t> </w:t>
      </w:r>
      <w:r>
        <w:rPr/>
        <w:t>del</w:t>
      </w:r>
      <w:r>
        <w:rPr>
          <w:spacing w:val="-7"/>
        </w:rPr>
        <w:t> </w:t>
      </w:r>
      <w:r>
        <w:rPr/>
        <w:t>ejercicio</w:t>
      </w:r>
      <w:r>
        <w:rPr>
          <w:spacing w:val="-7"/>
        </w:rPr>
        <w:t> </w:t>
      </w:r>
      <w:r>
        <w:rPr/>
        <w:t>a</w:t>
      </w:r>
      <w:r>
        <w:rPr>
          <w:spacing w:val="-8"/>
        </w:rPr>
        <w:t> </w:t>
      </w:r>
      <w:r>
        <w:rPr/>
        <w:t>la</w:t>
      </w:r>
      <w:r>
        <w:rPr>
          <w:spacing w:val="-7"/>
        </w:rPr>
        <w:t> </w:t>
      </w:r>
      <w:r>
        <w:rPr/>
        <w:t>reserva</w:t>
      </w:r>
      <w:r>
        <w:rPr>
          <w:spacing w:val="-8"/>
        </w:rPr>
        <w:t> </w:t>
      </w:r>
      <w:r>
        <w:rPr/>
        <w:t>legal</w:t>
      </w:r>
      <w:r>
        <w:rPr>
          <w:spacing w:val="-7"/>
        </w:rPr>
        <w:t> </w:t>
      </w:r>
      <w:r>
        <w:rPr/>
        <w:t>hasta</w:t>
      </w:r>
      <w:r>
        <w:rPr>
          <w:spacing w:val="-6"/>
        </w:rPr>
        <w:t> </w:t>
      </w:r>
      <w:r>
        <w:rPr/>
        <w:t>que</w:t>
      </w:r>
      <w:r>
        <w:rPr>
          <w:spacing w:val="-6"/>
        </w:rPr>
        <w:t> </w:t>
      </w:r>
      <w:r>
        <w:rPr/>
        <w:t>ésta</w:t>
      </w:r>
      <w:r>
        <w:rPr>
          <w:spacing w:val="-6"/>
        </w:rPr>
        <w:t> </w:t>
      </w:r>
      <w:r>
        <w:rPr/>
        <w:t>alcance,</w:t>
      </w:r>
      <w:r>
        <w:rPr>
          <w:spacing w:val="-9"/>
        </w:rPr>
        <w:t> </w:t>
      </w:r>
      <w:r>
        <w:rPr/>
        <w:t>al</w:t>
      </w:r>
      <w:r>
        <w:rPr>
          <w:spacing w:val="-9"/>
        </w:rPr>
        <w:t> </w:t>
      </w:r>
      <w:r>
        <w:rPr/>
        <w:t>menos,</w:t>
      </w:r>
      <w:r>
        <w:rPr>
          <w:spacing w:val="-7"/>
        </w:rPr>
        <w:t> </w:t>
      </w:r>
      <w:r>
        <w:rPr/>
        <w:t>el</w:t>
      </w:r>
      <w:r>
        <w:rPr>
          <w:spacing w:val="-9"/>
        </w:rPr>
        <w:t> </w:t>
      </w:r>
      <w:r>
        <w:rPr/>
        <w:t>20% del</w:t>
      </w:r>
      <w:r>
        <w:rPr>
          <w:spacing w:val="-13"/>
        </w:rPr>
        <w:t> </w:t>
      </w:r>
      <w:r>
        <w:rPr/>
        <w:t>capital</w:t>
      </w:r>
      <w:r>
        <w:rPr>
          <w:spacing w:val="-12"/>
        </w:rPr>
        <w:t> </w:t>
      </w:r>
      <w:r>
        <w:rPr/>
        <w:t>social.</w:t>
      </w:r>
      <w:r>
        <w:rPr>
          <w:spacing w:val="-13"/>
        </w:rPr>
        <w:t> </w:t>
      </w:r>
      <w:r>
        <w:rPr/>
        <w:t>La</w:t>
      </w:r>
      <w:r>
        <w:rPr>
          <w:spacing w:val="-14"/>
        </w:rPr>
        <w:t> </w:t>
      </w:r>
      <w:r>
        <w:rPr/>
        <w:t>reserva</w:t>
      </w:r>
      <w:r>
        <w:rPr>
          <w:spacing w:val="-14"/>
        </w:rPr>
        <w:t> </w:t>
      </w:r>
      <w:r>
        <w:rPr/>
        <w:t>legal</w:t>
      </w:r>
      <w:r>
        <w:rPr>
          <w:spacing w:val="-13"/>
        </w:rPr>
        <w:t> </w:t>
      </w:r>
      <w:r>
        <w:rPr/>
        <w:t>podrá</w:t>
      </w:r>
      <w:r>
        <w:rPr>
          <w:spacing w:val="-14"/>
        </w:rPr>
        <w:t> </w:t>
      </w:r>
      <w:r>
        <w:rPr/>
        <w:t>utilizarse</w:t>
      </w:r>
      <w:r>
        <w:rPr>
          <w:spacing w:val="-13"/>
        </w:rPr>
        <w:t> </w:t>
      </w:r>
      <w:r>
        <w:rPr/>
        <w:t>para</w:t>
      </w:r>
      <w:r>
        <w:rPr>
          <w:spacing w:val="-14"/>
        </w:rPr>
        <w:t> </w:t>
      </w:r>
      <w:r>
        <w:rPr/>
        <w:t>aumentar</w:t>
      </w:r>
      <w:r>
        <w:rPr>
          <w:spacing w:val="-14"/>
        </w:rPr>
        <w:t> </w:t>
      </w:r>
      <w:r>
        <w:rPr/>
        <w:t>el</w:t>
      </w:r>
      <w:r>
        <w:rPr>
          <w:spacing w:val="-13"/>
        </w:rPr>
        <w:t> </w:t>
      </w:r>
      <w:r>
        <w:rPr/>
        <w:t>capital.</w:t>
      </w:r>
      <w:r>
        <w:rPr>
          <w:spacing w:val="-13"/>
        </w:rPr>
        <w:t> </w:t>
      </w:r>
      <w:r>
        <w:rPr/>
        <w:t>Salvo</w:t>
      </w:r>
      <w:r>
        <w:rPr>
          <w:spacing w:val="-13"/>
        </w:rPr>
        <w:t> </w:t>
      </w:r>
      <w:r>
        <w:rPr/>
        <w:t>para</w:t>
      </w:r>
      <w:r>
        <w:rPr>
          <w:spacing w:val="-13"/>
        </w:rPr>
        <w:t> </w:t>
      </w:r>
      <w:r>
        <w:rPr/>
        <w:t>la</w:t>
      </w:r>
      <w:r>
        <w:rPr>
          <w:spacing w:val="-11"/>
        </w:rPr>
        <w:t> </w:t>
      </w:r>
      <w:r>
        <w:rPr/>
        <w:t>finalidad mencionada</w:t>
      </w:r>
      <w:r>
        <w:rPr>
          <w:spacing w:val="-11"/>
        </w:rPr>
        <w:t> </w:t>
      </w:r>
      <w:r>
        <w:rPr/>
        <w:t>anteriormente,</w:t>
      </w:r>
      <w:r>
        <w:rPr>
          <w:spacing w:val="-13"/>
        </w:rPr>
        <w:t> </w:t>
      </w:r>
      <w:r>
        <w:rPr/>
        <w:t>y</w:t>
      </w:r>
      <w:r>
        <w:rPr>
          <w:spacing w:val="-8"/>
        </w:rPr>
        <w:t> </w:t>
      </w:r>
      <w:r>
        <w:rPr/>
        <w:t>mientras</w:t>
      </w:r>
      <w:r>
        <w:rPr>
          <w:spacing w:val="-9"/>
        </w:rPr>
        <w:t> </w:t>
      </w:r>
      <w:r>
        <w:rPr/>
        <w:t>no</w:t>
      </w:r>
      <w:r>
        <w:rPr>
          <w:spacing w:val="-9"/>
        </w:rPr>
        <w:t> </w:t>
      </w:r>
      <w:r>
        <w:rPr/>
        <w:t>supere</w:t>
      </w:r>
      <w:r>
        <w:rPr>
          <w:spacing w:val="-8"/>
        </w:rPr>
        <w:t> </w:t>
      </w:r>
      <w:r>
        <w:rPr/>
        <w:t>el</w:t>
      </w:r>
      <w:r>
        <w:rPr>
          <w:spacing w:val="-9"/>
        </w:rPr>
        <w:t> </w:t>
      </w:r>
      <w:r>
        <w:rPr/>
        <w:t>20%</w:t>
      </w:r>
      <w:r>
        <w:rPr>
          <w:spacing w:val="-8"/>
        </w:rPr>
        <w:t> </w:t>
      </w:r>
      <w:r>
        <w:rPr/>
        <w:t>del</w:t>
      </w:r>
      <w:r>
        <w:rPr>
          <w:spacing w:val="-9"/>
        </w:rPr>
        <w:t> </w:t>
      </w:r>
      <w:r>
        <w:rPr/>
        <w:t>capital</w:t>
      </w:r>
      <w:r>
        <w:rPr>
          <w:spacing w:val="-9"/>
        </w:rPr>
        <w:t> </w:t>
      </w:r>
      <w:r>
        <w:rPr/>
        <w:t>social,</w:t>
      </w:r>
      <w:r>
        <w:rPr>
          <w:spacing w:val="-9"/>
        </w:rPr>
        <w:t> </w:t>
      </w:r>
      <w:r>
        <w:rPr/>
        <w:t>esta</w:t>
      </w:r>
      <w:r>
        <w:rPr>
          <w:spacing w:val="-9"/>
        </w:rPr>
        <w:t> </w:t>
      </w:r>
      <w:r>
        <w:rPr/>
        <w:t>reserva</w:t>
      </w:r>
      <w:r>
        <w:rPr>
          <w:spacing w:val="-10"/>
        </w:rPr>
        <w:t> </w:t>
      </w:r>
      <w:r>
        <w:rPr/>
        <w:t>sólo</w:t>
      </w:r>
      <w:r>
        <w:rPr>
          <w:spacing w:val="-9"/>
        </w:rPr>
        <w:t> </w:t>
      </w:r>
      <w:r>
        <w:rPr/>
        <w:t>podrá destinarse a la compensación de pérdidas y siempre que no existan otras reservas disponibles </w:t>
      </w:r>
      <w:r>
        <w:rPr>
          <w:spacing w:val="-2"/>
        </w:rPr>
        <w:t>suficientes.</w:t>
      </w:r>
    </w:p>
    <w:p>
      <w:pPr>
        <w:pStyle w:val="BodyText"/>
        <w:spacing w:before="2"/>
      </w:pPr>
    </w:p>
    <w:p>
      <w:pPr>
        <w:pStyle w:val="BodyText"/>
        <w:ind w:left="1386"/>
        <w:jc w:val="both"/>
      </w:pPr>
      <w:r>
        <w:rPr/>
        <w:t>Al</w:t>
      </w:r>
      <w:r>
        <w:rPr>
          <w:spacing w:val="6"/>
        </w:rPr>
        <w:t> </w:t>
      </w:r>
      <w:r>
        <w:rPr/>
        <w:t>cierre</w:t>
      </w:r>
      <w:r>
        <w:rPr>
          <w:spacing w:val="6"/>
        </w:rPr>
        <w:t> </w:t>
      </w:r>
      <w:r>
        <w:rPr/>
        <w:t>de</w:t>
      </w:r>
      <w:r>
        <w:rPr>
          <w:spacing w:val="4"/>
        </w:rPr>
        <w:t> </w:t>
      </w:r>
      <w:r>
        <w:rPr/>
        <w:t>los</w:t>
      </w:r>
      <w:r>
        <w:rPr>
          <w:spacing w:val="7"/>
        </w:rPr>
        <w:t> </w:t>
      </w:r>
      <w:r>
        <w:rPr/>
        <w:t>ejercicios</w:t>
      </w:r>
      <w:r>
        <w:rPr>
          <w:spacing w:val="3"/>
        </w:rPr>
        <w:t> </w:t>
      </w:r>
      <w:r>
        <w:rPr/>
        <w:t>2023</w:t>
      </w:r>
      <w:r>
        <w:rPr>
          <w:spacing w:val="6"/>
        </w:rPr>
        <w:t> </w:t>
      </w:r>
      <w:r>
        <w:rPr/>
        <w:t>y</w:t>
      </w:r>
      <w:r>
        <w:rPr>
          <w:spacing w:val="4"/>
        </w:rPr>
        <w:t> </w:t>
      </w:r>
      <w:r>
        <w:rPr/>
        <w:t>2022,</w:t>
      </w:r>
      <w:r>
        <w:rPr>
          <w:spacing w:val="4"/>
        </w:rPr>
        <w:t> </w:t>
      </w:r>
      <w:r>
        <w:rPr/>
        <w:t>la</w:t>
      </w:r>
      <w:r>
        <w:rPr>
          <w:spacing w:val="6"/>
        </w:rPr>
        <w:t> </w:t>
      </w:r>
      <w:r>
        <w:rPr/>
        <w:t>Sociedad</w:t>
      </w:r>
      <w:r>
        <w:rPr>
          <w:spacing w:val="4"/>
        </w:rPr>
        <w:t> </w:t>
      </w:r>
      <w:r>
        <w:rPr/>
        <w:t>tiene</w:t>
      </w:r>
      <w:r>
        <w:rPr>
          <w:spacing w:val="6"/>
        </w:rPr>
        <w:t> </w:t>
      </w:r>
      <w:r>
        <w:rPr/>
        <w:t>unas</w:t>
      </w:r>
      <w:r>
        <w:rPr>
          <w:spacing w:val="5"/>
        </w:rPr>
        <w:t> </w:t>
      </w:r>
      <w:r>
        <w:rPr/>
        <w:t>reservas</w:t>
      </w:r>
      <w:r>
        <w:rPr>
          <w:spacing w:val="4"/>
        </w:rPr>
        <w:t> </w:t>
      </w:r>
      <w:r>
        <w:rPr/>
        <w:t>legales</w:t>
      </w:r>
      <w:r>
        <w:rPr>
          <w:spacing w:val="4"/>
        </w:rPr>
        <w:t> </w:t>
      </w:r>
      <w:r>
        <w:rPr/>
        <w:t>que</w:t>
      </w:r>
      <w:r>
        <w:rPr>
          <w:spacing w:val="6"/>
        </w:rPr>
        <w:t> </w:t>
      </w:r>
      <w:r>
        <w:rPr/>
        <w:t>ascienden</w:t>
      </w:r>
      <w:r>
        <w:rPr>
          <w:spacing w:val="3"/>
        </w:rPr>
        <w:t> </w:t>
      </w:r>
      <w:r>
        <w:rPr>
          <w:spacing w:val="-10"/>
        </w:rPr>
        <w:t>a</w:t>
      </w:r>
    </w:p>
    <w:p>
      <w:pPr>
        <w:pStyle w:val="BodyText"/>
        <w:spacing w:before="7"/>
        <w:ind w:left="1386"/>
      </w:pPr>
      <w:r>
        <w:rPr>
          <w:spacing w:val="-2"/>
        </w:rPr>
        <w:t>4.146</w:t>
      </w:r>
      <w:r>
        <w:rPr>
          <w:spacing w:val="-8"/>
        </w:rPr>
        <w:t> </w:t>
      </w:r>
      <w:r>
        <w:rPr>
          <w:spacing w:val="-2"/>
        </w:rPr>
        <w:t>euros,</w:t>
      </w:r>
      <w:r>
        <w:rPr>
          <w:spacing w:val="-5"/>
        </w:rPr>
        <w:t> </w:t>
      </w:r>
      <w:r>
        <w:rPr>
          <w:spacing w:val="-2"/>
        </w:rPr>
        <w:t>respectivamente.</w:t>
      </w:r>
    </w:p>
    <w:p>
      <w:pPr>
        <w:pStyle w:val="BodyText"/>
        <w:spacing w:before="14"/>
      </w:pPr>
    </w:p>
    <w:p>
      <w:pPr>
        <w:pStyle w:val="BodyText"/>
        <w:ind w:left="1386"/>
        <w:jc w:val="both"/>
      </w:pPr>
      <w:r>
        <w:rPr>
          <w:spacing w:val="-2"/>
        </w:rPr>
        <w:t>Al</w:t>
      </w:r>
      <w:r>
        <w:rPr>
          <w:spacing w:val="-8"/>
        </w:rPr>
        <w:t> </w:t>
      </w:r>
      <w:r>
        <w:rPr>
          <w:spacing w:val="-2"/>
        </w:rPr>
        <w:t>cierre</w:t>
      </w:r>
      <w:r>
        <w:rPr>
          <w:spacing w:val="-7"/>
        </w:rPr>
        <w:t> </w:t>
      </w:r>
      <w:r>
        <w:rPr>
          <w:spacing w:val="-2"/>
        </w:rPr>
        <w:t>del</w:t>
      </w:r>
      <w:r>
        <w:rPr>
          <w:spacing w:val="-5"/>
        </w:rPr>
        <w:t> </w:t>
      </w:r>
      <w:r>
        <w:rPr>
          <w:spacing w:val="-2"/>
        </w:rPr>
        <w:t>ejercicio</w:t>
      </w:r>
      <w:r>
        <w:rPr>
          <w:spacing w:val="-6"/>
        </w:rPr>
        <w:t> </w:t>
      </w:r>
      <w:r>
        <w:rPr>
          <w:spacing w:val="-2"/>
        </w:rPr>
        <w:t>esta</w:t>
      </w:r>
      <w:r>
        <w:rPr>
          <w:spacing w:val="-8"/>
        </w:rPr>
        <w:t> </w:t>
      </w:r>
      <w:r>
        <w:rPr>
          <w:spacing w:val="-2"/>
        </w:rPr>
        <w:t>reserva</w:t>
      </w:r>
      <w:r>
        <w:rPr>
          <w:spacing w:val="-7"/>
        </w:rPr>
        <w:t> </w:t>
      </w:r>
      <w:r>
        <w:rPr>
          <w:spacing w:val="-2"/>
        </w:rPr>
        <w:t>no</w:t>
      </w:r>
      <w:r>
        <w:rPr>
          <w:spacing w:val="-6"/>
        </w:rPr>
        <w:t> </w:t>
      </w:r>
      <w:r>
        <w:rPr>
          <w:spacing w:val="-2"/>
        </w:rPr>
        <w:t>se</w:t>
      </w:r>
      <w:r>
        <w:rPr>
          <w:spacing w:val="-6"/>
        </w:rPr>
        <w:t> </w:t>
      </w:r>
      <w:r>
        <w:rPr>
          <w:spacing w:val="-2"/>
        </w:rPr>
        <w:t>encuentra</w:t>
      </w:r>
      <w:r>
        <w:rPr>
          <w:spacing w:val="-7"/>
        </w:rPr>
        <w:t> </w:t>
      </w:r>
      <w:r>
        <w:rPr>
          <w:spacing w:val="-2"/>
        </w:rPr>
        <w:t>completamente</w:t>
      </w:r>
      <w:r>
        <w:rPr>
          <w:spacing w:val="-6"/>
        </w:rPr>
        <w:t> </w:t>
      </w:r>
      <w:r>
        <w:rPr>
          <w:spacing w:val="-2"/>
        </w:rPr>
        <w:t>constituida.</w:t>
      </w:r>
    </w:p>
    <w:p>
      <w:pPr>
        <w:pStyle w:val="BodyText"/>
        <w:spacing w:before="15"/>
      </w:pPr>
    </w:p>
    <w:p>
      <w:pPr>
        <w:pStyle w:val="ListParagraph"/>
        <w:numPr>
          <w:ilvl w:val="1"/>
          <w:numId w:val="1"/>
        </w:numPr>
        <w:tabs>
          <w:tab w:pos="1385" w:val="left" w:leader="none"/>
        </w:tabs>
        <w:spacing w:line="240" w:lineRule="auto" w:before="0" w:after="0"/>
        <w:ind w:left="1385" w:right="0" w:hanging="347"/>
        <w:jc w:val="left"/>
        <w:rPr>
          <w:sz w:val="22"/>
        </w:rPr>
      </w:pPr>
      <w:r>
        <w:rPr>
          <w:spacing w:val="-2"/>
          <w:sz w:val="22"/>
        </w:rPr>
        <w:t>Reserva</w:t>
      </w:r>
      <w:r>
        <w:rPr>
          <w:spacing w:val="-7"/>
          <w:sz w:val="22"/>
        </w:rPr>
        <w:t> </w:t>
      </w:r>
      <w:r>
        <w:rPr>
          <w:spacing w:val="-2"/>
          <w:sz w:val="22"/>
        </w:rPr>
        <w:t>capitalización</w:t>
      </w:r>
    </w:p>
    <w:p>
      <w:pPr>
        <w:pStyle w:val="BodyText"/>
        <w:spacing w:before="13"/>
      </w:pPr>
    </w:p>
    <w:p>
      <w:pPr>
        <w:pStyle w:val="BodyText"/>
        <w:spacing w:line="247" w:lineRule="auto"/>
        <w:ind w:left="1386" w:right="647"/>
        <w:jc w:val="both"/>
      </w:pPr>
      <w:r>
        <w:rPr/>
        <w:t>De acuerdo con el artículo 25 de la Ley 27/2014 de noviembre del Impuesto sobre Sociedades, según la cual debe dotarse una reserva indisponible durante el periodo de cinco años por el importe</w:t>
      </w:r>
      <w:r>
        <w:rPr>
          <w:spacing w:val="-11"/>
        </w:rPr>
        <w:t> </w:t>
      </w:r>
      <w:r>
        <w:rPr/>
        <w:t>de</w:t>
      </w:r>
      <w:r>
        <w:rPr>
          <w:spacing w:val="-8"/>
        </w:rPr>
        <w:t> </w:t>
      </w:r>
      <w:r>
        <w:rPr/>
        <w:t>la</w:t>
      </w:r>
      <w:r>
        <w:rPr>
          <w:spacing w:val="-11"/>
        </w:rPr>
        <w:t> </w:t>
      </w:r>
      <w:r>
        <w:rPr/>
        <w:t>reducción</w:t>
      </w:r>
      <w:r>
        <w:rPr>
          <w:spacing w:val="-10"/>
        </w:rPr>
        <w:t> </w:t>
      </w:r>
      <w:r>
        <w:rPr/>
        <w:t>en</w:t>
      </w:r>
      <w:r>
        <w:rPr>
          <w:spacing w:val="-10"/>
        </w:rPr>
        <w:t> </w:t>
      </w:r>
      <w:r>
        <w:rPr/>
        <w:t>la</w:t>
      </w:r>
      <w:r>
        <w:rPr>
          <w:spacing w:val="-11"/>
        </w:rPr>
        <w:t> </w:t>
      </w:r>
      <w:r>
        <w:rPr/>
        <w:t>base</w:t>
      </w:r>
      <w:r>
        <w:rPr>
          <w:spacing w:val="-10"/>
        </w:rPr>
        <w:t> </w:t>
      </w:r>
      <w:r>
        <w:rPr/>
        <w:t>imponible</w:t>
      </w:r>
      <w:r>
        <w:rPr>
          <w:spacing w:val="-11"/>
        </w:rPr>
        <w:t> </w:t>
      </w:r>
      <w:r>
        <w:rPr/>
        <w:t>del</w:t>
      </w:r>
      <w:r>
        <w:rPr>
          <w:spacing w:val="-10"/>
        </w:rPr>
        <w:t> </w:t>
      </w:r>
      <w:r>
        <w:rPr/>
        <w:t>impuesto</w:t>
      </w:r>
      <w:r>
        <w:rPr>
          <w:spacing w:val="-10"/>
        </w:rPr>
        <w:t> </w:t>
      </w:r>
      <w:r>
        <w:rPr/>
        <w:t>de</w:t>
      </w:r>
      <w:r>
        <w:rPr>
          <w:spacing w:val="-10"/>
        </w:rPr>
        <w:t> </w:t>
      </w:r>
      <w:r>
        <w:rPr/>
        <w:t>Sociedades</w:t>
      </w:r>
      <w:r>
        <w:rPr>
          <w:spacing w:val="-10"/>
        </w:rPr>
        <w:t> </w:t>
      </w:r>
      <w:r>
        <w:rPr/>
        <w:t>aplicado</w:t>
      </w:r>
      <w:r>
        <w:rPr>
          <w:spacing w:val="-11"/>
        </w:rPr>
        <w:t> </w:t>
      </w:r>
      <w:r>
        <w:rPr/>
        <w:t>en</w:t>
      </w:r>
      <w:r>
        <w:rPr>
          <w:spacing w:val="-10"/>
        </w:rPr>
        <w:t> </w:t>
      </w:r>
      <w:r>
        <w:rPr/>
        <w:t>concepto</w:t>
      </w:r>
      <w:r>
        <w:rPr>
          <w:spacing w:val="-10"/>
        </w:rPr>
        <w:t> </w:t>
      </w:r>
      <w:r>
        <w:rPr/>
        <w:t>de Reserva de capitalización (ver nota 11).</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ind w:left="1386"/>
      </w:pPr>
      <w:r>
        <w:rPr>
          <w:spacing w:val="-2"/>
        </w:rPr>
        <w:t>El</w:t>
      </w:r>
      <w:r>
        <w:rPr>
          <w:spacing w:val="-5"/>
        </w:rPr>
        <w:t> </w:t>
      </w:r>
      <w:r>
        <w:rPr>
          <w:spacing w:val="-2"/>
        </w:rPr>
        <w:t>detalle</w:t>
      </w:r>
      <w:r>
        <w:rPr>
          <w:spacing w:val="-6"/>
        </w:rPr>
        <w:t> </w:t>
      </w:r>
      <w:r>
        <w:rPr>
          <w:spacing w:val="-2"/>
        </w:rPr>
        <w:t>de</w:t>
      </w:r>
      <w:r>
        <w:rPr>
          <w:spacing w:val="-6"/>
        </w:rPr>
        <w:t> </w:t>
      </w:r>
      <w:r>
        <w:rPr>
          <w:spacing w:val="-2"/>
        </w:rPr>
        <w:t>las</w:t>
      </w:r>
      <w:r>
        <w:rPr>
          <w:spacing w:val="-7"/>
        </w:rPr>
        <w:t> </w:t>
      </w:r>
      <w:r>
        <w:rPr>
          <w:spacing w:val="-2"/>
        </w:rPr>
        <w:t>deducciones</w:t>
      </w:r>
      <w:r>
        <w:rPr>
          <w:spacing w:val="-6"/>
        </w:rPr>
        <w:t> </w:t>
      </w:r>
      <w:r>
        <w:rPr>
          <w:spacing w:val="-2"/>
        </w:rPr>
        <w:t>aplicadas</w:t>
      </w:r>
      <w:r>
        <w:rPr>
          <w:spacing w:val="-5"/>
        </w:rPr>
        <w:t> </w:t>
      </w:r>
      <w:r>
        <w:rPr>
          <w:spacing w:val="-2"/>
        </w:rPr>
        <w:t>es</w:t>
      </w:r>
      <w:r>
        <w:rPr>
          <w:spacing w:val="-6"/>
        </w:rPr>
        <w:t> </w:t>
      </w:r>
      <w:r>
        <w:rPr>
          <w:spacing w:val="-2"/>
        </w:rPr>
        <w:t>el</w:t>
      </w:r>
      <w:r>
        <w:rPr>
          <w:spacing w:val="-6"/>
        </w:rPr>
        <w:t> </w:t>
      </w:r>
      <w:r>
        <w:rPr>
          <w:spacing w:val="-2"/>
        </w:rPr>
        <w:t>siguiente:</w:t>
      </w:r>
    </w:p>
    <w:p>
      <w:pPr>
        <w:pStyle w:val="BodyText"/>
        <w:spacing w:before="23"/>
        <w:rPr>
          <w:sz w:val="20"/>
        </w:rPr>
      </w:pPr>
    </w:p>
    <w:tbl>
      <w:tblPr>
        <w:tblW w:w="0" w:type="auto"/>
        <w:jc w:val="left"/>
        <w:tblInd w:w="4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90"/>
        <w:gridCol w:w="1156"/>
      </w:tblGrid>
      <w:tr>
        <w:trPr>
          <w:trHeight w:val="285" w:hRule="atLeast"/>
        </w:trPr>
        <w:tc>
          <w:tcPr>
            <w:tcW w:w="1471" w:type="dxa"/>
            <w:tcBorders>
              <w:bottom w:val="single" w:sz="12" w:space="0" w:color="000000"/>
            </w:tcBorders>
          </w:tcPr>
          <w:p>
            <w:pPr>
              <w:pStyle w:val="TableParagraph"/>
              <w:spacing w:line="199" w:lineRule="exact"/>
              <w:jc w:val="center"/>
              <w:rPr>
                <w:sz w:val="18"/>
              </w:rPr>
            </w:pPr>
            <w:r>
              <w:rPr>
                <w:spacing w:val="-5"/>
                <w:sz w:val="18"/>
              </w:rPr>
              <w:t>Año</w:t>
            </w:r>
          </w:p>
        </w:tc>
        <w:tc>
          <w:tcPr>
            <w:tcW w:w="90" w:type="dxa"/>
          </w:tcPr>
          <w:p>
            <w:pPr>
              <w:pStyle w:val="TableParagraph"/>
              <w:rPr>
                <w:sz w:val="18"/>
              </w:rPr>
            </w:pPr>
          </w:p>
        </w:tc>
        <w:tc>
          <w:tcPr>
            <w:tcW w:w="1156" w:type="dxa"/>
            <w:tcBorders>
              <w:bottom w:val="single" w:sz="12" w:space="0" w:color="000000"/>
            </w:tcBorders>
          </w:tcPr>
          <w:p>
            <w:pPr>
              <w:pStyle w:val="TableParagraph"/>
              <w:spacing w:line="199" w:lineRule="exact"/>
              <w:ind w:left="294"/>
              <w:rPr>
                <w:sz w:val="18"/>
              </w:rPr>
            </w:pPr>
            <w:r>
              <w:rPr>
                <w:spacing w:val="-2"/>
                <w:sz w:val="18"/>
              </w:rPr>
              <w:t>Importe</w:t>
            </w:r>
          </w:p>
        </w:tc>
      </w:tr>
      <w:tr>
        <w:trPr>
          <w:trHeight w:val="335" w:hRule="atLeast"/>
        </w:trPr>
        <w:tc>
          <w:tcPr>
            <w:tcW w:w="1471" w:type="dxa"/>
            <w:tcBorders>
              <w:top w:val="single" w:sz="12" w:space="0" w:color="000000"/>
            </w:tcBorders>
          </w:tcPr>
          <w:p>
            <w:pPr>
              <w:pStyle w:val="TableParagraph"/>
              <w:spacing w:before="54"/>
              <w:jc w:val="center"/>
              <w:rPr>
                <w:sz w:val="18"/>
              </w:rPr>
            </w:pPr>
            <w:r>
              <w:rPr>
                <w:spacing w:val="-4"/>
                <w:sz w:val="18"/>
              </w:rPr>
              <w:t>2015</w:t>
            </w:r>
          </w:p>
        </w:tc>
        <w:tc>
          <w:tcPr>
            <w:tcW w:w="90" w:type="dxa"/>
          </w:tcPr>
          <w:p>
            <w:pPr>
              <w:pStyle w:val="TableParagraph"/>
              <w:rPr>
                <w:sz w:val="18"/>
              </w:rPr>
            </w:pPr>
          </w:p>
        </w:tc>
        <w:tc>
          <w:tcPr>
            <w:tcW w:w="1156" w:type="dxa"/>
            <w:tcBorders>
              <w:top w:val="single" w:sz="12" w:space="0" w:color="000000"/>
            </w:tcBorders>
          </w:tcPr>
          <w:p>
            <w:pPr>
              <w:pStyle w:val="TableParagraph"/>
              <w:spacing w:before="54"/>
              <w:ind w:right="33"/>
              <w:jc w:val="right"/>
              <w:rPr>
                <w:sz w:val="18"/>
              </w:rPr>
            </w:pPr>
            <w:r>
              <w:rPr>
                <w:spacing w:val="-5"/>
                <w:sz w:val="18"/>
              </w:rPr>
              <w:t>429</w:t>
            </w:r>
          </w:p>
        </w:tc>
      </w:tr>
      <w:tr>
        <w:trPr>
          <w:trHeight w:val="460" w:hRule="atLeast"/>
        </w:trPr>
        <w:tc>
          <w:tcPr>
            <w:tcW w:w="1471" w:type="dxa"/>
          </w:tcPr>
          <w:p>
            <w:pPr>
              <w:pStyle w:val="TableParagraph"/>
              <w:spacing w:before="66"/>
              <w:jc w:val="center"/>
              <w:rPr>
                <w:sz w:val="18"/>
              </w:rPr>
            </w:pPr>
            <w:r>
              <w:rPr>
                <w:spacing w:val="-4"/>
                <w:sz w:val="18"/>
              </w:rPr>
              <w:t>2016</w:t>
            </w:r>
          </w:p>
        </w:tc>
        <w:tc>
          <w:tcPr>
            <w:tcW w:w="90" w:type="dxa"/>
          </w:tcPr>
          <w:p>
            <w:pPr>
              <w:pStyle w:val="TableParagraph"/>
              <w:rPr>
                <w:sz w:val="18"/>
              </w:rPr>
            </w:pPr>
          </w:p>
        </w:tc>
        <w:tc>
          <w:tcPr>
            <w:tcW w:w="1156" w:type="dxa"/>
            <w:tcBorders>
              <w:bottom w:val="single" w:sz="12" w:space="0" w:color="000000"/>
            </w:tcBorders>
          </w:tcPr>
          <w:p>
            <w:pPr>
              <w:pStyle w:val="TableParagraph"/>
              <w:spacing w:before="66"/>
              <w:ind w:right="33"/>
              <w:jc w:val="right"/>
              <w:rPr>
                <w:sz w:val="18"/>
              </w:rPr>
            </w:pPr>
            <w:r>
              <w:rPr>
                <w:spacing w:val="-5"/>
                <w:sz w:val="18"/>
              </w:rPr>
              <w:t>95</w:t>
            </w:r>
          </w:p>
        </w:tc>
      </w:tr>
      <w:tr>
        <w:trPr>
          <w:trHeight w:val="304" w:hRule="atLeast"/>
        </w:trPr>
        <w:tc>
          <w:tcPr>
            <w:tcW w:w="1471" w:type="dxa"/>
          </w:tcPr>
          <w:p>
            <w:pPr>
              <w:pStyle w:val="TableParagraph"/>
              <w:rPr>
                <w:sz w:val="18"/>
              </w:rPr>
            </w:pPr>
          </w:p>
        </w:tc>
        <w:tc>
          <w:tcPr>
            <w:tcW w:w="90" w:type="dxa"/>
          </w:tcPr>
          <w:p>
            <w:pPr>
              <w:pStyle w:val="TableParagraph"/>
              <w:rPr>
                <w:sz w:val="18"/>
              </w:rPr>
            </w:pPr>
          </w:p>
        </w:tc>
        <w:tc>
          <w:tcPr>
            <w:tcW w:w="1156" w:type="dxa"/>
            <w:tcBorders>
              <w:top w:val="single" w:sz="12" w:space="0" w:color="000000"/>
              <w:bottom w:val="double" w:sz="8" w:space="0" w:color="000000"/>
            </w:tcBorders>
          </w:tcPr>
          <w:p>
            <w:pPr>
              <w:pStyle w:val="TableParagraph"/>
              <w:spacing w:before="54"/>
              <w:ind w:right="33"/>
              <w:jc w:val="right"/>
              <w:rPr>
                <w:sz w:val="18"/>
              </w:rPr>
            </w:pPr>
            <w:r>
              <w:rPr>
                <w:spacing w:val="-5"/>
                <w:sz w:val="18"/>
              </w:rPr>
              <w:t>524</w:t>
            </w:r>
          </w:p>
        </w:tc>
      </w:tr>
    </w:tbl>
    <w:p>
      <w:pPr>
        <w:pStyle w:val="BodyText"/>
        <w:spacing w:before="127"/>
      </w:pPr>
    </w:p>
    <w:p>
      <w:pPr>
        <w:pStyle w:val="BodyText"/>
        <w:spacing w:line="244" w:lineRule="auto"/>
        <w:ind w:left="1386"/>
      </w:pPr>
      <w:r>
        <w:rPr/>
        <w:t>El</w:t>
      </w:r>
      <w:r>
        <w:rPr>
          <w:spacing w:val="19"/>
        </w:rPr>
        <w:t> </w:t>
      </w:r>
      <w:r>
        <w:rPr/>
        <w:t>importe</w:t>
      </w:r>
      <w:r>
        <w:rPr>
          <w:spacing w:val="18"/>
        </w:rPr>
        <w:t> </w:t>
      </w:r>
      <w:r>
        <w:rPr/>
        <w:t>de</w:t>
      </w:r>
      <w:r>
        <w:rPr>
          <w:spacing w:val="16"/>
        </w:rPr>
        <w:t> </w:t>
      </w:r>
      <w:r>
        <w:rPr/>
        <w:t>la</w:t>
      </w:r>
      <w:r>
        <w:rPr>
          <w:spacing w:val="19"/>
        </w:rPr>
        <w:t> </w:t>
      </w:r>
      <w:r>
        <w:rPr/>
        <w:t>reserva</w:t>
      </w:r>
      <w:r>
        <w:rPr>
          <w:spacing w:val="19"/>
        </w:rPr>
        <w:t> </w:t>
      </w:r>
      <w:r>
        <w:rPr/>
        <w:t>de</w:t>
      </w:r>
      <w:r>
        <w:rPr>
          <w:spacing w:val="16"/>
        </w:rPr>
        <w:t> </w:t>
      </w:r>
      <w:r>
        <w:rPr/>
        <w:t>capitalización a</w:t>
      </w:r>
      <w:r>
        <w:rPr>
          <w:spacing w:val="20"/>
        </w:rPr>
        <w:t> </w:t>
      </w:r>
      <w:r>
        <w:rPr/>
        <w:t>31</w:t>
      </w:r>
      <w:r>
        <w:rPr>
          <w:spacing w:val="16"/>
        </w:rPr>
        <w:t> </w:t>
      </w:r>
      <w:r>
        <w:rPr/>
        <w:t>de</w:t>
      </w:r>
      <w:r>
        <w:rPr>
          <w:spacing w:val="16"/>
        </w:rPr>
        <w:t> </w:t>
      </w:r>
      <w:r>
        <w:rPr/>
        <w:t>diciembre</w:t>
      </w:r>
      <w:r>
        <w:rPr>
          <w:spacing w:val="16"/>
        </w:rPr>
        <w:t> </w:t>
      </w:r>
      <w:r>
        <w:rPr/>
        <w:t>de</w:t>
      </w:r>
      <w:r>
        <w:rPr>
          <w:spacing w:val="18"/>
        </w:rPr>
        <w:t> </w:t>
      </w:r>
      <w:r>
        <w:rPr/>
        <w:t>2023</w:t>
      </w:r>
      <w:r>
        <w:rPr>
          <w:spacing w:val="19"/>
        </w:rPr>
        <w:t> </w:t>
      </w:r>
      <w:r>
        <w:rPr/>
        <w:t>y</w:t>
      </w:r>
      <w:r>
        <w:rPr>
          <w:spacing w:val="19"/>
        </w:rPr>
        <w:t> </w:t>
      </w:r>
      <w:r>
        <w:rPr/>
        <w:t>2022</w:t>
      </w:r>
      <w:r>
        <w:rPr>
          <w:spacing w:val="16"/>
        </w:rPr>
        <w:t> </w:t>
      </w:r>
      <w:r>
        <w:rPr/>
        <w:t>es</w:t>
      </w:r>
      <w:r>
        <w:rPr>
          <w:spacing w:val="16"/>
        </w:rPr>
        <w:t> </w:t>
      </w:r>
      <w:r>
        <w:rPr/>
        <w:t>de</w:t>
      </w:r>
      <w:r>
        <w:rPr>
          <w:spacing w:val="20"/>
        </w:rPr>
        <w:t> </w:t>
      </w:r>
      <w:r>
        <w:rPr/>
        <w:t>524 euros, </w:t>
      </w:r>
      <w:r>
        <w:rPr>
          <w:spacing w:val="-2"/>
        </w:rPr>
        <w:t>respectivamente.</w:t>
      </w:r>
    </w:p>
    <w:p>
      <w:pPr>
        <w:pStyle w:val="BodyText"/>
        <w:spacing w:before="11"/>
      </w:pPr>
    </w:p>
    <w:p>
      <w:pPr>
        <w:pStyle w:val="ListParagraph"/>
        <w:numPr>
          <w:ilvl w:val="1"/>
          <w:numId w:val="1"/>
        </w:numPr>
        <w:tabs>
          <w:tab w:pos="1384" w:val="left" w:leader="none"/>
        </w:tabs>
        <w:spacing w:line="240" w:lineRule="auto" w:before="0" w:after="0"/>
        <w:ind w:left="1384" w:right="0" w:hanging="346"/>
        <w:jc w:val="left"/>
        <w:rPr>
          <w:sz w:val="22"/>
        </w:rPr>
      </w:pPr>
      <w:r>
        <w:rPr>
          <w:spacing w:val="-2"/>
          <w:sz w:val="22"/>
        </w:rPr>
        <w:t>Otras</w:t>
      </w:r>
      <w:r>
        <w:rPr>
          <w:spacing w:val="-7"/>
          <w:sz w:val="22"/>
        </w:rPr>
        <w:t> </w:t>
      </w:r>
      <w:r>
        <w:rPr>
          <w:spacing w:val="-2"/>
          <w:sz w:val="22"/>
        </w:rPr>
        <w:t>reservas</w:t>
      </w:r>
    </w:p>
    <w:p>
      <w:pPr>
        <w:pStyle w:val="BodyText"/>
        <w:spacing w:before="15"/>
      </w:pPr>
    </w:p>
    <w:p>
      <w:pPr>
        <w:pStyle w:val="BodyText"/>
        <w:spacing w:line="244" w:lineRule="auto"/>
        <w:ind w:left="1386" w:right="617"/>
      </w:pPr>
      <w:r>
        <w:rPr/>
        <w:t>Al</w:t>
      </w:r>
      <w:r>
        <w:rPr>
          <w:spacing w:val="-7"/>
        </w:rPr>
        <w:t> </w:t>
      </w:r>
      <w:r>
        <w:rPr/>
        <w:t>cierre</w:t>
      </w:r>
      <w:r>
        <w:rPr>
          <w:spacing w:val="-6"/>
        </w:rPr>
        <w:t> </w:t>
      </w:r>
      <w:r>
        <w:rPr/>
        <w:t>de</w:t>
      </w:r>
      <w:r>
        <w:rPr>
          <w:spacing w:val="-6"/>
        </w:rPr>
        <w:t> </w:t>
      </w:r>
      <w:r>
        <w:rPr/>
        <w:t>los</w:t>
      </w:r>
      <w:r>
        <w:rPr>
          <w:spacing w:val="-7"/>
        </w:rPr>
        <w:t> </w:t>
      </w:r>
      <w:r>
        <w:rPr/>
        <w:t>ejercicios</w:t>
      </w:r>
      <w:r>
        <w:rPr>
          <w:spacing w:val="-6"/>
        </w:rPr>
        <w:t> </w:t>
      </w:r>
      <w:r>
        <w:rPr/>
        <w:t>2023</w:t>
      </w:r>
      <w:r>
        <w:rPr>
          <w:spacing w:val="-7"/>
        </w:rPr>
        <w:t> </w:t>
      </w:r>
      <w:r>
        <w:rPr/>
        <w:t>y</w:t>
      </w:r>
      <w:r>
        <w:rPr>
          <w:spacing w:val="-7"/>
        </w:rPr>
        <w:t> </w:t>
      </w:r>
      <w:r>
        <w:rPr/>
        <w:t>2022,</w:t>
      </w:r>
      <w:r>
        <w:rPr>
          <w:spacing w:val="-6"/>
        </w:rPr>
        <w:t> </w:t>
      </w:r>
      <w:r>
        <w:rPr/>
        <w:t>la</w:t>
      </w:r>
      <w:r>
        <w:rPr>
          <w:spacing w:val="-6"/>
        </w:rPr>
        <w:t> </w:t>
      </w:r>
      <w:r>
        <w:rPr/>
        <w:t>Sociedad</w:t>
      </w:r>
      <w:r>
        <w:rPr>
          <w:spacing w:val="-9"/>
        </w:rPr>
        <w:t> </w:t>
      </w:r>
      <w:r>
        <w:rPr/>
        <w:t>tiene</w:t>
      </w:r>
      <w:r>
        <w:rPr>
          <w:spacing w:val="-6"/>
        </w:rPr>
        <w:t> </w:t>
      </w:r>
      <w:r>
        <w:rPr/>
        <w:t>unas</w:t>
      </w:r>
      <w:r>
        <w:rPr>
          <w:spacing w:val="-7"/>
        </w:rPr>
        <w:t> </w:t>
      </w:r>
      <w:r>
        <w:rPr/>
        <w:t>reservas</w:t>
      </w:r>
      <w:r>
        <w:rPr>
          <w:spacing w:val="-9"/>
        </w:rPr>
        <w:t> </w:t>
      </w:r>
      <w:r>
        <w:rPr/>
        <w:t>voluntarias</w:t>
      </w:r>
      <w:r>
        <w:rPr>
          <w:spacing w:val="-11"/>
        </w:rPr>
        <w:t> </w:t>
      </w:r>
      <w:r>
        <w:rPr/>
        <w:t>que</w:t>
      </w:r>
      <w:r>
        <w:rPr>
          <w:spacing w:val="-7"/>
        </w:rPr>
        <w:t> </w:t>
      </w:r>
      <w:r>
        <w:rPr/>
        <w:t>ascienden a 19.912 euros, respectivamente.</w:t>
      </w:r>
    </w:p>
    <w:p>
      <w:pPr>
        <w:pStyle w:val="BodyText"/>
      </w:pPr>
    </w:p>
    <w:p>
      <w:pPr>
        <w:pStyle w:val="BodyText"/>
        <w:spacing w:before="17"/>
      </w:pPr>
    </w:p>
    <w:p>
      <w:pPr>
        <w:pStyle w:val="ListParagraph"/>
        <w:numPr>
          <w:ilvl w:val="0"/>
          <w:numId w:val="1"/>
        </w:numPr>
        <w:tabs>
          <w:tab w:pos="958" w:val="left" w:leader="none"/>
        </w:tabs>
        <w:spacing w:line="240" w:lineRule="auto" w:before="0" w:after="0"/>
        <w:ind w:left="958" w:right="0" w:hanging="422"/>
        <w:jc w:val="left"/>
        <w:rPr>
          <w:sz w:val="22"/>
        </w:rPr>
      </w:pPr>
      <w:r>
        <w:rPr>
          <w:spacing w:val="-2"/>
          <w:sz w:val="22"/>
          <w:u w:val="single"/>
        </w:rPr>
        <w:t>Situación</w:t>
      </w:r>
      <w:r>
        <w:rPr>
          <w:spacing w:val="-7"/>
          <w:sz w:val="22"/>
          <w:u w:val="single"/>
        </w:rPr>
        <w:t> </w:t>
      </w:r>
      <w:r>
        <w:rPr>
          <w:spacing w:val="-2"/>
          <w:sz w:val="22"/>
          <w:u w:val="single"/>
        </w:rPr>
        <w:t>fiscal</w:t>
      </w:r>
    </w:p>
    <w:p>
      <w:pPr>
        <w:pStyle w:val="BodyText"/>
        <w:spacing w:before="15"/>
      </w:pPr>
    </w:p>
    <w:p>
      <w:pPr>
        <w:pStyle w:val="BodyText"/>
        <w:spacing w:line="244" w:lineRule="auto"/>
        <w:ind w:left="961"/>
      </w:pPr>
      <w:r>
        <w:rPr/>
        <w:t>El</w:t>
      </w:r>
      <w:r>
        <w:rPr>
          <w:spacing w:val="-16"/>
        </w:rPr>
        <w:t> </w:t>
      </w:r>
      <w:r>
        <w:rPr/>
        <w:t>detalle</w:t>
      </w:r>
      <w:r>
        <w:rPr>
          <w:spacing w:val="-14"/>
        </w:rPr>
        <w:t> </w:t>
      </w:r>
      <w:r>
        <w:rPr/>
        <w:t>de</w:t>
      </w:r>
      <w:r>
        <w:rPr>
          <w:spacing w:val="-14"/>
        </w:rPr>
        <w:t> </w:t>
      </w:r>
      <w:r>
        <w:rPr/>
        <w:t>las</w:t>
      </w:r>
      <w:r>
        <w:rPr>
          <w:spacing w:val="-13"/>
        </w:rPr>
        <w:t> </w:t>
      </w:r>
      <w:r>
        <w:rPr/>
        <w:t>cuentas</w:t>
      </w:r>
      <w:r>
        <w:rPr>
          <w:spacing w:val="-14"/>
        </w:rPr>
        <w:t> </w:t>
      </w:r>
      <w:r>
        <w:rPr/>
        <w:t>relacionadas</w:t>
      </w:r>
      <w:r>
        <w:rPr>
          <w:spacing w:val="-14"/>
        </w:rPr>
        <w:t> </w:t>
      </w:r>
      <w:r>
        <w:rPr/>
        <w:t>con</w:t>
      </w:r>
      <w:r>
        <w:rPr>
          <w:spacing w:val="-14"/>
        </w:rPr>
        <w:t> </w:t>
      </w:r>
      <w:r>
        <w:rPr/>
        <w:t>Administraciones</w:t>
      </w:r>
      <w:r>
        <w:rPr>
          <w:spacing w:val="-13"/>
        </w:rPr>
        <w:t> </w:t>
      </w:r>
      <w:r>
        <w:rPr/>
        <w:t>Públicas</w:t>
      </w:r>
      <w:r>
        <w:rPr>
          <w:spacing w:val="-14"/>
        </w:rPr>
        <w:t> </w:t>
      </w:r>
      <w:r>
        <w:rPr/>
        <w:t>en</w:t>
      </w:r>
      <w:r>
        <w:rPr>
          <w:spacing w:val="-14"/>
        </w:rPr>
        <w:t> </w:t>
      </w:r>
      <w:r>
        <w:rPr/>
        <w:t>los</w:t>
      </w:r>
      <w:r>
        <w:rPr>
          <w:spacing w:val="-14"/>
        </w:rPr>
        <w:t> </w:t>
      </w:r>
      <w:r>
        <w:rPr/>
        <w:t>ejercicios</w:t>
      </w:r>
      <w:r>
        <w:rPr>
          <w:spacing w:val="-13"/>
        </w:rPr>
        <w:t> </w:t>
      </w:r>
      <w:r>
        <w:rPr/>
        <w:t>2023</w:t>
      </w:r>
      <w:r>
        <w:rPr>
          <w:spacing w:val="-14"/>
        </w:rPr>
        <w:t> </w:t>
      </w:r>
      <w:r>
        <w:rPr/>
        <w:t>y</w:t>
      </w:r>
      <w:r>
        <w:rPr>
          <w:spacing w:val="-14"/>
        </w:rPr>
        <w:t> </w:t>
      </w:r>
      <w:r>
        <w:rPr/>
        <w:t>2022</w:t>
      </w:r>
      <w:r>
        <w:rPr>
          <w:spacing w:val="-14"/>
        </w:rPr>
        <w:t> </w:t>
      </w:r>
      <w:r>
        <w:rPr/>
        <w:t>es</w:t>
      </w:r>
      <w:r>
        <w:rPr>
          <w:spacing w:val="-13"/>
        </w:rPr>
        <w:t> </w:t>
      </w:r>
      <w:r>
        <w:rPr/>
        <w:t>el </w:t>
      </w:r>
      <w:r>
        <w:rPr>
          <w:spacing w:val="-2"/>
        </w:rPr>
        <w:t>siguiente:</w:t>
      </w:r>
    </w:p>
    <w:p>
      <w:pPr>
        <w:pStyle w:val="BodyText"/>
        <w:spacing w:before="129"/>
        <w:rPr>
          <w:sz w:val="16"/>
        </w:rPr>
      </w:pPr>
    </w:p>
    <w:p>
      <w:pPr>
        <w:spacing w:before="0"/>
        <w:ind w:left="3990" w:right="3684" w:firstLine="0"/>
        <w:jc w:val="center"/>
        <w:rPr>
          <w:sz w:val="16"/>
        </w:rPr>
      </w:pPr>
      <w:r>
        <w:rPr/>
        <mc:AlternateContent>
          <mc:Choice Requires="wps">
            <w:drawing>
              <wp:anchor distT="0" distB="0" distL="0" distR="0" allowOverlap="1" layoutInCell="1" locked="0" behindDoc="1" simplePos="0" relativeHeight="487617024">
                <wp:simplePos x="0" y="0"/>
                <wp:positionH relativeFrom="page">
                  <wp:posOffset>1831848</wp:posOffset>
                </wp:positionH>
                <wp:positionV relativeFrom="paragraph">
                  <wp:posOffset>150340</wp:posOffset>
                </wp:positionV>
                <wp:extent cx="4166870" cy="15240"/>
                <wp:effectExtent l="0" t="0" r="0" b="0"/>
                <wp:wrapTopAndBottom/>
                <wp:docPr id="168" name="Group 168"/>
                <wp:cNvGraphicFramePr>
                  <a:graphicFrameLocks/>
                </wp:cNvGraphicFramePr>
                <a:graphic>
                  <a:graphicData uri="http://schemas.microsoft.com/office/word/2010/wordprocessingGroup">
                    <wpg:wgp>
                      <wpg:cNvPr id="168" name="Group 168"/>
                      <wpg:cNvGrpSpPr/>
                      <wpg:grpSpPr>
                        <a:xfrm>
                          <a:off x="0" y="0"/>
                          <a:ext cx="4166870" cy="15240"/>
                          <a:chExt cx="4166870" cy="15240"/>
                        </a:xfrm>
                      </wpg:grpSpPr>
                      <wps:wsp>
                        <wps:cNvPr id="169" name="Graphic 169"/>
                        <wps:cNvSpPr/>
                        <wps:spPr>
                          <a:xfrm>
                            <a:off x="0" y="2381"/>
                            <a:ext cx="4166870" cy="1270"/>
                          </a:xfrm>
                          <a:custGeom>
                            <a:avLst/>
                            <a:gdLst/>
                            <a:ahLst/>
                            <a:cxnLst/>
                            <a:rect l="l" t="t" r="r" b="b"/>
                            <a:pathLst>
                              <a:path w="4166870" h="0">
                                <a:moveTo>
                                  <a:pt x="0" y="0"/>
                                </a:moveTo>
                                <a:lnTo>
                                  <a:pt x="4166616" y="0"/>
                                </a:lnTo>
                              </a:path>
                            </a:pathLst>
                          </a:custGeom>
                          <a:ln w="4762">
                            <a:solidFill>
                              <a:srgbClr val="000000"/>
                            </a:solidFill>
                            <a:prstDash val="solid"/>
                          </a:ln>
                        </wps:spPr>
                        <wps:bodyPr wrap="square" lIns="0" tIns="0" rIns="0" bIns="0" rtlCol="0">
                          <a:prstTxWarp prst="textNoShape">
                            <a:avLst/>
                          </a:prstTxWarp>
                          <a:noAutofit/>
                        </wps:bodyPr>
                      </wps:wsp>
                      <wps:wsp>
                        <wps:cNvPr id="170" name="Graphic 170"/>
                        <wps:cNvSpPr/>
                        <wps:spPr>
                          <a:xfrm>
                            <a:off x="0" y="2571"/>
                            <a:ext cx="4166870" cy="12700"/>
                          </a:xfrm>
                          <a:custGeom>
                            <a:avLst/>
                            <a:gdLst/>
                            <a:ahLst/>
                            <a:cxnLst/>
                            <a:rect l="l" t="t" r="r" b="b"/>
                            <a:pathLst>
                              <a:path w="4166870" h="12700">
                                <a:moveTo>
                                  <a:pt x="4166616" y="12191"/>
                                </a:moveTo>
                                <a:lnTo>
                                  <a:pt x="0" y="12191"/>
                                </a:lnTo>
                                <a:lnTo>
                                  <a:pt x="0" y="0"/>
                                </a:lnTo>
                                <a:lnTo>
                                  <a:pt x="4166616" y="0"/>
                                </a:lnTo>
                                <a:lnTo>
                                  <a:pt x="4166616"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240005pt;margin-top:11.837866pt;width:328.1pt;height:1.2pt;mso-position-horizontal-relative:page;mso-position-vertical-relative:paragraph;z-index:-15699456;mso-wrap-distance-left:0;mso-wrap-distance-right:0" id="docshapegroup119" coordorigin="2885,237" coordsize="6562,24">
                <v:line style="position:absolute" from="2885,241" to="9446,241" stroked="true" strokeweight=".375pt" strokecolor="#000000">
                  <v:stroke dashstyle="solid"/>
                </v:line>
                <v:rect style="position:absolute;left:2884;top:240;width:6562;height:20" id="docshape120" filled="true" fillcolor="#000000" stroked="false">
                  <v:fill type="solid"/>
                </v:rect>
                <w10:wrap type="topAndBottom"/>
              </v:group>
            </w:pict>
          </mc:Fallback>
        </mc:AlternateContent>
      </w:r>
      <w:r>
        <w:rPr>
          <w:spacing w:val="-2"/>
          <w:sz w:val="16"/>
        </w:rPr>
        <w:t>31.12.2023</w:t>
      </w:r>
    </w:p>
    <w:p>
      <w:pPr>
        <w:tabs>
          <w:tab w:pos="7450" w:val="left" w:leader="none"/>
        </w:tabs>
        <w:spacing w:before="35" w:after="53"/>
        <w:ind w:left="6044" w:right="0" w:firstLine="0"/>
        <w:jc w:val="left"/>
        <w:rPr>
          <w:sz w:val="16"/>
        </w:rPr>
      </w:pPr>
      <w:r>
        <w:rPr>
          <w:sz w:val="16"/>
        </w:rPr>
        <w:t>Saldos</w:t>
      </w:r>
      <w:r>
        <w:rPr>
          <w:spacing w:val="-6"/>
          <w:sz w:val="16"/>
        </w:rPr>
        <w:t> </w:t>
      </w:r>
      <w:r>
        <w:rPr>
          <w:spacing w:val="-2"/>
          <w:sz w:val="16"/>
        </w:rPr>
        <w:t>deudores</w:t>
      </w:r>
      <w:r>
        <w:rPr>
          <w:sz w:val="16"/>
        </w:rPr>
        <w:tab/>
        <w:t>Saldos</w:t>
      </w:r>
      <w:r>
        <w:rPr>
          <w:spacing w:val="-3"/>
          <w:sz w:val="16"/>
        </w:rPr>
        <w:t> </w:t>
      </w:r>
      <w:r>
        <w:rPr>
          <w:spacing w:val="-2"/>
          <w:sz w:val="16"/>
        </w:rPr>
        <w:t>acreedores</w:t>
      </w:r>
    </w:p>
    <w:p>
      <w:pPr>
        <w:spacing w:line="23" w:lineRule="exact"/>
        <w:ind w:left="5881" w:right="0" w:firstLine="0"/>
        <w:jc w:val="left"/>
        <w:rPr>
          <w:sz w:val="2"/>
        </w:rPr>
      </w:pPr>
      <w:r>
        <w:rPr>
          <w:sz w:val="2"/>
        </w:rPr>
        <mc:AlternateContent>
          <mc:Choice Requires="wps">
            <w:drawing>
              <wp:inline distT="0" distB="0" distL="0" distR="0">
                <wp:extent cx="866140" cy="15240"/>
                <wp:effectExtent l="9525" t="0" r="634" b="3810"/>
                <wp:docPr id="171" name="Group 171"/>
                <wp:cNvGraphicFramePr>
                  <a:graphicFrameLocks/>
                </wp:cNvGraphicFramePr>
                <a:graphic>
                  <a:graphicData uri="http://schemas.microsoft.com/office/word/2010/wordprocessingGroup">
                    <wpg:wgp>
                      <wpg:cNvPr id="171" name="Group 171"/>
                      <wpg:cNvGrpSpPr/>
                      <wpg:grpSpPr>
                        <a:xfrm>
                          <a:off x="0" y="0"/>
                          <a:ext cx="866140" cy="15240"/>
                          <a:chExt cx="866140" cy="15240"/>
                        </a:xfrm>
                      </wpg:grpSpPr>
                      <wps:wsp>
                        <wps:cNvPr id="172" name="Graphic 172"/>
                        <wps:cNvSpPr/>
                        <wps:spPr>
                          <a:xfrm>
                            <a:off x="666" y="2381"/>
                            <a:ext cx="865505" cy="1270"/>
                          </a:xfrm>
                          <a:custGeom>
                            <a:avLst/>
                            <a:gdLst/>
                            <a:ahLst/>
                            <a:cxnLst/>
                            <a:rect l="l" t="t" r="r" b="b"/>
                            <a:pathLst>
                              <a:path w="865505" h="0">
                                <a:moveTo>
                                  <a:pt x="0" y="0"/>
                                </a:moveTo>
                                <a:lnTo>
                                  <a:pt x="865346" y="0"/>
                                </a:lnTo>
                              </a:path>
                            </a:pathLst>
                          </a:custGeom>
                          <a:ln w="4762">
                            <a:solidFill>
                              <a:srgbClr val="000000"/>
                            </a:solidFill>
                            <a:prstDash val="solid"/>
                          </a:ln>
                        </wps:spPr>
                        <wps:bodyPr wrap="square" lIns="0" tIns="0" rIns="0" bIns="0" rtlCol="0">
                          <a:prstTxWarp prst="textNoShape">
                            <a:avLst/>
                          </a:prstTxWarp>
                          <a:noAutofit/>
                        </wps:bodyPr>
                      </wps:wsp>
                      <wps:wsp>
                        <wps:cNvPr id="173" name="Graphic 173"/>
                        <wps:cNvSpPr/>
                        <wps:spPr>
                          <a:xfrm>
                            <a:off x="0" y="2667"/>
                            <a:ext cx="866140" cy="12700"/>
                          </a:xfrm>
                          <a:custGeom>
                            <a:avLst/>
                            <a:gdLst/>
                            <a:ahLst/>
                            <a:cxnLst/>
                            <a:rect l="l" t="t" r="r" b="b"/>
                            <a:pathLst>
                              <a:path w="866140" h="12700">
                                <a:moveTo>
                                  <a:pt x="865631" y="12191"/>
                                </a:moveTo>
                                <a:lnTo>
                                  <a:pt x="0" y="12191"/>
                                </a:lnTo>
                                <a:lnTo>
                                  <a:pt x="0" y="0"/>
                                </a:lnTo>
                                <a:lnTo>
                                  <a:pt x="865631" y="0"/>
                                </a:lnTo>
                                <a:lnTo>
                                  <a:pt x="865631"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8.2pt;height:1.2pt;mso-position-horizontal-relative:char;mso-position-vertical-relative:line" id="docshapegroup121" coordorigin="0,0" coordsize="1364,24">
                <v:line style="position:absolute" from="1,4" to="1364,4" stroked="true" strokeweight=".375pt" strokecolor="#000000">
                  <v:stroke dashstyle="solid"/>
                </v:line>
                <v:rect style="position:absolute;left:0;top:4;width:1364;height:20" id="docshape122" filled="true" fillcolor="#000000" stroked="false">
                  <v:fill type="solid"/>
                </v:rect>
              </v:group>
            </w:pict>
          </mc:Fallback>
        </mc:AlternateContent>
      </w:r>
      <w:r>
        <w:rPr>
          <w:sz w:val="2"/>
        </w:rPr>
      </w:r>
      <w:r>
        <w:rPr>
          <w:spacing w:val="61"/>
          <w:sz w:val="2"/>
        </w:rPr>
        <w:t> </w:t>
      </w:r>
      <w:r>
        <w:rPr>
          <w:spacing w:val="61"/>
          <w:sz w:val="2"/>
        </w:rPr>
        <mc:AlternateContent>
          <mc:Choice Requires="wps">
            <w:drawing>
              <wp:inline distT="0" distB="0" distL="0" distR="0">
                <wp:extent cx="866140" cy="15240"/>
                <wp:effectExtent l="9525" t="0" r="634" b="3810"/>
                <wp:docPr id="174" name="Group 174"/>
                <wp:cNvGraphicFramePr>
                  <a:graphicFrameLocks/>
                </wp:cNvGraphicFramePr>
                <a:graphic>
                  <a:graphicData uri="http://schemas.microsoft.com/office/word/2010/wordprocessingGroup">
                    <wpg:wgp>
                      <wpg:cNvPr id="174" name="Group 174"/>
                      <wpg:cNvGrpSpPr/>
                      <wpg:grpSpPr>
                        <a:xfrm>
                          <a:off x="0" y="0"/>
                          <a:ext cx="866140" cy="15240"/>
                          <a:chExt cx="866140" cy="15240"/>
                        </a:xfrm>
                      </wpg:grpSpPr>
                      <wps:wsp>
                        <wps:cNvPr id="175" name="Graphic 175"/>
                        <wps:cNvSpPr/>
                        <wps:spPr>
                          <a:xfrm>
                            <a:off x="285" y="2381"/>
                            <a:ext cx="865505" cy="1270"/>
                          </a:xfrm>
                          <a:custGeom>
                            <a:avLst/>
                            <a:gdLst/>
                            <a:ahLst/>
                            <a:cxnLst/>
                            <a:rect l="l" t="t" r="r" b="b"/>
                            <a:pathLst>
                              <a:path w="865505" h="0">
                                <a:moveTo>
                                  <a:pt x="0" y="0"/>
                                </a:moveTo>
                                <a:lnTo>
                                  <a:pt x="865346" y="0"/>
                                </a:lnTo>
                              </a:path>
                            </a:pathLst>
                          </a:custGeom>
                          <a:ln w="4762">
                            <a:solidFill>
                              <a:srgbClr val="000000"/>
                            </a:solidFill>
                            <a:prstDash val="solid"/>
                          </a:ln>
                        </wps:spPr>
                        <wps:bodyPr wrap="square" lIns="0" tIns="0" rIns="0" bIns="0" rtlCol="0">
                          <a:prstTxWarp prst="textNoShape">
                            <a:avLst/>
                          </a:prstTxWarp>
                          <a:noAutofit/>
                        </wps:bodyPr>
                      </wps:wsp>
                      <wps:wsp>
                        <wps:cNvPr id="176" name="Graphic 176"/>
                        <wps:cNvSpPr/>
                        <wps:spPr>
                          <a:xfrm>
                            <a:off x="0" y="2667"/>
                            <a:ext cx="866140" cy="12700"/>
                          </a:xfrm>
                          <a:custGeom>
                            <a:avLst/>
                            <a:gdLst/>
                            <a:ahLst/>
                            <a:cxnLst/>
                            <a:rect l="l" t="t" r="r" b="b"/>
                            <a:pathLst>
                              <a:path w="866140" h="12700">
                                <a:moveTo>
                                  <a:pt x="865632" y="12191"/>
                                </a:moveTo>
                                <a:lnTo>
                                  <a:pt x="0" y="12191"/>
                                </a:lnTo>
                                <a:lnTo>
                                  <a:pt x="0" y="0"/>
                                </a:lnTo>
                                <a:lnTo>
                                  <a:pt x="865632" y="0"/>
                                </a:lnTo>
                                <a:lnTo>
                                  <a:pt x="865632"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8.2pt;height:1.2pt;mso-position-horizontal-relative:char;mso-position-vertical-relative:line" id="docshapegroup123" coordorigin="0,0" coordsize="1364,24">
                <v:line style="position:absolute" from="0,4" to="1363,4" stroked="true" strokeweight=".375pt" strokecolor="#000000">
                  <v:stroke dashstyle="solid"/>
                </v:line>
                <v:rect style="position:absolute;left:0;top:4;width:1364;height:20" id="docshape124" filled="true" fillcolor="#000000" stroked="false">
                  <v:fill type="solid"/>
                </v:rect>
              </v:group>
            </w:pict>
          </mc:Fallback>
        </mc:AlternateContent>
      </w:r>
      <w:r>
        <w:rPr>
          <w:spacing w:val="61"/>
          <w:sz w:val="2"/>
        </w:rPr>
      </w:r>
    </w:p>
    <w:p>
      <w:pPr>
        <w:tabs>
          <w:tab w:pos="6314" w:val="left" w:leader="none"/>
          <w:tab w:pos="7773" w:val="left" w:leader="none"/>
        </w:tabs>
        <w:spacing w:before="72"/>
        <w:ind w:left="3788" w:right="0" w:firstLine="0"/>
        <w:jc w:val="left"/>
        <w:rPr>
          <w:sz w:val="16"/>
        </w:rPr>
      </w:pPr>
      <w:r>
        <w:rPr>
          <w:spacing w:val="-2"/>
          <w:sz w:val="16"/>
        </w:rPr>
        <w:t>Cuenta</w:t>
      </w:r>
      <w:r>
        <w:rPr>
          <w:sz w:val="16"/>
        </w:rPr>
        <w:tab/>
      </w:r>
      <w:r>
        <w:rPr>
          <w:spacing w:val="-2"/>
          <w:sz w:val="16"/>
        </w:rPr>
        <w:t>Corriente</w:t>
      </w:r>
      <w:r>
        <w:rPr>
          <w:sz w:val="16"/>
        </w:rPr>
        <w:tab/>
      </w:r>
      <w:r>
        <w:rPr>
          <w:spacing w:val="-2"/>
          <w:sz w:val="16"/>
        </w:rPr>
        <w:t>Corriente</w:t>
      </w:r>
    </w:p>
    <w:p>
      <w:pPr>
        <w:pStyle w:val="BodyText"/>
        <w:spacing w:before="2"/>
        <w:rPr>
          <w:sz w:val="7"/>
        </w:rPr>
      </w:pPr>
    </w:p>
    <w:tbl>
      <w:tblPr>
        <w:tblW w:w="0" w:type="auto"/>
        <w:jc w:val="left"/>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3"/>
        <w:gridCol w:w="95"/>
        <w:gridCol w:w="1265"/>
        <w:gridCol w:w="194"/>
        <w:gridCol w:w="1265"/>
      </w:tblGrid>
      <w:tr>
        <w:trPr>
          <w:trHeight w:val="308" w:hRule="atLeast"/>
        </w:trPr>
        <w:tc>
          <w:tcPr>
            <w:tcW w:w="3743" w:type="dxa"/>
            <w:tcBorders>
              <w:top w:val="single" w:sz="12" w:space="0" w:color="000000"/>
            </w:tcBorders>
          </w:tcPr>
          <w:p>
            <w:pPr>
              <w:pStyle w:val="TableParagraph"/>
              <w:spacing w:before="54"/>
              <w:ind w:left="31"/>
              <w:rPr>
                <w:sz w:val="16"/>
              </w:rPr>
            </w:pPr>
            <w:r>
              <w:rPr>
                <w:sz w:val="16"/>
              </w:rPr>
              <w:t>Impuesto</w:t>
            </w:r>
            <w:r>
              <w:rPr>
                <w:spacing w:val="-6"/>
                <w:sz w:val="16"/>
              </w:rPr>
              <w:t> </w:t>
            </w:r>
            <w:r>
              <w:rPr>
                <w:sz w:val="16"/>
              </w:rPr>
              <w:t>sobre</w:t>
            </w:r>
            <w:r>
              <w:rPr>
                <w:spacing w:val="-6"/>
                <w:sz w:val="16"/>
              </w:rPr>
              <w:t> </w:t>
            </w:r>
            <w:r>
              <w:rPr>
                <w:sz w:val="16"/>
              </w:rPr>
              <w:t>el</w:t>
            </w:r>
            <w:r>
              <w:rPr>
                <w:spacing w:val="-5"/>
                <w:sz w:val="16"/>
              </w:rPr>
              <w:t> </w:t>
            </w:r>
            <w:r>
              <w:rPr>
                <w:sz w:val="16"/>
              </w:rPr>
              <w:t>valor</w:t>
            </w:r>
            <w:r>
              <w:rPr>
                <w:spacing w:val="-3"/>
                <w:sz w:val="16"/>
              </w:rPr>
              <w:t> </w:t>
            </w:r>
            <w:r>
              <w:rPr>
                <w:spacing w:val="-2"/>
                <w:sz w:val="16"/>
              </w:rPr>
              <w:t>añadido</w:t>
            </w:r>
          </w:p>
        </w:tc>
        <w:tc>
          <w:tcPr>
            <w:tcW w:w="95" w:type="dxa"/>
          </w:tcPr>
          <w:p>
            <w:pPr>
              <w:pStyle w:val="TableParagraph"/>
              <w:rPr>
                <w:sz w:val="18"/>
              </w:rPr>
            </w:pPr>
          </w:p>
        </w:tc>
        <w:tc>
          <w:tcPr>
            <w:tcW w:w="1265" w:type="dxa"/>
            <w:tcBorders>
              <w:top w:val="single" w:sz="12" w:space="0" w:color="000000"/>
            </w:tcBorders>
          </w:tcPr>
          <w:p>
            <w:pPr>
              <w:pStyle w:val="TableParagraph"/>
              <w:spacing w:before="54"/>
              <w:ind w:right="114"/>
              <w:jc w:val="right"/>
              <w:rPr>
                <w:sz w:val="16"/>
              </w:rPr>
            </w:pPr>
            <w:r>
              <w:rPr>
                <w:spacing w:val="-2"/>
                <w:sz w:val="16"/>
              </w:rPr>
              <w:t>2.027.103</w:t>
            </w:r>
          </w:p>
        </w:tc>
        <w:tc>
          <w:tcPr>
            <w:tcW w:w="194" w:type="dxa"/>
          </w:tcPr>
          <w:p>
            <w:pPr>
              <w:pStyle w:val="TableParagraph"/>
              <w:rPr>
                <w:sz w:val="18"/>
              </w:rPr>
            </w:pPr>
          </w:p>
        </w:tc>
        <w:tc>
          <w:tcPr>
            <w:tcW w:w="1265" w:type="dxa"/>
            <w:tcBorders>
              <w:top w:val="single" w:sz="12" w:space="0" w:color="000000"/>
            </w:tcBorders>
          </w:tcPr>
          <w:p>
            <w:pPr>
              <w:pStyle w:val="TableParagraph"/>
              <w:spacing w:before="54"/>
              <w:ind w:right="114"/>
              <w:jc w:val="right"/>
              <w:rPr>
                <w:sz w:val="16"/>
              </w:rPr>
            </w:pPr>
            <w:r>
              <w:rPr>
                <w:spacing w:val="-2"/>
                <w:sz w:val="16"/>
              </w:rPr>
              <w:t>767.647</w:t>
            </w:r>
          </w:p>
        </w:tc>
      </w:tr>
      <w:tr>
        <w:trPr>
          <w:trHeight w:val="318" w:hRule="atLeast"/>
        </w:trPr>
        <w:tc>
          <w:tcPr>
            <w:tcW w:w="3743" w:type="dxa"/>
          </w:tcPr>
          <w:p>
            <w:pPr>
              <w:pStyle w:val="TableParagraph"/>
              <w:spacing w:before="64"/>
              <w:ind w:left="31"/>
              <w:rPr>
                <w:sz w:val="16"/>
              </w:rPr>
            </w:pPr>
            <w:r>
              <w:rPr>
                <w:sz w:val="16"/>
              </w:rPr>
              <w:t>Impuesto</w:t>
            </w:r>
            <w:r>
              <w:rPr>
                <w:spacing w:val="-5"/>
                <w:sz w:val="16"/>
              </w:rPr>
              <w:t> </w:t>
            </w:r>
            <w:r>
              <w:rPr>
                <w:sz w:val="16"/>
              </w:rPr>
              <w:t>sobre</w:t>
            </w:r>
            <w:r>
              <w:rPr>
                <w:spacing w:val="-5"/>
                <w:sz w:val="16"/>
              </w:rPr>
              <w:t> </w:t>
            </w:r>
            <w:r>
              <w:rPr>
                <w:sz w:val="16"/>
              </w:rPr>
              <w:t>la renta</w:t>
            </w:r>
            <w:r>
              <w:rPr>
                <w:spacing w:val="-3"/>
                <w:sz w:val="16"/>
              </w:rPr>
              <w:t> </w:t>
            </w:r>
            <w:r>
              <w:rPr>
                <w:sz w:val="16"/>
              </w:rPr>
              <w:t>de</w:t>
            </w:r>
            <w:r>
              <w:rPr>
                <w:spacing w:val="-3"/>
                <w:sz w:val="16"/>
              </w:rPr>
              <w:t> </w:t>
            </w:r>
            <w:r>
              <w:rPr>
                <w:sz w:val="16"/>
              </w:rPr>
              <w:t>las</w:t>
            </w:r>
            <w:r>
              <w:rPr>
                <w:spacing w:val="-2"/>
                <w:sz w:val="16"/>
              </w:rPr>
              <w:t> </w:t>
            </w:r>
            <w:r>
              <w:rPr>
                <w:sz w:val="16"/>
              </w:rPr>
              <w:t>personas</w:t>
            </w:r>
            <w:r>
              <w:rPr>
                <w:spacing w:val="-1"/>
                <w:sz w:val="16"/>
              </w:rPr>
              <w:t> </w:t>
            </w:r>
            <w:r>
              <w:rPr>
                <w:spacing w:val="-2"/>
                <w:sz w:val="16"/>
              </w:rPr>
              <w:t>físicas</w:t>
            </w:r>
          </w:p>
        </w:tc>
        <w:tc>
          <w:tcPr>
            <w:tcW w:w="95" w:type="dxa"/>
          </w:tcPr>
          <w:p>
            <w:pPr>
              <w:pStyle w:val="TableParagraph"/>
              <w:rPr>
                <w:sz w:val="18"/>
              </w:rPr>
            </w:pPr>
          </w:p>
        </w:tc>
        <w:tc>
          <w:tcPr>
            <w:tcW w:w="1265" w:type="dxa"/>
          </w:tcPr>
          <w:p>
            <w:pPr>
              <w:pStyle w:val="TableParagraph"/>
              <w:spacing w:before="64"/>
              <w:ind w:right="154"/>
              <w:jc w:val="right"/>
              <w:rPr>
                <w:sz w:val="16"/>
              </w:rPr>
            </w:pPr>
            <w:r>
              <w:rPr>
                <w:spacing w:val="-10"/>
                <w:sz w:val="16"/>
              </w:rPr>
              <w:t>-</w:t>
            </w:r>
          </w:p>
        </w:tc>
        <w:tc>
          <w:tcPr>
            <w:tcW w:w="194" w:type="dxa"/>
          </w:tcPr>
          <w:p>
            <w:pPr>
              <w:pStyle w:val="TableParagraph"/>
              <w:rPr>
                <w:sz w:val="18"/>
              </w:rPr>
            </w:pPr>
          </w:p>
        </w:tc>
        <w:tc>
          <w:tcPr>
            <w:tcW w:w="1265" w:type="dxa"/>
          </w:tcPr>
          <w:p>
            <w:pPr>
              <w:pStyle w:val="TableParagraph"/>
              <w:spacing w:before="64"/>
              <w:ind w:right="114"/>
              <w:jc w:val="right"/>
              <w:rPr>
                <w:sz w:val="16"/>
              </w:rPr>
            </w:pPr>
            <w:r>
              <w:rPr>
                <w:spacing w:val="-2"/>
                <w:sz w:val="16"/>
              </w:rPr>
              <w:t>8.532</w:t>
            </w:r>
          </w:p>
        </w:tc>
      </w:tr>
      <w:tr>
        <w:trPr>
          <w:trHeight w:val="317" w:hRule="atLeast"/>
        </w:trPr>
        <w:tc>
          <w:tcPr>
            <w:tcW w:w="3743" w:type="dxa"/>
          </w:tcPr>
          <w:p>
            <w:pPr>
              <w:pStyle w:val="TableParagraph"/>
              <w:spacing w:before="63"/>
              <w:ind w:left="31"/>
              <w:rPr>
                <w:sz w:val="16"/>
              </w:rPr>
            </w:pPr>
            <w:r>
              <w:rPr>
                <w:sz w:val="16"/>
              </w:rPr>
              <w:t>Organismos</w:t>
            </w:r>
            <w:r>
              <w:rPr>
                <w:spacing w:val="-2"/>
                <w:sz w:val="16"/>
              </w:rPr>
              <w:t> </w:t>
            </w:r>
            <w:r>
              <w:rPr>
                <w:sz w:val="16"/>
              </w:rPr>
              <w:t>de</w:t>
            </w:r>
            <w:r>
              <w:rPr>
                <w:spacing w:val="-4"/>
                <w:sz w:val="16"/>
              </w:rPr>
              <w:t> </w:t>
            </w:r>
            <w:r>
              <w:rPr>
                <w:sz w:val="16"/>
              </w:rPr>
              <w:t>la Seguridad </w:t>
            </w:r>
            <w:r>
              <w:rPr>
                <w:spacing w:val="-2"/>
                <w:sz w:val="16"/>
              </w:rPr>
              <w:t>Social</w:t>
            </w:r>
          </w:p>
        </w:tc>
        <w:tc>
          <w:tcPr>
            <w:tcW w:w="95" w:type="dxa"/>
          </w:tcPr>
          <w:p>
            <w:pPr>
              <w:pStyle w:val="TableParagraph"/>
              <w:rPr>
                <w:sz w:val="18"/>
              </w:rPr>
            </w:pPr>
          </w:p>
        </w:tc>
        <w:tc>
          <w:tcPr>
            <w:tcW w:w="1265" w:type="dxa"/>
          </w:tcPr>
          <w:p>
            <w:pPr>
              <w:pStyle w:val="TableParagraph"/>
              <w:spacing w:before="63"/>
              <w:ind w:right="153"/>
              <w:jc w:val="right"/>
              <w:rPr>
                <w:sz w:val="16"/>
              </w:rPr>
            </w:pPr>
            <w:r>
              <w:rPr>
                <w:spacing w:val="-10"/>
                <w:sz w:val="16"/>
              </w:rPr>
              <w:t>-</w:t>
            </w:r>
          </w:p>
        </w:tc>
        <w:tc>
          <w:tcPr>
            <w:tcW w:w="194" w:type="dxa"/>
          </w:tcPr>
          <w:p>
            <w:pPr>
              <w:pStyle w:val="TableParagraph"/>
              <w:rPr>
                <w:sz w:val="18"/>
              </w:rPr>
            </w:pPr>
          </w:p>
        </w:tc>
        <w:tc>
          <w:tcPr>
            <w:tcW w:w="1265" w:type="dxa"/>
          </w:tcPr>
          <w:p>
            <w:pPr>
              <w:pStyle w:val="TableParagraph"/>
              <w:spacing w:before="63"/>
              <w:ind w:right="114"/>
              <w:jc w:val="right"/>
              <w:rPr>
                <w:sz w:val="16"/>
              </w:rPr>
            </w:pPr>
            <w:r>
              <w:rPr>
                <w:spacing w:val="-2"/>
                <w:sz w:val="16"/>
              </w:rPr>
              <w:t>3.136</w:t>
            </w:r>
          </w:p>
        </w:tc>
      </w:tr>
      <w:tr>
        <w:trPr>
          <w:trHeight w:val="300" w:hRule="atLeast"/>
        </w:trPr>
        <w:tc>
          <w:tcPr>
            <w:tcW w:w="3743" w:type="dxa"/>
          </w:tcPr>
          <w:p>
            <w:pPr>
              <w:pStyle w:val="TableParagraph"/>
              <w:spacing w:before="64"/>
              <w:ind w:left="31"/>
              <w:rPr>
                <w:sz w:val="16"/>
              </w:rPr>
            </w:pPr>
            <w:r>
              <w:rPr>
                <w:sz w:val="16"/>
              </w:rPr>
              <w:t>Pasivo</w:t>
            </w:r>
            <w:r>
              <w:rPr>
                <w:spacing w:val="-1"/>
                <w:sz w:val="16"/>
              </w:rPr>
              <w:t> </w:t>
            </w:r>
            <w:r>
              <w:rPr>
                <w:sz w:val="16"/>
              </w:rPr>
              <w:t>por</w:t>
            </w:r>
            <w:r>
              <w:rPr>
                <w:spacing w:val="-1"/>
                <w:sz w:val="16"/>
              </w:rPr>
              <w:t> </w:t>
            </w:r>
            <w:r>
              <w:rPr>
                <w:sz w:val="16"/>
              </w:rPr>
              <w:t>impuesto </w:t>
            </w:r>
            <w:r>
              <w:rPr>
                <w:spacing w:val="-2"/>
                <w:sz w:val="16"/>
              </w:rPr>
              <w:t>corriente</w:t>
            </w:r>
          </w:p>
        </w:tc>
        <w:tc>
          <w:tcPr>
            <w:tcW w:w="95" w:type="dxa"/>
          </w:tcPr>
          <w:p>
            <w:pPr>
              <w:pStyle w:val="TableParagraph"/>
              <w:rPr>
                <w:sz w:val="18"/>
              </w:rPr>
            </w:pPr>
          </w:p>
        </w:tc>
        <w:tc>
          <w:tcPr>
            <w:tcW w:w="1265" w:type="dxa"/>
            <w:tcBorders>
              <w:bottom w:val="single" w:sz="12" w:space="0" w:color="000000"/>
            </w:tcBorders>
          </w:tcPr>
          <w:p>
            <w:pPr>
              <w:pStyle w:val="TableParagraph"/>
              <w:spacing w:before="64"/>
              <w:ind w:right="153"/>
              <w:jc w:val="right"/>
              <w:rPr>
                <w:sz w:val="16"/>
              </w:rPr>
            </w:pPr>
            <w:r>
              <w:rPr>
                <w:spacing w:val="-10"/>
                <w:sz w:val="16"/>
              </w:rPr>
              <w:t>-</w:t>
            </w:r>
          </w:p>
        </w:tc>
        <w:tc>
          <w:tcPr>
            <w:tcW w:w="194" w:type="dxa"/>
          </w:tcPr>
          <w:p>
            <w:pPr>
              <w:pStyle w:val="TableParagraph"/>
              <w:rPr>
                <w:sz w:val="18"/>
              </w:rPr>
            </w:pPr>
          </w:p>
        </w:tc>
        <w:tc>
          <w:tcPr>
            <w:tcW w:w="1265" w:type="dxa"/>
            <w:tcBorders>
              <w:bottom w:val="single" w:sz="12" w:space="0" w:color="000000"/>
            </w:tcBorders>
          </w:tcPr>
          <w:p>
            <w:pPr>
              <w:pStyle w:val="TableParagraph"/>
              <w:spacing w:before="64"/>
              <w:ind w:right="115"/>
              <w:jc w:val="right"/>
              <w:rPr>
                <w:sz w:val="16"/>
              </w:rPr>
            </w:pPr>
            <w:r>
              <w:rPr>
                <w:spacing w:val="-2"/>
                <w:sz w:val="16"/>
              </w:rPr>
              <w:t>35.747</w:t>
            </w:r>
          </w:p>
        </w:tc>
      </w:tr>
      <w:tr>
        <w:trPr>
          <w:trHeight w:val="275" w:hRule="atLeast"/>
        </w:trPr>
        <w:tc>
          <w:tcPr>
            <w:tcW w:w="3743" w:type="dxa"/>
          </w:tcPr>
          <w:p>
            <w:pPr>
              <w:pStyle w:val="TableParagraph"/>
              <w:rPr>
                <w:sz w:val="18"/>
              </w:rPr>
            </w:pPr>
          </w:p>
        </w:tc>
        <w:tc>
          <w:tcPr>
            <w:tcW w:w="95" w:type="dxa"/>
          </w:tcPr>
          <w:p>
            <w:pPr>
              <w:pStyle w:val="TableParagraph"/>
              <w:rPr>
                <w:sz w:val="18"/>
              </w:rPr>
            </w:pPr>
          </w:p>
        </w:tc>
        <w:tc>
          <w:tcPr>
            <w:tcW w:w="1265" w:type="dxa"/>
            <w:tcBorders>
              <w:top w:val="single" w:sz="12" w:space="0" w:color="000000"/>
              <w:bottom w:val="double" w:sz="8" w:space="0" w:color="000000"/>
            </w:tcBorders>
          </w:tcPr>
          <w:p>
            <w:pPr>
              <w:pStyle w:val="TableParagraph"/>
              <w:spacing w:before="53"/>
              <w:ind w:right="114"/>
              <w:jc w:val="right"/>
              <w:rPr>
                <w:sz w:val="16"/>
              </w:rPr>
            </w:pPr>
            <w:r>
              <w:rPr>
                <w:spacing w:val="-2"/>
                <w:sz w:val="16"/>
              </w:rPr>
              <w:t>2.027.103</w:t>
            </w:r>
          </w:p>
        </w:tc>
        <w:tc>
          <w:tcPr>
            <w:tcW w:w="194" w:type="dxa"/>
          </w:tcPr>
          <w:p>
            <w:pPr>
              <w:pStyle w:val="TableParagraph"/>
              <w:rPr>
                <w:sz w:val="18"/>
              </w:rPr>
            </w:pPr>
          </w:p>
        </w:tc>
        <w:tc>
          <w:tcPr>
            <w:tcW w:w="1265" w:type="dxa"/>
            <w:tcBorders>
              <w:top w:val="single" w:sz="12" w:space="0" w:color="000000"/>
              <w:bottom w:val="double" w:sz="8" w:space="0" w:color="000000"/>
            </w:tcBorders>
          </w:tcPr>
          <w:p>
            <w:pPr>
              <w:pStyle w:val="TableParagraph"/>
              <w:spacing w:before="53"/>
              <w:ind w:right="114"/>
              <w:jc w:val="right"/>
              <w:rPr>
                <w:sz w:val="16"/>
              </w:rPr>
            </w:pPr>
            <w:r>
              <w:rPr>
                <w:spacing w:val="-2"/>
                <w:sz w:val="16"/>
              </w:rPr>
              <w:t>815.062</w:t>
            </w:r>
          </w:p>
        </w:tc>
      </w:tr>
    </w:tbl>
    <w:p>
      <w:pPr>
        <w:spacing w:before="180"/>
        <w:ind w:left="3990" w:right="3684" w:firstLine="0"/>
        <w:jc w:val="center"/>
        <w:rPr>
          <w:sz w:val="16"/>
        </w:rPr>
      </w:pPr>
      <w:r>
        <w:rPr/>
        <mc:AlternateContent>
          <mc:Choice Requires="wps">
            <w:drawing>
              <wp:anchor distT="0" distB="0" distL="0" distR="0" allowOverlap="1" layoutInCell="1" locked="0" behindDoc="1" simplePos="0" relativeHeight="487618560">
                <wp:simplePos x="0" y="0"/>
                <wp:positionH relativeFrom="page">
                  <wp:posOffset>1831848</wp:posOffset>
                </wp:positionH>
                <wp:positionV relativeFrom="paragraph">
                  <wp:posOffset>264842</wp:posOffset>
                </wp:positionV>
                <wp:extent cx="4166870" cy="15240"/>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4166870" cy="15240"/>
                          <a:chExt cx="4166870" cy="15240"/>
                        </a:xfrm>
                      </wpg:grpSpPr>
                      <wps:wsp>
                        <wps:cNvPr id="178" name="Graphic 178"/>
                        <wps:cNvSpPr/>
                        <wps:spPr>
                          <a:xfrm>
                            <a:off x="0" y="2381"/>
                            <a:ext cx="4166870" cy="1270"/>
                          </a:xfrm>
                          <a:custGeom>
                            <a:avLst/>
                            <a:gdLst/>
                            <a:ahLst/>
                            <a:cxnLst/>
                            <a:rect l="l" t="t" r="r" b="b"/>
                            <a:pathLst>
                              <a:path w="4166870" h="0">
                                <a:moveTo>
                                  <a:pt x="0" y="0"/>
                                </a:moveTo>
                                <a:lnTo>
                                  <a:pt x="4166616" y="0"/>
                                </a:lnTo>
                              </a:path>
                            </a:pathLst>
                          </a:custGeom>
                          <a:ln w="4762">
                            <a:solidFill>
                              <a:srgbClr val="000000"/>
                            </a:solidFill>
                            <a:prstDash val="solid"/>
                          </a:ln>
                        </wps:spPr>
                        <wps:bodyPr wrap="square" lIns="0" tIns="0" rIns="0" bIns="0" rtlCol="0">
                          <a:prstTxWarp prst="textNoShape">
                            <a:avLst/>
                          </a:prstTxWarp>
                          <a:noAutofit/>
                        </wps:bodyPr>
                      </wps:wsp>
                      <wps:wsp>
                        <wps:cNvPr id="179" name="Graphic 179"/>
                        <wps:cNvSpPr/>
                        <wps:spPr>
                          <a:xfrm>
                            <a:off x="0" y="2571"/>
                            <a:ext cx="4166870" cy="12700"/>
                          </a:xfrm>
                          <a:custGeom>
                            <a:avLst/>
                            <a:gdLst/>
                            <a:ahLst/>
                            <a:cxnLst/>
                            <a:rect l="l" t="t" r="r" b="b"/>
                            <a:pathLst>
                              <a:path w="4166870" h="12700">
                                <a:moveTo>
                                  <a:pt x="4166616" y="12191"/>
                                </a:moveTo>
                                <a:lnTo>
                                  <a:pt x="0" y="12191"/>
                                </a:lnTo>
                                <a:lnTo>
                                  <a:pt x="0" y="0"/>
                                </a:lnTo>
                                <a:lnTo>
                                  <a:pt x="4166616" y="0"/>
                                </a:lnTo>
                                <a:lnTo>
                                  <a:pt x="4166616"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240005pt;margin-top:20.853731pt;width:328.1pt;height:1.2pt;mso-position-horizontal-relative:page;mso-position-vertical-relative:paragraph;z-index:-15697920;mso-wrap-distance-left:0;mso-wrap-distance-right:0" id="docshapegroup125" coordorigin="2885,417" coordsize="6562,24">
                <v:line style="position:absolute" from="2885,421" to="9446,421" stroked="true" strokeweight=".375pt" strokecolor="#000000">
                  <v:stroke dashstyle="solid"/>
                </v:line>
                <v:rect style="position:absolute;left:2884;top:421;width:6562;height:20" id="docshape126" filled="true" fillcolor="#000000" stroked="false">
                  <v:fill type="solid"/>
                </v:rect>
                <w10:wrap type="topAndBottom"/>
              </v:group>
            </w:pict>
          </mc:Fallback>
        </mc:AlternateContent>
      </w:r>
      <w:r>
        <w:rPr>
          <w:spacing w:val="-2"/>
          <w:sz w:val="16"/>
        </w:rPr>
        <w:t>31.12.2022</w:t>
      </w:r>
    </w:p>
    <w:p>
      <w:pPr>
        <w:tabs>
          <w:tab w:pos="7451" w:val="left" w:leader="none"/>
        </w:tabs>
        <w:spacing w:before="35" w:after="52"/>
        <w:ind w:left="6044" w:right="0" w:firstLine="0"/>
        <w:jc w:val="left"/>
        <w:rPr>
          <w:sz w:val="16"/>
        </w:rPr>
      </w:pPr>
      <w:r>
        <w:rPr>
          <w:sz w:val="16"/>
        </w:rPr>
        <w:t>Saldos</w:t>
      </w:r>
      <w:r>
        <w:rPr>
          <w:spacing w:val="-6"/>
          <w:sz w:val="16"/>
        </w:rPr>
        <w:t> </w:t>
      </w:r>
      <w:r>
        <w:rPr>
          <w:spacing w:val="-2"/>
          <w:sz w:val="16"/>
        </w:rPr>
        <w:t>deudores</w:t>
      </w:r>
      <w:r>
        <w:rPr>
          <w:sz w:val="16"/>
        </w:rPr>
        <w:tab/>
        <w:t>Saldos</w:t>
      </w:r>
      <w:r>
        <w:rPr>
          <w:spacing w:val="-4"/>
          <w:sz w:val="16"/>
        </w:rPr>
        <w:t> </w:t>
      </w:r>
      <w:r>
        <w:rPr>
          <w:spacing w:val="-2"/>
          <w:sz w:val="16"/>
        </w:rPr>
        <w:t>acreedores</w:t>
      </w:r>
    </w:p>
    <w:p>
      <w:pPr>
        <w:spacing w:line="23" w:lineRule="exact"/>
        <w:ind w:left="5881" w:right="0" w:firstLine="0"/>
        <w:jc w:val="left"/>
        <w:rPr>
          <w:sz w:val="2"/>
        </w:rPr>
      </w:pPr>
      <w:r>
        <w:rPr>
          <w:sz w:val="2"/>
        </w:rPr>
        <mc:AlternateContent>
          <mc:Choice Requires="wps">
            <w:drawing>
              <wp:inline distT="0" distB="0" distL="0" distR="0">
                <wp:extent cx="866140" cy="15240"/>
                <wp:effectExtent l="9525" t="0" r="634" b="3810"/>
                <wp:docPr id="180" name="Group 180"/>
                <wp:cNvGraphicFramePr>
                  <a:graphicFrameLocks/>
                </wp:cNvGraphicFramePr>
                <a:graphic>
                  <a:graphicData uri="http://schemas.microsoft.com/office/word/2010/wordprocessingGroup">
                    <wpg:wgp>
                      <wpg:cNvPr id="180" name="Group 180"/>
                      <wpg:cNvGrpSpPr/>
                      <wpg:grpSpPr>
                        <a:xfrm>
                          <a:off x="0" y="0"/>
                          <a:ext cx="866140" cy="15240"/>
                          <a:chExt cx="866140" cy="15240"/>
                        </a:xfrm>
                      </wpg:grpSpPr>
                      <wps:wsp>
                        <wps:cNvPr id="181" name="Graphic 181"/>
                        <wps:cNvSpPr/>
                        <wps:spPr>
                          <a:xfrm>
                            <a:off x="666" y="2381"/>
                            <a:ext cx="865505" cy="1270"/>
                          </a:xfrm>
                          <a:custGeom>
                            <a:avLst/>
                            <a:gdLst/>
                            <a:ahLst/>
                            <a:cxnLst/>
                            <a:rect l="l" t="t" r="r" b="b"/>
                            <a:pathLst>
                              <a:path w="865505" h="0">
                                <a:moveTo>
                                  <a:pt x="0" y="0"/>
                                </a:moveTo>
                                <a:lnTo>
                                  <a:pt x="865346" y="0"/>
                                </a:lnTo>
                              </a:path>
                            </a:pathLst>
                          </a:custGeom>
                          <a:ln w="4762">
                            <a:solidFill>
                              <a:srgbClr val="000000"/>
                            </a:solidFill>
                            <a:prstDash val="solid"/>
                          </a:ln>
                        </wps:spPr>
                        <wps:bodyPr wrap="square" lIns="0" tIns="0" rIns="0" bIns="0" rtlCol="0">
                          <a:prstTxWarp prst="textNoShape">
                            <a:avLst/>
                          </a:prstTxWarp>
                          <a:noAutofit/>
                        </wps:bodyPr>
                      </wps:wsp>
                      <wps:wsp>
                        <wps:cNvPr id="182" name="Graphic 182"/>
                        <wps:cNvSpPr/>
                        <wps:spPr>
                          <a:xfrm>
                            <a:off x="0" y="2762"/>
                            <a:ext cx="866140" cy="12700"/>
                          </a:xfrm>
                          <a:custGeom>
                            <a:avLst/>
                            <a:gdLst/>
                            <a:ahLst/>
                            <a:cxnLst/>
                            <a:rect l="l" t="t" r="r" b="b"/>
                            <a:pathLst>
                              <a:path w="866140" h="12700">
                                <a:moveTo>
                                  <a:pt x="865631" y="12191"/>
                                </a:moveTo>
                                <a:lnTo>
                                  <a:pt x="0" y="12191"/>
                                </a:lnTo>
                                <a:lnTo>
                                  <a:pt x="0" y="0"/>
                                </a:lnTo>
                                <a:lnTo>
                                  <a:pt x="865631" y="0"/>
                                </a:lnTo>
                                <a:lnTo>
                                  <a:pt x="865631"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8.2pt;height:1.2pt;mso-position-horizontal-relative:char;mso-position-vertical-relative:line" id="docshapegroup127" coordorigin="0,0" coordsize="1364,24">
                <v:line style="position:absolute" from="1,4" to="1364,4" stroked="true" strokeweight=".375pt" strokecolor="#000000">
                  <v:stroke dashstyle="solid"/>
                </v:line>
                <v:rect style="position:absolute;left:0;top:4;width:1364;height:20" id="docshape128" filled="true" fillcolor="#000000" stroked="false">
                  <v:fill type="solid"/>
                </v:rect>
              </v:group>
            </w:pict>
          </mc:Fallback>
        </mc:AlternateContent>
      </w:r>
      <w:r>
        <w:rPr>
          <w:sz w:val="2"/>
        </w:rPr>
      </w:r>
      <w:r>
        <w:rPr>
          <w:spacing w:val="61"/>
          <w:sz w:val="2"/>
        </w:rPr>
        <w:t> </w:t>
      </w:r>
      <w:r>
        <w:rPr>
          <w:spacing w:val="61"/>
          <w:sz w:val="2"/>
        </w:rPr>
        <mc:AlternateContent>
          <mc:Choice Requires="wps">
            <w:drawing>
              <wp:inline distT="0" distB="0" distL="0" distR="0">
                <wp:extent cx="866140" cy="15240"/>
                <wp:effectExtent l="9525" t="0" r="634" b="3810"/>
                <wp:docPr id="183" name="Group 183"/>
                <wp:cNvGraphicFramePr>
                  <a:graphicFrameLocks/>
                </wp:cNvGraphicFramePr>
                <a:graphic>
                  <a:graphicData uri="http://schemas.microsoft.com/office/word/2010/wordprocessingGroup">
                    <wpg:wgp>
                      <wpg:cNvPr id="183" name="Group 183"/>
                      <wpg:cNvGrpSpPr/>
                      <wpg:grpSpPr>
                        <a:xfrm>
                          <a:off x="0" y="0"/>
                          <a:ext cx="866140" cy="15240"/>
                          <a:chExt cx="866140" cy="15240"/>
                        </a:xfrm>
                      </wpg:grpSpPr>
                      <wps:wsp>
                        <wps:cNvPr id="184" name="Graphic 184"/>
                        <wps:cNvSpPr/>
                        <wps:spPr>
                          <a:xfrm>
                            <a:off x="285" y="2381"/>
                            <a:ext cx="865505" cy="1270"/>
                          </a:xfrm>
                          <a:custGeom>
                            <a:avLst/>
                            <a:gdLst/>
                            <a:ahLst/>
                            <a:cxnLst/>
                            <a:rect l="l" t="t" r="r" b="b"/>
                            <a:pathLst>
                              <a:path w="865505" h="0">
                                <a:moveTo>
                                  <a:pt x="0" y="0"/>
                                </a:moveTo>
                                <a:lnTo>
                                  <a:pt x="865346" y="0"/>
                                </a:lnTo>
                              </a:path>
                            </a:pathLst>
                          </a:custGeom>
                          <a:ln w="4762">
                            <a:solidFill>
                              <a:srgbClr val="000000"/>
                            </a:solidFill>
                            <a:prstDash val="solid"/>
                          </a:ln>
                        </wps:spPr>
                        <wps:bodyPr wrap="square" lIns="0" tIns="0" rIns="0" bIns="0" rtlCol="0">
                          <a:prstTxWarp prst="textNoShape">
                            <a:avLst/>
                          </a:prstTxWarp>
                          <a:noAutofit/>
                        </wps:bodyPr>
                      </wps:wsp>
                      <wps:wsp>
                        <wps:cNvPr id="185" name="Graphic 185"/>
                        <wps:cNvSpPr/>
                        <wps:spPr>
                          <a:xfrm>
                            <a:off x="0" y="2762"/>
                            <a:ext cx="866140" cy="12700"/>
                          </a:xfrm>
                          <a:custGeom>
                            <a:avLst/>
                            <a:gdLst/>
                            <a:ahLst/>
                            <a:cxnLst/>
                            <a:rect l="l" t="t" r="r" b="b"/>
                            <a:pathLst>
                              <a:path w="866140" h="12700">
                                <a:moveTo>
                                  <a:pt x="865632" y="12191"/>
                                </a:moveTo>
                                <a:lnTo>
                                  <a:pt x="0" y="12191"/>
                                </a:lnTo>
                                <a:lnTo>
                                  <a:pt x="0" y="0"/>
                                </a:lnTo>
                                <a:lnTo>
                                  <a:pt x="865632" y="0"/>
                                </a:lnTo>
                                <a:lnTo>
                                  <a:pt x="865632"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8.2pt;height:1.2pt;mso-position-horizontal-relative:char;mso-position-vertical-relative:line" id="docshapegroup129" coordorigin="0,0" coordsize="1364,24">
                <v:line style="position:absolute" from="0,4" to="1363,4" stroked="true" strokeweight=".375pt" strokecolor="#000000">
                  <v:stroke dashstyle="solid"/>
                </v:line>
                <v:rect style="position:absolute;left:0;top:4;width:1364;height:20" id="docshape130" filled="true" fillcolor="#000000" stroked="false">
                  <v:fill type="solid"/>
                </v:rect>
              </v:group>
            </w:pict>
          </mc:Fallback>
        </mc:AlternateContent>
      </w:r>
      <w:r>
        <w:rPr>
          <w:spacing w:val="61"/>
          <w:sz w:val="2"/>
        </w:rPr>
      </w:r>
    </w:p>
    <w:p>
      <w:pPr>
        <w:tabs>
          <w:tab w:pos="6313" w:val="left" w:leader="none"/>
          <w:tab w:pos="7772" w:val="left" w:leader="none"/>
        </w:tabs>
        <w:spacing w:before="72"/>
        <w:ind w:left="3788" w:right="0" w:firstLine="0"/>
        <w:jc w:val="left"/>
        <w:rPr>
          <w:sz w:val="16"/>
        </w:rPr>
      </w:pPr>
      <w:r>
        <w:rPr>
          <w:spacing w:val="-2"/>
          <w:sz w:val="16"/>
        </w:rPr>
        <w:t>Cuenta</w:t>
      </w:r>
      <w:r>
        <w:rPr>
          <w:sz w:val="16"/>
        </w:rPr>
        <w:tab/>
      </w:r>
      <w:r>
        <w:rPr>
          <w:spacing w:val="-2"/>
          <w:sz w:val="16"/>
        </w:rPr>
        <w:t>Corriente</w:t>
      </w:r>
      <w:r>
        <w:rPr>
          <w:sz w:val="16"/>
        </w:rPr>
        <w:tab/>
      </w:r>
      <w:r>
        <w:rPr>
          <w:spacing w:val="-2"/>
          <w:sz w:val="16"/>
        </w:rPr>
        <w:t>Corriente</w:t>
      </w:r>
    </w:p>
    <w:p>
      <w:pPr>
        <w:pStyle w:val="BodyText"/>
        <w:spacing w:before="2"/>
        <w:rPr>
          <w:sz w:val="7"/>
        </w:rPr>
      </w:pPr>
    </w:p>
    <w:tbl>
      <w:tblPr>
        <w:tblW w:w="0" w:type="auto"/>
        <w:jc w:val="left"/>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3"/>
        <w:gridCol w:w="95"/>
        <w:gridCol w:w="1265"/>
        <w:gridCol w:w="194"/>
        <w:gridCol w:w="1265"/>
      </w:tblGrid>
      <w:tr>
        <w:trPr>
          <w:trHeight w:val="625" w:hRule="atLeast"/>
        </w:trPr>
        <w:tc>
          <w:tcPr>
            <w:tcW w:w="3743" w:type="dxa"/>
            <w:tcBorders>
              <w:top w:val="single" w:sz="12" w:space="0" w:color="000000"/>
            </w:tcBorders>
          </w:tcPr>
          <w:p>
            <w:pPr>
              <w:pStyle w:val="TableParagraph"/>
              <w:spacing w:before="54"/>
              <w:ind w:left="31"/>
              <w:rPr>
                <w:sz w:val="16"/>
              </w:rPr>
            </w:pPr>
            <w:r>
              <w:rPr>
                <w:sz w:val="16"/>
              </w:rPr>
              <w:t>Impuesto</w:t>
            </w:r>
            <w:r>
              <w:rPr>
                <w:spacing w:val="-6"/>
                <w:sz w:val="16"/>
              </w:rPr>
              <w:t> </w:t>
            </w:r>
            <w:r>
              <w:rPr>
                <w:sz w:val="16"/>
              </w:rPr>
              <w:t>sobre</w:t>
            </w:r>
            <w:r>
              <w:rPr>
                <w:spacing w:val="-5"/>
                <w:sz w:val="16"/>
              </w:rPr>
              <w:t> </w:t>
            </w:r>
            <w:r>
              <w:rPr>
                <w:sz w:val="16"/>
              </w:rPr>
              <w:t>el</w:t>
            </w:r>
            <w:r>
              <w:rPr>
                <w:spacing w:val="-6"/>
                <w:sz w:val="16"/>
              </w:rPr>
              <w:t> </w:t>
            </w:r>
            <w:r>
              <w:rPr>
                <w:sz w:val="16"/>
              </w:rPr>
              <w:t>valor</w:t>
            </w:r>
            <w:r>
              <w:rPr>
                <w:spacing w:val="-4"/>
                <w:sz w:val="16"/>
              </w:rPr>
              <w:t> </w:t>
            </w:r>
            <w:r>
              <w:rPr>
                <w:spacing w:val="-2"/>
                <w:sz w:val="16"/>
              </w:rPr>
              <w:t>añadido</w:t>
            </w:r>
          </w:p>
          <w:p>
            <w:pPr>
              <w:pStyle w:val="TableParagraph"/>
              <w:spacing w:before="132"/>
              <w:ind w:left="31"/>
              <w:rPr>
                <w:sz w:val="16"/>
              </w:rPr>
            </w:pPr>
            <w:r>
              <w:rPr>
                <w:sz w:val="16"/>
              </w:rPr>
              <w:t>Impuesto</w:t>
            </w:r>
            <w:r>
              <w:rPr>
                <w:spacing w:val="-7"/>
                <w:sz w:val="16"/>
              </w:rPr>
              <w:t> </w:t>
            </w:r>
            <w:r>
              <w:rPr>
                <w:sz w:val="16"/>
              </w:rPr>
              <w:t>sobre</w:t>
            </w:r>
            <w:r>
              <w:rPr>
                <w:spacing w:val="-3"/>
                <w:sz w:val="16"/>
              </w:rPr>
              <w:t> </w:t>
            </w:r>
            <w:r>
              <w:rPr>
                <w:sz w:val="16"/>
              </w:rPr>
              <w:t>la</w:t>
            </w:r>
            <w:r>
              <w:rPr>
                <w:spacing w:val="-1"/>
                <w:sz w:val="16"/>
              </w:rPr>
              <w:t> </w:t>
            </w:r>
            <w:r>
              <w:rPr>
                <w:sz w:val="16"/>
              </w:rPr>
              <w:t>renta</w:t>
            </w:r>
            <w:r>
              <w:rPr>
                <w:spacing w:val="-1"/>
                <w:sz w:val="16"/>
              </w:rPr>
              <w:t> </w:t>
            </w:r>
            <w:r>
              <w:rPr>
                <w:sz w:val="16"/>
              </w:rPr>
              <w:t>de</w:t>
            </w:r>
            <w:r>
              <w:rPr>
                <w:spacing w:val="-6"/>
                <w:sz w:val="16"/>
              </w:rPr>
              <w:t> </w:t>
            </w:r>
            <w:r>
              <w:rPr>
                <w:sz w:val="16"/>
              </w:rPr>
              <w:t>las</w:t>
            </w:r>
            <w:r>
              <w:rPr>
                <w:spacing w:val="-1"/>
                <w:sz w:val="16"/>
              </w:rPr>
              <w:t> </w:t>
            </w:r>
            <w:r>
              <w:rPr>
                <w:sz w:val="16"/>
              </w:rPr>
              <w:t>personas</w:t>
            </w:r>
            <w:r>
              <w:rPr>
                <w:spacing w:val="-2"/>
                <w:sz w:val="16"/>
              </w:rPr>
              <w:t> físicas</w:t>
            </w:r>
          </w:p>
        </w:tc>
        <w:tc>
          <w:tcPr>
            <w:tcW w:w="95" w:type="dxa"/>
          </w:tcPr>
          <w:p>
            <w:pPr>
              <w:pStyle w:val="TableParagraph"/>
              <w:rPr>
                <w:sz w:val="18"/>
              </w:rPr>
            </w:pPr>
          </w:p>
        </w:tc>
        <w:tc>
          <w:tcPr>
            <w:tcW w:w="1265" w:type="dxa"/>
            <w:tcBorders>
              <w:top w:val="single" w:sz="12" w:space="0" w:color="000000"/>
            </w:tcBorders>
          </w:tcPr>
          <w:p>
            <w:pPr>
              <w:pStyle w:val="TableParagraph"/>
              <w:spacing w:before="54"/>
              <w:ind w:right="114"/>
              <w:jc w:val="right"/>
              <w:rPr>
                <w:sz w:val="16"/>
              </w:rPr>
            </w:pPr>
            <w:r>
              <w:rPr>
                <w:spacing w:val="-2"/>
                <w:sz w:val="16"/>
              </w:rPr>
              <w:t>746.811</w:t>
            </w:r>
          </w:p>
          <w:p>
            <w:pPr>
              <w:pStyle w:val="TableParagraph"/>
              <w:spacing w:before="132"/>
              <w:ind w:right="153"/>
              <w:jc w:val="right"/>
              <w:rPr>
                <w:sz w:val="16"/>
              </w:rPr>
            </w:pPr>
            <w:r>
              <w:rPr>
                <w:spacing w:val="-10"/>
                <w:sz w:val="16"/>
              </w:rPr>
              <w:t>-</w:t>
            </w:r>
          </w:p>
        </w:tc>
        <w:tc>
          <w:tcPr>
            <w:tcW w:w="194" w:type="dxa"/>
          </w:tcPr>
          <w:p>
            <w:pPr>
              <w:pStyle w:val="TableParagraph"/>
              <w:rPr>
                <w:sz w:val="18"/>
              </w:rPr>
            </w:pPr>
          </w:p>
        </w:tc>
        <w:tc>
          <w:tcPr>
            <w:tcW w:w="1265" w:type="dxa"/>
            <w:tcBorders>
              <w:top w:val="single" w:sz="12" w:space="0" w:color="000000"/>
            </w:tcBorders>
          </w:tcPr>
          <w:p>
            <w:pPr>
              <w:pStyle w:val="TableParagraph"/>
              <w:spacing w:before="54"/>
              <w:ind w:right="153"/>
              <w:jc w:val="right"/>
              <w:rPr>
                <w:sz w:val="16"/>
              </w:rPr>
            </w:pPr>
            <w:r>
              <w:rPr>
                <w:spacing w:val="-10"/>
                <w:sz w:val="16"/>
              </w:rPr>
              <w:t>-</w:t>
            </w:r>
          </w:p>
          <w:p>
            <w:pPr>
              <w:pStyle w:val="TableParagraph"/>
              <w:spacing w:before="132"/>
              <w:ind w:right="115"/>
              <w:jc w:val="right"/>
              <w:rPr>
                <w:sz w:val="16"/>
              </w:rPr>
            </w:pPr>
            <w:r>
              <w:rPr>
                <w:spacing w:val="-2"/>
                <w:sz w:val="16"/>
              </w:rPr>
              <w:t>8.481</w:t>
            </w:r>
          </w:p>
        </w:tc>
      </w:tr>
      <w:tr>
        <w:trPr>
          <w:trHeight w:val="300" w:hRule="atLeast"/>
        </w:trPr>
        <w:tc>
          <w:tcPr>
            <w:tcW w:w="3743" w:type="dxa"/>
          </w:tcPr>
          <w:p>
            <w:pPr>
              <w:pStyle w:val="TableParagraph"/>
              <w:spacing w:before="64"/>
              <w:ind w:left="31"/>
              <w:rPr>
                <w:sz w:val="16"/>
              </w:rPr>
            </w:pPr>
            <w:r>
              <w:rPr>
                <w:sz w:val="16"/>
              </w:rPr>
              <w:t>Organismos</w:t>
            </w:r>
            <w:r>
              <w:rPr>
                <w:spacing w:val="-4"/>
                <w:sz w:val="16"/>
              </w:rPr>
              <w:t> </w:t>
            </w:r>
            <w:r>
              <w:rPr>
                <w:sz w:val="16"/>
              </w:rPr>
              <w:t>de</w:t>
            </w:r>
            <w:r>
              <w:rPr>
                <w:spacing w:val="-5"/>
                <w:sz w:val="16"/>
              </w:rPr>
              <w:t> </w:t>
            </w:r>
            <w:r>
              <w:rPr>
                <w:sz w:val="16"/>
              </w:rPr>
              <w:t>la Seguridad </w:t>
            </w:r>
            <w:r>
              <w:rPr>
                <w:spacing w:val="-2"/>
                <w:sz w:val="16"/>
              </w:rPr>
              <w:t>Social</w:t>
            </w:r>
          </w:p>
        </w:tc>
        <w:tc>
          <w:tcPr>
            <w:tcW w:w="95" w:type="dxa"/>
          </w:tcPr>
          <w:p>
            <w:pPr>
              <w:pStyle w:val="TableParagraph"/>
              <w:rPr>
                <w:sz w:val="18"/>
              </w:rPr>
            </w:pPr>
          </w:p>
        </w:tc>
        <w:tc>
          <w:tcPr>
            <w:tcW w:w="1265" w:type="dxa"/>
            <w:tcBorders>
              <w:bottom w:val="single" w:sz="12" w:space="0" w:color="000000"/>
            </w:tcBorders>
          </w:tcPr>
          <w:p>
            <w:pPr>
              <w:pStyle w:val="TableParagraph"/>
              <w:spacing w:before="64"/>
              <w:ind w:right="153"/>
              <w:jc w:val="right"/>
              <w:rPr>
                <w:sz w:val="16"/>
              </w:rPr>
            </w:pPr>
            <w:r>
              <w:rPr>
                <w:spacing w:val="-10"/>
                <w:sz w:val="16"/>
              </w:rPr>
              <w:t>-</w:t>
            </w:r>
          </w:p>
        </w:tc>
        <w:tc>
          <w:tcPr>
            <w:tcW w:w="194" w:type="dxa"/>
          </w:tcPr>
          <w:p>
            <w:pPr>
              <w:pStyle w:val="TableParagraph"/>
              <w:rPr>
                <w:sz w:val="18"/>
              </w:rPr>
            </w:pPr>
          </w:p>
        </w:tc>
        <w:tc>
          <w:tcPr>
            <w:tcW w:w="1265" w:type="dxa"/>
            <w:tcBorders>
              <w:bottom w:val="single" w:sz="12" w:space="0" w:color="000000"/>
            </w:tcBorders>
          </w:tcPr>
          <w:p>
            <w:pPr>
              <w:pStyle w:val="TableParagraph"/>
              <w:spacing w:before="64"/>
              <w:ind w:right="115"/>
              <w:jc w:val="right"/>
              <w:rPr>
                <w:sz w:val="16"/>
              </w:rPr>
            </w:pPr>
            <w:r>
              <w:rPr>
                <w:spacing w:val="-2"/>
                <w:sz w:val="16"/>
              </w:rPr>
              <w:t>2.911</w:t>
            </w:r>
          </w:p>
        </w:tc>
      </w:tr>
      <w:tr>
        <w:trPr>
          <w:trHeight w:val="275" w:hRule="atLeast"/>
        </w:trPr>
        <w:tc>
          <w:tcPr>
            <w:tcW w:w="3743" w:type="dxa"/>
          </w:tcPr>
          <w:p>
            <w:pPr>
              <w:pStyle w:val="TableParagraph"/>
              <w:rPr>
                <w:sz w:val="18"/>
              </w:rPr>
            </w:pPr>
          </w:p>
        </w:tc>
        <w:tc>
          <w:tcPr>
            <w:tcW w:w="95" w:type="dxa"/>
          </w:tcPr>
          <w:p>
            <w:pPr>
              <w:pStyle w:val="TableParagraph"/>
              <w:rPr>
                <w:sz w:val="18"/>
              </w:rPr>
            </w:pPr>
          </w:p>
        </w:tc>
        <w:tc>
          <w:tcPr>
            <w:tcW w:w="1265" w:type="dxa"/>
            <w:tcBorders>
              <w:top w:val="single" w:sz="12" w:space="0" w:color="000000"/>
              <w:bottom w:val="double" w:sz="8" w:space="0" w:color="000000"/>
            </w:tcBorders>
          </w:tcPr>
          <w:p>
            <w:pPr>
              <w:pStyle w:val="TableParagraph"/>
              <w:spacing w:before="53"/>
              <w:ind w:right="115"/>
              <w:jc w:val="right"/>
              <w:rPr>
                <w:sz w:val="16"/>
              </w:rPr>
            </w:pPr>
            <w:r>
              <w:rPr>
                <w:spacing w:val="-2"/>
                <w:sz w:val="16"/>
              </w:rPr>
              <w:t>746.811</w:t>
            </w:r>
          </w:p>
        </w:tc>
        <w:tc>
          <w:tcPr>
            <w:tcW w:w="194" w:type="dxa"/>
          </w:tcPr>
          <w:p>
            <w:pPr>
              <w:pStyle w:val="TableParagraph"/>
              <w:rPr>
                <w:sz w:val="18"/>
              </w:rPr>
            </w:pPr>
          </w:p>
        </w:tc>
        <w:tc>
          <w:tcPr>
            <w:tcW w:w="1265" w:type="dxa"/>
            <w:tcBorders>
              <w:top w:val="single" w:sz="12" w:space="0" w:color="000000"/>
              <w:bottom w:val="double" w:sz="8" w:space="0" w:color="000000"/>
            </w:tcBorders>
          </w:tcPr>
          <w:p>
            <w:pPr>
              <w:pStyle w:val="TableParagraph"/>
              <w:spacing w:before="53"/>
              <w:ind w:right="114"/>
              <w:jc w:val="right"/>
              <w:rPr>
                <w:sz w:val="16"/>
              </w:rPr>
            </w:pPr>
            <w:r>
              <w:rPr>
                <w:spacing w:val="-2"/>
                <w:sz w:val="16"/>
              </w:rPr>
              <w:t>11.392</w:t>
            </w:r>
          </w:p>
        </w:tc>
      </w:tr>
    </w:tbl>
    <w:p>
      <w:pPr>
        <w:spacing w:after="0"/>
        <w:jc w:val="right"/>
        <w:rPr>
          <w:sz w:val="16"/>
        </w:rPr>
        <w:sectPr>
          <w:pgSz w:w="11910" w:h="16840"/>
          <w:pgMar w:header="842" w:footer="699" w:top="1600" w:bottom="940" w:left="740" w:right="620"/>
        </w:sectPr>
      </w:pPr>
    </w:p>
    <w:p>
      <w:pPr>
        <w:pStyle w:val="BodyText"/>
      </w:pPr>
    </w:p>
    <w:p>
      <w:pPr>
        <w:pStyle w:val="BodyText"/>
        <w:spacing w:before="102"/>
      </w:pPr>
    </w:p>
    <w:p>
      <w:pPr>
        <w:pStyle w:val="BodyText"/>
        <w:spacing w:line="244" w:lineRule="auto"/>
        <w:ind w:left="961" w:right="617"/>
      </w:pPr>
      <w:r>
        <w:rPr/>
        <w:t>La conciliación del importe</w:t>
      </w:r>
      <w:r>
        <w:rPr>
          <w:spacing w:val="19"/>
        </w:rPr>
        <w:t> </w:t>
      </w:r>
      <w:r>
        <w:rPr/>
        <w:t>neto de ingresos y gastos del ejercicio 2023 con la base imponible del</w:t>
      </w:r>
      <w:r>
        <w:rPr>
          <w:spacing w:val="80"/>
        </w:rPr>
        <w:t> </w:t>
      </w:r>
      <w:r>
        <w:rPr/>
        <w:t>Impuesto Sobre Sociedades (resultado fiscal), es la siguiente:</w:t>
      </w:r>
    </w:p>
    <w:p>
      <w:pPr>
        <w:pStyle w:val="BodyText"/>
        <w:spacing w:before="49"/>
        <w:rPr>
          <w:sz w:val="18"/>
        </w:rPr>
      </w:pPr>
    </w:p>
    <w:p>
      <w:pPr>
        <w:tabs>
          <w:tab w:pos="5867" w:val="left" w:leader="none"/>
          <w:tab w:pos="9061" w:val="left" w:leader="none"/>
        </w:tabs>
        <w:spacing w:line="415" w:lineRule="auto" w:before="0"/>
        <w:ind w:left="5312" w:right="1482" w:hanging="600"/>
        <w:jc w:val="left"/>
        <w:rPr>
          <w:sz w:val="18"/>
        </w:rPr>
      </w:pPr>
      <w:r>
        <w:rPr>
          <w:sz w:val="18"/>
          <w:u w:val="thick"/>
        </w:rPr>
        <w:tab/>
        <w:tab/>
      </w:r>
      <w:r>
        <w:rPr>
          <w:w w:val="95"/>
          <w:sz w:val="18"/>
          <w:u w:val="thick"/>
        </w:rPr>
        <w:t>Ejercicio</w:t>
      </w:r>
      <w:r>
        <w:rPr>
          <w:spacing w:val="-9"/>
          <w:w w:val="95"/>
          <w:sz w:val="18"/>
          <w:u w:val="thick"/>
        </w:rPr>
        <w:t> </w:t>
      </w:r>
      <w:r>
        <w:rPr>
          <w:w w:val="95"/>
          <w:sz w:val="18"/>
          <w:u w:val="thick"/>
        </w:rPr>
        <w:t>2023</w:t>
      </w:r>
      <w:r>
        <w:rPr>
          <w:sz w:val="18"/>
          <w:u w:val="thick"/>
        </w:rPr>
        <w:tab/>
      </w:r>
      <w:r>
        <w:rPr>
          <w:sz w:val="18"/>
          <w:u w:val="none"/>
        </w:rPr>
        <w:t> </w:t>
      </w:r>
      <w:r>
        <w:rPr>
          <w:w w:val="95"/>
          <w:sz w:val="18"/>
          <w:u w:val="none"/>
        </w:rPr>
        <w:t>Cuenta</w:t>
      </w:r>
      <w:r>
        <w:rPr>
          <w:spacing w:val="-4"/>
          <w:w w:val="95"/>
          <w:sz w:val="18"/>
          <w:u w:val="none"/>
        </w:rPr>
        <w:t> </w:t>
      </w:r>
      <w:r>
        <w:rPr>
          <w:w w:val="95"/>
          <w:sz w:val="18"/>
          <w:u w:val="none"/>
        </w:rPr>
        <w:t>de</w:t>
      </w:r>
      <w:r>
        <w:rPr>
          <w:spacing w:val="-6"/>
          <w:w w:val="95"/>
          <w:sz w:val="18"/>
          <w:u w:val="none"/>
        </w:rPr>
        <w:t> </w:t>
      </w:r>
      <w:r>
        <w:rPr>
          <w:w w:val="95"/>
          <w:sz w:val="18"/>
          <w:u w:val="none"/>
        </w:rPr>
        <w:t>Pérdidas</w:t>
      </w:r>
      <w:r>
        <w:rPr>
          <w:spacing w:val="-5"/>
          <w:w w:val="95"/>
          <w:sz w:val="18"/>
          <w:u w:val="none"/>
        </w:rPr>
        <w:t> </w:t>
      </w:r>
      <w:r>
        <w:rPr>
          <w:w w:val="95"/>
          <w:sz w:val="18"/>
          <w:u w:val="none"/>
        </w:rPr>
        <w:t>y</w:t>
      </w:r>
      <w:r>
        <w:rPr>
          <w:spacing w:val="-8"/>
          <w:w w:val="95"/>
          <w:sz w:val="18"/>
          <w:u w:val="none"/>
        </w:rPr>
        <w:t> </w:t>
      </w:r>
      <w:r>
        <w:rPr>
          <w:w w:val="95"/>
          <w:sz w:val="18"/>
          <w:u w:val="none"/>
        </w:rPr>
        <w:t>Ganancias</w:t>
      </w:r>
    </w:p>
    <w:p>
      <w:pPr>
        <w:pStyle w:val="BodyText"/>
        <w:spacing w:line="26" w:lineRule="exact"/>
        <w:ind w:left="4709"/>
        <w:rPr>
          <w:sz w:val="2"/>
        </w:rPr>
      </w:pPr>
      <w:r>
        <w:rPr>
          <w:position w:val="0"/>
          <w:sz w:val="2"/>
        </w:rPr>
        <mc:AlternateContent>
          <mc:Choice Requires="wps">
            <w:drawing>
              <wp:inline distT="0" distB="0" distL="0" distR="0">
                <wp:extent cx="2762250" cy="16510"/>
                <wp:effectExtent l="9525" t="0" r="0" b="2539"/>
                <wp:docPr id="186" name="Group 186"/>
                <wp:cNvGraphicFramePr>
                  <a:graphicFrameLocks/>
                </wp:cNvGraphicFramePr>
                <a:graphic>
                  <a:graphicData uri="http://schemas.microsoft.com/office/word/2010/wordprocessingGroup">
                    <wpg:wgp>
                      <wpg:cNvPr id="186" name="Group 186"/>
                      <wpg:cNvGrpSpPr/>
                      <wpg:grpSpPr>
                        <a:xfrm>
                          <a:off x="0" y="0"/>
                          <a:ext cx="2762250" cy="16510"/>
                          <a:chExt cx="2762250" cy="16510"/>
                        </a:xfrm>
                      </wpg:grpSpPr>
                      <wps:wsp>
                        <wps:cNvPr id="187" name="Graphic 187"/>
                        <wps:cNvSpPr/>
                        <wps:spPr>
                          <a:xfrm>
                            <a:off x="666" y="2381"/>
                            <a:ext cx="2044700" cy="1270"/>
                          </a:xfrm>
                          <a:custGeom>
                            <a:avLst/>
                            <a:gdLst/>
                            <a:ahLst/>
                            <a:cxnLst/>
                            <a:rect l="l" t="t" r="r" b="b"/>
                            <a:pathLst>
                              <a:path w="2044700" h="0">
                                <a:moveTo>
                                  <a:pt x="0" y="0"/>
                                </a:moveTo>
                                <a:lnTo>
                                  <a:pt x="2044255" y="0"/>
                                </a:lnTo>
                              </a:path>
                            </a:pathLst>
                          </a:custGeom>
                          <a:ln w="4762">
                            <a:solidFill>
                              <a:srgbClr val="000000"/>
                            </a:solidFill>
                            <a:prstDash val="solid"/>
                          </a:ln>
                        </wps:spPr>
                        <wps:bodyPr wrap="square" lIns="0" tIns="0" rIns="0" bIns="0" rtlCol="0">
                          <a:prstTxWarp prst="textNoShape">
                            <a:avLst/>
                          </a:prstTxWarp>
                          <a:noAutofit/>
                        </wps:bodyPr>
                      </wps:wsp>
                      <wps:wsp>
                        <wps:cNvPr id="188" name="Graphic 188"/>
                        <wps:cNvSpPr/>
                        <wps:spPr>
                          <a:xfrm>
                            <a:off x="0" y="2666"/>
                            <a:ext cx="2045335" cy="13970"/>
                          </a:xfrm>
                          <a:custGeom>
                            <a:avLst/>
                            <a:gdLst/>
                            <a:ahLst/>
                            <a:cxnLst/>
                            <a:rect l="l" t="t" r="r" b="b"/>
                            <a:pathLst>
                              <a:path w="2045335" h="13970">
                                <a:moveTo>
                                  <a:pt x="2045208" y="13716"/>
                                </a:moveTo>
                                <a:lnTo>
                                  <a:pt x="0" y="13716"/>
                                </a:lnTo>
                                <a:lnTo>
                                  <a:pt x="0" y="0"/>
                                </a:lnTo>
                                <a:lnTo>
                                  <a:pt x="2045208" y="0"/>
                                </a:lnTo>
                                <a:lnTo>
                                  <a:pt x="2045208" y="13716"/>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2073306" y="2381"/>
                            <a:ext cx="688975" cy="1270"/>
                          </a:xfrm>
                          <a:custGeom>
                            <a:avLst/>
                            <a:gdLst/>
                            <a:ahLst/>
                            <a:cxnLst/>
                            <a:rect l="l" t="t" r="r" b="b"/>
                            <a:pathLst>
                              <a:path w="688975" h="0">
                                <a:moveTo>
                                  <a:pt x="0" y="0"/>
                                </a:moveTo>
                                <a:lnTo>
                                  <a:pt x="688371" y="0"/>
                                </a:lnTo>
                              </a:path>
                            </a:pathLst>
                          </a:custGeom>
                          <a:ln w="4762">
                            <a:solidFill>
                              <a:srgbClr val="000000"/>
                            </a:solidFill>
                            <a:prstDash val="solid"/>
                          </a:ln>
                        </wps:spPr>
                        <wps:bodyPr wrap="square" lIns="0" tIns="0" rIns="0" bIns="0" rtlCol="0">
                          <a:prstTxWarp prst="textNoShape">
                            <a:avLst/>
                          </a:prstTxWarp>
                          <a:noAutofit/>
                        </wps:bodyPr>
                      </wps:wsp>
                      <wps:wsp>
                        <wps:cNvPr id="190" name="Graphic 190"/>
                        <wps:cNvSpPr/>
                        <wps:spPr>
                          <a:xfrm>
                            <a:off x="2072639" y="2666"/>
                            <a:ext cx="688975" cy="13970"/>
                          </a:xfrm>
                          <a:custGeom>
                            <a:avLst/>
                            <a:gdLst/>
                            <a:ahLst/>
                            <a:cxnLst/>
                            <a:rect l="l" t="t" r="r" b="b"/>
                            <a:pathLst>
                              <a:path w="688975" h="13970">
                                <a:moveTo>
                                  <a:pt x="688848" y="13716"/>
                                </a:moveTo>
                                <a:lnTo>
                                  <a:pt x="0" y="13716"/>
                                </a:lnTo>
                                <a:lnTo>
                                  <a:pt x="0" y="0"/>
                                </a:lnTo>
                                <a:lnTo>
                                  <a:pt x="688848" y="0"/>
                                </a:lnTo>
                                <a:lnTo>
                                  <a:pt x="688848" y="1371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7.5pt;height:1.3pt;mso-position-horizontal-relative:char;mso-position-vertical-relative:line" id="docshapegroup131" coordorigin="0,0" coordsize="4350,26">
                <v:line style="position:absolute" from="1,4" to="3220,4" stroked="true" strokeweight=".375pt" strokecolor="#000000">
                  <v:stroke dashstyle="solid"/>
                </v:line>
                <v:rect style="position:absolute;left:0;top:4;width:3221;height:22" id="docshape132" filled="true" fillcolor="#000000" stroked="false">
                  <v:fill type="solid"/>
                </v:rect>
                <v:line style="position:absolute" from="3265,4" to="4349,4" stroked="true" strokeweight=".375pt" strokecolor="#000000">
                  <v:stroke dashstyle="solid"/>
                </v:line>
                <v:rect style="position:absolute;left:3264;top:4;width:1085;height:22" id="docshape133" filled="true" fillcolor="#000000" stroked="false">
                  <v:fill type="solid"/>
                </v:rect>
              </v:group>
            </w:pict>
          </mc:Fallback>
        </mc:AlternateContent>
      </w:r>
      <w:r>
        <w:rPr>
          <w:position w:val="0"/>
          <w:sz w:val="2"/>
        </w:rPr>
      </w:r>
    </w:p>
    <w:p>
      <w:pPr>
        <w:tabs>
          <w:tab w:pos="5766" w:val="left" w:leader="none"/>
          <w:tab w:pos="7033" w:val="left" w:leader="none"/>
          <w:tab w:pos="8363" w:val="left" w:leader="none"/>
          <w:tab w:pos="9061" w:val="left" w:leader="none"/>
        </w:tabs>
        <w:spacing w:before="0" w:after="40"/>
        <w:ind w:left="4712" w:right="0" w:firstLine="0"/>
        <w:jc w:val="left"/>
        <w:rPr>
          <w:sz w:val="18"/>
        </w:rPr>
      </w:pPr>
      <w:r>
        <w:rPr>
          <w:spacing w:val="75"/>
          <w:w w:val="150"/>
          <w:sz w:val="18"/>
          <w:u w:val="thick"/>
        </w:rPr>
        <w:t> </w:t>
      </w:r>
      <w:r>
        <w:rPr>
          <w:spacing w:val="-2"/>
          <w:w w:val="95"/>
          <w:sz w:val="18"/>
          <w:u w:val="thick"/>
        </w:rPr>
        <w:t>Aumentos</w:t>
      </w:r>
      <w:r>
        <w:rPr>
          <w:sz w:val="18"/>
          <w:u w:val="thick"/>
        </w:rPr>
        <w:tab/>
      </w:r>
      <w:r>
        <w:rPr>
          <w:spacing w:val="-2"/>
          <w:w w:val="95"/>
          <w:sz w:val="18"/>
          <w:u w:val="thick"/>
        </w:rPr>
        <w:t>Disminuciones</w:t>
      </w:r>
      <w:r>
        <w:rPr>
          <w:sz w:val="18"/>
          <w:u w:val="thick"/>
        </w:rPr>
        <w:tab/>
      </w:r>
      <w:r>
        <w:rPr>
          <w:w w:val="85"/>
          <w:sz w:val="18"/>
          <w:u w:val="thick"/>
        </w:rPr>
        <w:t>Efecto</w:t>
      </w:r>
      <w:r>
        <w:rPr>
          <w:spacing w:val="-2"/>
          <w:sz w:val="18"/>
          <w:u w:val="thick"/>
        </w:rPr>
        <w:t> </w:t>
      </w:r>
      <w:r>
        <w:rPr>
          <w:spacing w:val="-4"/>
          <w:w w:val="95"/>
          <w:sz w:val="18"/>
          <w:u w:val="thick"/>
        </w:rPr>
        <w:t>neto</w:t>
      </w:r>
      <w:r>
        <w:rPr>
          <w:sz w:val="18"/>
          <w:u w:val="thick"/>
        </w:rPr>
        <w:tab/>
      </w:r>
      <w:r>
        <w:rPr>
          <w:spacing w:val="-4"/>
          <w:w w:val="95"/>
          <w:sz w:val="18"/>
          <w:u w:val="thick"/>
        </w:rPr>
        <w:t>Total</w:t>
      </w:r>
      <w:r>
        <w:rPr>
          <w:sz w:val="18"/>
          <w:u w:val="thick"/>
        </w:rPr>
        <w:tab/>
      </w: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1168"/>
        <w:gridCol w:w="1203"/>
        <w:gridCol w:w="1082"/>
        <w:gridCol w:w="927"/>
      </w:tblGrid>
      <w:tr>
        <w:trPr>
          <w:trHeight w:val="249" w:hRule="atLeast"/>
        </w:trPr>
        <w:tc>
          <w:tcPr>
            <w:tcW w:w="3130" w:type="dxa"/>
          </w:tcPr>
          <w:p>
            <w:pPr>
              <w:pStyle w:val="TableParagraph"/>
              <w:spacing w:line="199" w:lineRule="exact"/>
              <w:ind w:left="50"/>
              <w:rPr>
                <w:sz w:val="18"/>
              </w:rPr>
            </w:pPr>
            <w:r>
              <w:rPr>
                <w:w w:val="85"/>
                <w:sz w:val="18"/>
              </w:rPr>
              <w:t>Saldo</w:t>
            </w:r>
            <w:r>
              <w:rPr>
                <w:spacing w:val="-4"/>
                <w:sz w:val="18"/>
              </w:rPr>
              <w:t> </w:t>
            </w:r>
            <w:r>
              <w:rPr>
                <w:w w:val="85"/>
                <w:sz w:val="18"/>
              </w:rPr>
              <w:t>de</w:t>
            </w:r>
            <w:r>
              <w:rPr>
                <w:spacing w:val="-2"/>
                <w:sz w:val="18"/>
              </w:rPr>
              <w:t> </w:t>
            </w:r>
            <w:r>
              <w:rPr>
                <w:w w:val="85"/>
                <w:sz w:val="18"/>
              </w:rPr>
              <w:t>ingresos</w:t>
            </w:r>
            <w:r>
              <w:rPr>
                <w:spacing w:val="-2"/>
                <w:sz w:val="18"/>
              </w:rPr>
              <w:t> </w:t>
            </w:r>
            <w:r>
              <w:rPr>
                <w:w w:val="85"/>
                <w:sz w:val="18"/>
              </w:rPr>
              <w:t>y</w:t>
            </w:r>
            <w:r>
              <w:rPr>
                <w:spacing w:val="-4"/>
                <w:sz w:val="18"/>
              </w:rPr>
              <w:t> </w:t>
            </w:r>
            <w:r>
              <w:rPr>
                <w:spacing w:val="-2"/>
                <w:w w:val="85"/>
                <w:sz w:val="18"/>
              </w:rPr>
              <w:t>gastos</w:t>
            </w:r>
          </w:p>
        </w:tc>
        <w:tc>
          <w:tcPr>
            <w:tcW w:w="1168" w:type="dxa"/>
          </w:tcPr>
          <w:p>
            <w:pPr>
              <w:pStyle w:val="TableParagraph"/>
              <w:spacing w:line="199" w:lineRule="exact"/>
              <w:ind w:right="269"/>
              <w:jc w:val="right"/>
              <w:rPr>
                <w:sz w:val="18"/>
              </w:rPr>
            </w:pPr>
            <w:r>
              <w:rPr>
                <w:spacing w:val="-2"/>
                <w:w w:val="95"/>
                <w:sz w:val="18"/>
              </w:rPr>
              <w:t>567.216</w:t>
            </w:r>
          </w:p>
        </w:tc>
        <w:tc>
          <w:tcPr>
            <w:tcW w:w="1203" w:type="dxa"/>
          </w:tcPr>
          <w:p>
            <w:pPr>
              <w:pStyle w:val="TableParagraph"/>
              <w:spacing w:line="199" w:lineRule="exact"/>
              <w:ind w:right="305"/>
              <w:jc w:val="right"/>
              <w:rPr>
                <w:sz w:val="18"/>
              </w:rPr>
            </w:pPr>
            <w:r>
              <w:rPr>
                <w:spacing w:val="-10"/>
                <w:w w:val="95"/>
                <w:sz w:val="18"/>
              </w:rPr>
              <w:t>-</w:t>
            </w:r>
          </w:p>
        </w:tc>
        <w:tc>
          <w:tcPr>
            <w:tcW w:w="1082" w:type="dxa"/>
          </w:tcPr>
          <w:p>
            <w:pPr>
              <w:pStyle w:val="TableParagraph"/>
              <w:spacing w:line="199" w:lineRule="exact"/>
              <w:ind w:right="247"/>
              <w:jc w:val="right"/>
              <w:rPr>
                <w:sz w:val="18"/>
              </w:rPr>
            </w:pPr>
            <w:r>
              <w:rPr>
                <w:spacing w:val="-2"/>
                <w:w w:val="95"/>
                <w:sz w:val="18"/>
              </w:rPr>
              <w:t>567.216</w:t>
            </w:r>
          </w:p>
        </w:tc>
        <w:tc>
          <w:tcPr>
            <w:tcW w:w="927" w:type="dxa"/>
          </w:tcPr>
          <w:p>
            <w:pPr>
              <w:pStyle w:val="TableParagraph"/>
              <w:spacing w:line="199" w:lineRule="exact"/>
              <w:ind w:right="46"/>
              <w:jc w:val="right"/>
              <w:rPr>
                <w:sz w:val="18"/>
              </w:rPr>
            </w:pPr>
            <w:r>
              <w:rPr>
                <w:spacing w:val="-2"/>
                <w:w w:val="95"/>
                <w:sz w:val="18"/>
              </w:rPr>
              <w:t>567.216</w:t>
            </w:r>
          </w:p>
        </w:tc>
      </w:tr>
      <w:tr>
        <w:trPr>
          <w:trHeight w:val="301" w:hRule="atLeast"/>
        </w:trPr>
        <w:tc>
          <w:tcPr>
            <w:tcW w:w="3130" w:type="dxa"/>
          </w:tcPr>
          <w:p>
            <w:pPr>
              <w:pStyle w:val="TableParagraph"/>
              <w:spacing w:before="42"/>
              <w:ind w:left="50"/>
              <w:rPr>
                <w:sz w:val="18"/>
              </w:rPr>
            </w:pPr>
            <w:r>
              <w:rPr>
                <w:w w:val="85"/>
                <w:sz w:val="18"/>
              </w:rPr>
              <w:t>Impuesto</w:t>
            </w:r>
            <w:r>
              <w:rPr>
                <w:spacing w:val="-2"/>
                <w:sz w:val="18"/>
              </w:rPr>
              <w:t> </w:t>
            </w:r>
            <w:r>
              <w:rPr>
                <w:w w:val="85"/>
                <w:sz w:val="18"/>
              </w:rPr>
              <w:t>sobre</w:t>
            </w:r>
            <w:r>
              <w:rPr>
                <w:spacing w:val="-3"/>
                <w:sz w:val="18"/>
              </w:rPr>
              <w:t> </w:t>
            </w:r>
            <w:r>
              <w:rPr>
                <w:spacing w:val="-2"/>
                <w:w w:val="85"/>
                <w:sz w:val="18"/>
              </w:rPr>
              <w:t>Sociedades</w:t>
            </w:r>
          </w:p>
        </w:tc>
        <w:tc>
          <w:tcPr>
            <w:tcW w:w="1168" w:type="dxa"/>
          </w:tcPr>
          <w:p>
            <w:pPr>
              <w:pStyle w:val="TableParagraph"/>
              <w:spacing w:before="42"/>
              <w:ind w:right="269"/>
              <w:jc w:val="right"/>
              <w:rPr>
                <w:sz w:val="18"/>
              </w:rPr>
            </w:pPr>
            <w:r>
              <w:rPr>
                <w:spacing w:val="-2"/>
                <w:w w:val="95"/>
                <w:sz w:val="18"/>
              </w:rPr>
              <w:t>169.428</w:t>
            </w:r>
          </w:p>
        </w:tc>
        <w:tc>
          <w:tcPr>
            <w:tcW w:w="1203" w:type="dxa"/>
          </w:tcPr>
          <w:p>
            <w:pPr>
              <w:pStyle w:val="TableParagraph"/>
              <w:spacing w:before="42"/>
              <w:ind w:right="305"/>
              <w:jc w:val="right"/>
              <w:rPr>
                <w:sz w:val="18"/>
              </w:rPr>
            </w:pPr>
            <w:r>
              <w:rPr>
                <w:spacing w:val="-10"/>
                <w:w w:val="95"/>
                <w:sz w:val="18"/>
              </w:rPr>
              <w:t>-</w:t>
            </w:r>
          </w:p>
        </w:tc>
        <w:tc>
          <w:tcPr>
            <w:tcW w:w="1082" w:type="dxa"/>
          </w:tcPr>
          <w:p>
            <w:pPr>
              <w:pStyle w:val="TableParagraph"/>
              <w:spacing w:before="42"/>
              <w:ind w:right="247"/>
              <w:jc w:val="right"/>
              <w:rPr>
                <w:sz w:val="18"/>
              </w:rPr>
            </w:pPr>
            <w:r>
              <w:rPr>
                <w:spacing w:val="-2"/>
                <w:w w:val="95"/>
                <w:sz w:val="18"/>
              </w:rPr>
              <w:t>169.428</w:t>
            </w:r>
          </w:p>
        </w:tc>
        <w:tc>
          <w:tcPr>
            <w:tcW w:w="927" w:type="dxa"/>
          </w:tcPr>
          <w:p>
            <w:pPr>
              <w:pStyle w:val="TableParagraph"/>
              <w:spacing w:before="42"/>
              <w:ind w:right="46"/>
              <w:jc w:val="right"/>
              <w:rPr>
                <w:sz w:val="18"/>
              </w:rPr>
            </w:pPr>
            <w:r>
              <w:rPr>
                <w:spacing w:val="-2"/>
                <w:w w:val="95"/>
                <w:sz w:val="18"/>
              </w:rPr>
              <w:t>169.428</w:t>
            </w:r>
          </w:p>
        </w:tc>
      </w:tr>
      <w:tr>
        <w:trPr>
          <w:trHeight w:val="301" w:hRule="atLeast"/>
        </w:trPr>
        <w:tc>
          <w:tcPr>
            <w:tcW w:w="3130" w:type="dxa"/>
          </w:tcPr>
          <w:p>
            <w:pPr>
              <w:pStyle w:val="TableParagraph"/>
              <w:spacing w:before="44"/>
              <w:ind w:left="50"/>
              <w:rPr>
                <w:sz w:val="18"/>
              </w:rPr>
            </w:pPr>
            <w:r>
              <w:rPr>
                <w:w w:val="85"/>
                <w:sz w:val="18"/>
              </w:rPr>
              <w:t>Base</w:t>
            </w:r>
            <w:r>
              <w:rPr>
                <w:spacing w:val="2"/>
                <w:sz w:val="18"/>
              </w:rPr>
              <w:t> </w:t>
            </w:r>
            <w:r>
              <w:rPr>
                <w:w w:val="85"/>
                <w:sz w:val="18"/>
              </w:rPr>
              <w:t>imponible</w:t>
            </w:r>
            <w:r>
              <w:rPr>
                <w:spacing w:val="3"/>
                <w:sz w:val="18"/>
              </w:rPr>
              <w:t> </w:t>
            </w:r>
            <w:r>
              <w:rPr>
                <w:w w:val="85"/>
                <w:sz w:val="18"/>
              </w:rPr>
              <w:t>(Resultado</w:t>
            </w:r>
            <w:r>
              <w:rPr>
                <w:spacing w:val="5"/>
                <w:sz w:val="18"/>
              </w:rPr>
              <w:t> </w:t>
            </w:r>
            <w:r>
              <w:rPr>
                <w:spacing w:val="-2"/>
                <w:w w:val="85"/>
                <w:sz w:val="18"/>
              </w:rPr>
              <w:t>fiscal)</w:t>
            </w:r>
          </w:p>
        </w:tc>
        <w:tc>
          <w:tcPr>
            <w:tcW w:w="1168" w:type="dxa"/>
          </w:tcPr>
          <w:p>
            <w:pPr>
              <w:pStyle w:val="TableParagraph"/>
              <w:spacing w:before="44"/>
              <w:ind w:right="267"/>
              <w:jc w:val="right"/>
              <w:rPr>
                <w:sz w:val="18"/>
              </w:rPr>
            </w:pPr>
            <w:r>
              <w:rPr>
                <w:spacing w:val="-10"/>
                <w:w w:val="95"/>
                <w:sz w:val="18"/>
              </w:rPr>
              <w:t>-</w:t>
            </w:r>
          </w:p>
        </w:tc>
        <w:tc>
          <w:tcPr>
            <w:tcW w:w="1203" w:type="dxa"/>
          </w:tcPr>
          <w:p>
            <w:pPr>
              <w:pStyle w:val="TableParagraph"/>
              <w:spacing w:before="44"/>
              <w:ind w:right="305"/>
              <w:jc w:val="right"/>
              <w:rPr>
                <w:sz w:val="18"/>
              </w:rPr>
            </w:pPr>
            <w:r>
              <w:rPr>
                <w:spacing w:val="-10"/>
                <w:w w:val="95"/>
                <w:sz w:val="18"/>
              </w:rPr>
              <w:t>-</w:t>
            </w:r>
          </w:p>
        </w:tc>
        <w:tc>
          <w:tcPr>
            <w:tcW w:w="1082" w:type="dxa"/>
          </w:tcPr>
          <w:p>
            <w:pPr>
              <w:pStyle w:val="TableParagraph"/>
              <w:spacing w:before="44"/>
              <w:ind w:right="247"/>
              <w:jc w:val="right"/>
              <w:rPr>
                <w:sz w:val="18"/>
              </w:rPr>
            </w:pPr>
            <w:r>
              <w:rPr>
                <w:spacing w:val="-2"/>
                <w:w w:val="95"/>
                <w:sz w:val="18"/>
              </w:rPr>
              <w:t>736.644</w:t>
            </w:r>
          </w:p>
        </w:tc>
        <w:tc>
          <w:tcPr>
            <w:tcW w:w="927" w:type="dxa"/>
          </w:tcPr>
          <w:p>
            <w:pPr>
              <w:pStyle w:val="TableParagraph"/>
              <w:spacing w:before="44"/>
              <w:ind w:right="46"/>
              <w:jc w:val="right"/>
              <w:rPr>
                <w:sz w:val="18"/>
              </w:rPr>
            </w:pPr>
            <w:r>
              <w:rPr>
                <w:spacing w:val="-2"/>
                <w:w w:val="95"/>
                <w:sz w:val="18"/>
              </w:rPr>
              <w:t>736.644</w:t>
            </w:r>
          </w:p>
        </w:tc>
      </w:tr>
      <w:tr>
        <w:trPr>
          <w:trHeight w:val="301" w:hRule="atLeast"/>
        </w:trPr>
        <w:tc>
          <w:tcPr>
            <w:tcW w:w="3130" w:type="dxa"/>
          </w:tcPr>
          <w:p>
            <w:pPr>
              <w:pStyle w:val="TableParagraph"/>
              <w:spacing w:before="42"/>
              <w:ind w:left="50"/>
              <w:rPr>
                <w:sz w:val="18"/>
              </w:rPr>
            </w:pPr>
            <w:r>
              <w:rPr>
                <w:w w:val="85"/>
                <w:sz w:val="18"/>
              </w:rPr>
              <w:t>Base</w:t>
            </w:r>
            <w:r>
              <w:rPr>
                <w:spacing w:val="3"/>
                <w:sz w:val="18"/>
              </w:rPr>
              <w:t> </w:t>
            </w:r>
            <w:r>
              <w:rPr>
                <w:w w:val="85"/>
                <w:sz w:val="18"/>
              </w:rPr>
              <w:t>imponible</w:t>
            </w:r>
            <w:r>
              <w:rPr>
                <w:spacing w:val="4"/>
                <w:sz w:val="18"/>
              </w:rPr>
              <w:t> </w:t>
            </w:r>
            <w:r>
              <w:rPr>
                <w:w w:val="85"/>
                <w:sz w:val="18"/>
              </w:rPr>
              <w:t>ajustada</w:t>
            </w:r>
            <w:r>
              <w:rPr>
                <w:spacing w:val="8"/>
                <w:sz w:val="18"/>
              </w:rPr>
              <w:t> </w:t>
            </w:r>
            <w:r>
              <w:rPr>
                <w:w w:val="85"/>
                <w:sz w:val="18"/>
              </w:rPr>
              <w:t>(Resultado</w:t>
            </w:r>
            <w:r>
              <w:rPr>
                <w:spacing w:val="3"/>
                <w:sz w:val="18"/>
              </w:rPr>
              <w:t> </w:t>
            </w:r>
            <w:r>
              <w:rPr>
                <w:spacing w:val="-2"/>
                <w:w w:val="85"/>
                <w:sz w:val="18"/>
              </w:rPr>
              <w:t>fiscal)</w:t>
            </w:r>
          </w:p>
        </w:tc>
        <w:tc>
          <w:tcPr>
            <w:tcW w:w="1168" w:type="dxa"/>
          </w:tcPr>
          <w:p>
            <w:pPr>
              <w:pStyle w:val="TableParagraph"/>
              <w:spacing w:before="42"/>
              <w:ind w:right="267"/>
              <w:jc w:val="right"/>
              <w:rPr>
                <w:sz w:val="18"/>
              </w:rPr>
            </w:pPr>
            <w:r>
              <w:rPr>
                <w:spacing w:val="-10"/>
                <w:w w:val="95"/>
                <w:sz w:val="18"/>
              </w:rPr>
              <w:t>-</w:t>
            </w:r>
          </w:p>
        </w:tc>
        <w:tc>
          <w:tcPr>
            <w:tcW w:w="1203" w:type="dxa"/>
          </w:tcPr>
          <w:p>
            <w:pPr>
              <w:pStyle w:val="TableParagraph"/>
              <w:spacing w:before="42"/>
              <w:ind w:right="305"/>
              <w:jc w:val="right"/>
              <w:rPr>
                <w:sz w:val="18"/>
              </w:rPr>
            </w:pPr>
            <w:r>
              <w:rPr>
                <w:spacing w:val="-10"/>
                <w:w w:val="95"/>
                <w:sz w:val="18"/>
              </w:rPr>
              <w:t>-</w:t>
            </w:r>
          </w:p>
        </w:tc>
        <w:tc>
          <w:tcPr>
            <w:tcW w:w="1082" w:type="dxa"/>
          </w:tcPr>
          <w:p>
            <w:pPr>
              <w:pStyle w:val="TableParagraph"/>
              <w:spacing w:before="42"/>
              <w:ind w:right="248"/>
              <w:jc w:val="right"/>
              <w:rPr>
                <w:sz w:val="18"/>
              </w:rPr>
            </w:pPr>
            <w:r>
              <w:rPr>
                <w:spacing w:val="-10"/>
                <w:w w:val="95"/>
                <w:sz w:val="18"/>
              </w:rPr>
              <w:t>-</w:t>
            </w:r>
          </w:p>
        </w:tc>
        <w:tc>
          <w:tcPr>
            <w:tcW w:w="927" w:type="dxa"/>
          </w:tcPr>
          <w:p>
            <w:pPr>
              <w:pStyle w:val="TableParagraph"/>
              <w:spacing w:before="42"/>
              <w:ind w:right="46"/>
              <w:jc w:val="right"/>
              <w:rPr>
                <w:sz w:val="18"/>
              </w:rPr>
            </w:pPr>
            <w:r>
              <w:rPr>
                <w:spacing w:val="-2"/>
                <w:w w:val="95"/>
                <w:sz w:val="18"/>
              </w:rPr>
              <w:t>736.644</w:t>
            </w:r>
          </w:p>
        </w:tc>
      </w:tr>
      <w:tr>
        <w:trPr>
          <w:trHeight w:val="301" w:hRule="atLeast"/>
        </w:trPr>
        <w:tc>
          <w:tcPr>
            <w:tcW w:w="3130" w:type="dxa"/>
          </w:tcPr>
          <w:p>
            <w:pPr>
              <w:pStyle w:val="TableParagraph"/>
              <w:spacing w:before="44"/>
              <w:ind w:left="50"/>
              <w:rPr>
                <w:sz w:val="18"/>
              </w:rPr>
            </w:pPr>
            <w:r>
              <w:rPr>
                <w:w w:val="85"/>
                <w:sz w:val="18"/>
              </w:rPr>
              <w:t>Cuota</w:t>
            </w:r>
            <w:r>
              <w:rPr>
                <w:spacing w:val="1"/>
                <w:sz w:val="18"/>
              </w:rPr>
              <w:t> </w:t>
            </w:r>
            <w:r>
              <w:rPr>
                <w:w w:val="85"/>
                <w:sz w:val="18"/>
              </w:rPr>
              <w:t>íntegra</w:t>
            </w:r>
            <w:r>
              <w:rPr>
                <w:spacing w:val="2"/>
                <w:sz w:val="18"/>
              </w:rPr>
              <w:t> </w:t>
            </w:r>
            <w:r>
              <w:rPr>
                <w:spacing w:val="-4"/>
                <w:w w:val="85"/>
                <w:sz w:val="18"/>
              </w:rPr>
              <w:t>(23%)</w:t>
            </w:r>
          </w:p>
        </w:tc>
        <w:tc>
          <w:tcPr>
            <w:tcW w:w="1168" w:type="dxa"/>
          </w:tcPr>
          <w:p>
            <w:pPr>
              <w:pStyle w:val="TableParagraph"/>
              <w:spacing w:before="44"/>
              <w:ind w:right="267"/>
              <w:jc w:val="right"/>
              <w:rPr>
                <w:sz w:val="18"/>
              </w:rPr>
            </w:pPr>
            <w:r>
              <w:rPr>
                <w:spacing w:val="-10"/>
                <w:w w:val="95"/>
                <w:sz w:val="18"/>
              </w:rPr>
              <w:t>-</w:t>
            </w:r>
          </w:p>
        </w:tc>
        <w:tc>
          <w:tcPr>
            <w:tcW w:w="1203" w:type="dxa"/>
          </w:tcPr>
          <w:p>
            <w:pPr>
              <w:pStyle w:val="TableParagraph"/>
              <w:spacing w:before="44"/>
              <w:ind w:right="305"/>
              <w:jc w:val="right"/>
              <w:rPr>
                <w:sz w:val="18"/>
              </w:rPr>
            </w:pPr>
            <w:r>
              <w:rPr>
                <w:spacing w:val="-10"/>
                <w:w w:val="95"/>
                <w:sz w:val="18"/>
              </w:rPr>
              <w:t>-</w:t>
            </w:r>
          </w:p>
        </w:tc>
        <w:tc>
          <w:tcPr>
            <w:tcW w:w="1082" w:type="dxa"/>
          </w:tcPr>
          <w:p>
            <w:pPr>
              <w:pStyle w:val="TableParagraph"/>
              <w:spacing w:before="44"/>
              <w:ind w:right="248"/>
              <w:jc w:val="right"/>
              <w:rPr>
                <w:sz w:val="18"/>
              </w:rPr>
            </w:pPr>
            <w:r>
              <w:rPr>
                <w:spacing w:val="-10"/>
                <w:w w:val="95"/>
                <w:sz w:val="18"/>
              </w:rPr>
              <w:t>-</w:t>
            </w:r>
          </w:p>
        </w:tc>
        <w:tc>
          <w:tcPr>
            <w:tcW w:w="927" w:type="dxa"/>
          </w:tcPr>
          <w:p>
            <w:pPr>
              <w:pStyle w:val="TableParagraph"/>
              <w:spacing w:before="44"/>
              <w:ind w:right="46"/>
              <w:jc w:val="right"/>
              <w:rPr>
                <w:sz w:val="18"/>
              </w:rPr>
            </w:pPr>
            <w:r>
              <w:rPr>
                <w:spacing w:val="-2"/>
                <w:w w:val="95"/>
                <w:sz w:val="18"/>
              </w:rPr>
              <w:t>169.428</w:t>
            </w:r>
          </w:p>
        </w:tc>
      </w:tr>
      <w:tr>
        <w:trPr>
          <w:trHeight w:val="300" w:hRule="atLeast"/>
        </w:trPr>
        <w:tc>
          <w:tcPr>
            <w:tcW w:w="3130" w:type="dxa"/>
          </w:tcPr>
          <w:p>
            <w:pPr>
              <w:pStyle w:val="TableParagraph"/>
              <w:spacing w:before="42"/>
              <w:ind w:left="50"/>
              <w:rPr>
                <w:sz w:val="18"/>
              </w:rPr>
            </w:pPr>
            <w:r>
              <w:rPr>
                <w:w w:val="85"/>
                <w:sz w:val="18"/>
              </w:rPr>
              <w:t>Cuota</w:t>
            </w:r>
            <w:r>
              <w:rPr>
                <w:spacing w:val="2"/>
                <w:sz w:val="18"/>
              </w:rPr>
              <w:t> </w:t>
            </w:r>
            <w:r>
              <w:rPr>
                <w:spacing w:val="-2"/>
                <w:w w:val="95"/>
                <w:sz w:val="18"/>
              </w:rPr>
              <w:t>líquida</w:t>
            </w:r>
          </w:p>
        </w:tc>
        <w:tc>
          <w:tcPr>
            <w:tcW w:w="1168" w:type="dxa"/>
          </w:tcPr>
          <w:p>
            <w:pPr>
              <w:pStyle w:val="TableParagraph"/>
              <w:spacing w:before="42"/>
              <w:ind w:right="267"/>
              <w:jc w:val="right"/>
              <w:rPr>
                <w:sz w:val="18"/>
              </w:rPr>
            </w:pPr>
            <w:r>
              <w:rPr>
                <w:spacing w:val="-10"/>
                <w:w w:val="95"/>
                <w:sz w:val="18"/>
              </w:rPr>
              <w:t>-</w:t>
            </w:r>
          </w:p>
        </w:tc>
        <w:tc>
          <w:tcPr>
            <w:tcW w:w="1203" w:type="dxa"/>
          </w:tcPr>
          <w:p>
            <w:pPr>
              <w:pStyle w:val="TableParagraph"/>
              <w:spacing w:before="42"/>
              <w:ind w:right="305"/>
              <w:jc w:val="right"/>
              <w:rPr>
                <w:sz w:val="18"/>
              </w:rPr>
            </w:pPr>
            <w:r>
              <w:rPr>
                <w:spacing w:val="-10"/>
                <w:w w:val="95"/>
                <w:sz w:val="18"/>
              </w:rPr>
              <w:t>-</w:t>
            </w:r>
          </w:p>
        </w:tc>
        <w:tc>
          <w:tcPr>
            <w:tcW w:w="1082" w:type="dxa"/>
          </w:tcPr>
          <w:p>
            <w:pPr>
              <w:pStyle w:val="TableParagraph"/>
              <w:spacing w:before="42"/>
              <w:ind w:right="248"/>
              <w:jc w:val="right"/>
              <w:rPr>
                <w:sz w:val="18"/>
              </w:rPr>
            </w:pPr>
            <w:r>
              <w:rPr>
                <w:spacing w:val="-10"/>
                <w:w w:val="95"/>
                <w:sz w:val="18"/>
              </w:rPr>
              <w:t>-</w:t>
            </w:r>
          </w:p>
        </w:tc>
        <w:tc>
          <w:tcPr>
            <w:tcW w:w="927" w:type="dxa"/>
          </w:tcPr>
          <w:p>
            <w:pPr>
              <w:pStyle w:val="TableParagraph"/>
              <w:spacing w:before="42"/>
              <w:ind w:right="46"/>
              <w:jc w:val="right"/>
              <w:rPr>
                <w:sz w:val="18"/>
              </w:rPr>
            </w:pPr>
            <w:r>
              <w:rPr>
                <w:spacing w:val="-2"/>
                <w:w w:val="95"/>
                <w:sz w:val="18"/>
              </w:rPr>
              <w:t>169.428</w:t>
            </w:r>
          </w:p>
        </w:tc>
      </w:tr>
      <w:tr>
        <w:trPr>
          <w:trHeight w:val="301" w:hRule="atLeast"/>
        </w:trPr>
        <w:tc>
          <w:tcPr>
            <w:tcW w:w="3130" w:type="dxa"/>
          </w:tcPr>
          <w:p>
            <w:pPr>
              <w:pStyle w:val="TableParagraph"/>
              <w:spacing w:before="42"/>
              <w:ind w:left="50"/>
              <w:rPr>
                <w:sz w:val="18"/>
              </w:rPr>
            </w:pPr>
            <w:r>
              <w:rPr>
                <w:w w:val="85"/>
                <w:sz w:val="18"/>
              </w:rPr>
              <w:t>Retenciones</w:t>
            </w:r>
            <w:r>
              <w:rPr>
                <w:spacing w:val="-1"/>
                <w:sz w:val="18"/>
              </w:rPr>
              <w:t> </w:t>
            </w:r>
            <w:r>
              <w:rPr>
                <w:w w:val="85"/>
                <w:sz w:val="18"/>
              </w:rPr>
              <w:t>y</w:t>
            </w:r>
            <w:r>
              <w:rPr>
                <w:spacing w:val="-5"/>
                <w:sz w:val="18"/>
              </w:rPr>
              <w:t> </w:t>
            </w:r>
            <w:r>
              <w:rPr>
                <w:w w:val="85"/>
                <w:sz w:val="18"/>
              </w:rPr>
              <w:t>pagos</w:t>
            </w:r>
            <w:r>
              <w:rPr>
                <w:sz w:val="18"/>
              </w:rPr>
              <w:t> </w:t>
            </w:r>
            <w:r>
              <w:rPr>
                <w:w w:val="85"/>
                <w:sz w:val="18"/>
              </w:rPr>
              <w:t>a</w:t>
            </w:r>
            <w:r>
              <w:rPr>
                <w:sz w:val="18"/>
              </w:rPr>
              <w:t> </w:t>
            </w:r>
            <w:r>
              <w:rPr>
                <w:spacing w:val="-2"/>
                <w:w w:val="85"/>
                <w:sz w:val="18"/>
              </w:rPr>
              <w:t>cuenta</w:t>
            </w:r>
          </w:p>
        </w:tc>
        <w:tc>
          <w:tcPr>
            <w:tcW w:w="1168" w:type="dxa"/>
          </w:tcPr>
          <w:p>
            <w:pPr>
              <w:pStyle w:val="TableParagraph"/>
              <w:spacing w:before="42"/>
              <w:ind w:right="267"/>
              <w:jc w:val="right"/>
              <w:rPr>
                <w:sz w:val="18"/>
              </w:rPr>
            </w:pPr>
            <w:r>
              <w:rPr>
                <w:spacing w:val="-10"/>
                <w:w w:val="95"/>
                <w:sz w:val="18"/>
              </w:rPr>
              <w:t>-</w:t>
            </w:r>
          </w:p>
        </w:tc>
        <w:tc>
          <w:tcPr>
            <w:tcW w:w="1203" w:type="dxa"/>
          </w:tcPr>
          <w:p>
            <w:pPr>
              <w:pStyle w:val="TableParagraph"/>
              <w:spacing w:before="42"/>
              <w:ind w:right="305"/>
              <w:jc w:val="right"/>
              <w:rPr>
                <w:sz w:val="18"/>
              </w:rPr>
            </w:pPr>
            <w:r>
              <w:rPr>
                <w:spacing w:val="-2"/>
                <w:w w:val="95"/>
                <w:sz w:val="18"/>
              </w:rPr>
              <w:t>(133.681)</w:t>
            </w:r>
          </w:p>
        </w:tc>
        <w:tc>
          <w:tcPr>
            <w:tcW w:w="1082" w:type="dxa"/>
          </w:tcPr>
          <w:p>
            <w:pPr>
              <w:pStyle w:val="TableParagraph"/>
              <w:spacing w:before="42"/>
              <w:ind w:right="248"/>
              <w:jc w:val="right"/>
              <w:rPr>
                <w:sz w:val="18"/>
              </w:rPr>
            </w:pPr>
            <w:r>
              <w:rPr>
                <w:spacing w:val="-10"/>
                <w:w w:val="95"/>
                <w:sz w:val="18"/>
              </w:rPr>
              <w:t>-</w:t>
            </w:r>
          </w:p>
        </w:tc>
        <w:tc>
          <w:tcPr>
            <w:tcW w:w="927" w:type="dxa"/>
          </w:tcPr>
          <w:p>
            <w:pPr>
              <w:pStyle w:val="TableParagraph"/>
              <w:spacing w:before="42"/>
              <w:ind w:right="44"/>
              <w:jc w:val="right"/>
              <w:rPr>
                <w:sz w:val="18"/>
              </w:rPr>
            </w:pPr>
            <w:r>
              <w:rPr>
                <w:spacing w:val="-2"/>
                <w:w w:val="95"/>
                <w:sz w:val="18"/>
              </w:rPr>
              <w:t>(133.681)</w:t>
            </w:r>
          </w:p>
        </w:tc>
      </w:tr>
      <w:tr>
        <w:trPr>
          <w:trHeight w:val="250" w:hRule="atLeast"/>
        </w:trPr>
        <w:tc>
          <w:tcPr>
            <w:tcW w:w="3130" w:type="dxa"/>
          </w:tcPr>
          <w:p>
            <w:pPr>
              <w:pStyle w:val="TableParagraph"/>
              <w:spacing w:line="187" w:lineRule="exact" w:before="44"/>
              <w:ind w:left="50"/>
              <w:rPr>
                <w:sz w:val="18"/>
              </w:rPr>
            </w:pPr>
            <w:r>
              <w:rPr>
                <w:w w:val="85"/>
                <w:sz w:val="18"/>
              </w:rPr>
              <w:t>Pasivo</w:t>
            </w:r>
            <w:r>
              <w:rPr>
                <w:sz w:val="18"/>
              </w:rPr>
              <w:t> </w:t>
            </w:r>
            <w:r>
              <w:rPr>
                <w:w w:val="85"/>
                <w:sz w:val="18"/>
              </w:rPr>
              <w:t>por</w:t>
            </w:r>
            <w:r>
              <w:rPr>
                <w:spacing w:val="2"/>
                <w:sz w:val="18"/>
              </w:rPr>
              <w:t> </w:t>
            </w:r>
            <w:r>
              <w:rPr>
                <w:w w:val="85"/>
                <w:sz w:val="18"/>
              </w:rPr>
              <w:t>impuesto</w:t>
            </w:r>
            <w:r>
              <w:rPr>
                <w:sz w:val="18"/>
              </w:rPr>
              <w:t> </w:t>
            </w:r>
            <w:r>
              <w:rPr>
                <w:spacing w:val="-2"/>
                <w:w w:val="85"/>
                <w:sz w:val="18"/>
              </w:rPr>
              <w:t>corriente</w:t>
            </w:r>
          </w:p>
        </w:tc>
        <w:tc>
          <w:tcPr>
            <w:tcW w:w="1168" w:type="dxa"/>
          </w:tcPr>
          <w:p>
            <w:pPr>
              <w:pStyle w:val="TableParagraph"/>
              <w:spacing w:line="187" w:lineRule="exact" w:before="44"/>
              <w:ind w:right="267"/>
              <w:jc w:val="right"/>
              <w:rPr>
                <w:sz w:val="18"/>
              </w:rPr>
            </w:pPr>
            <w:r>
              <w:rPr>
                <w:spacing w:val="-10"/>
                <w:w w:val="95"/>
                <w:sz w:val="18"/>
              </w:rPr>
              <w:t>-</w:t>
            </w:r>
          </w:p>
        </w:tc>
        <w:tc>
          <w:tcPr>
            <w:tcW w:w="1203" w:type="dxa"/>
          </w:tcPr>
          <w:p>
            <w:pPr>
              <w:pStyle w:val="TableParagraph"/>
              <w:spacing w:line="187" w:lineRule="exact" w:before="44"/>
              <w:ind w:right="305"/>
              <w:jc w:val="right"/>
              <w:rPr>
                <w:sz w:val="18"/>
              </w:rPr>
            </w:pPr>
            <w:r>
              <w:rPr>
                <w:spacing w:val="-10"/>
                <w:w w:val="95"/>
                <w:sz w:val="18"/>
              </w:rPr>
              <w:t>-</w:t>
            </w:r>
          </w:p>
        </w:tc>
        <w:tc>
          <w:tcPr>
            <w:tcW w:w="1082" w:type="dxa"/>
          </w:tcPr>
          <w:p>
            <w:pPr>
              <w:pStyle w:val="TableParagraph"/>
              <w:spacing w:line="187" w:lineRule="exact" w:before="44"/>
              <w:ind w:right="248"/>
              <w:jc w:val="right"/>
              <w:rPr>
                <w:sz w:val="18"/>
              </w:rPr>
            </w:pPr>
            <w:r>
              <w:rPr>
                <w:spacing w:val="-10"/>
                <w:w w:val="95"/>
                <w:sz w:val="18"/>
              </w:rPr>
              <w:t>-</w:t>
            </w:r>
          </w:p>
        </w:tc>
        <w:tc>
          <w:tcPr>
            <w:tcW w:w="927" w:type="dxa"/>
          </w:tcPr>
          <w:p>
            <w:pPr>
              <w:pStyle w:val="TableParagraph"/>
              <w:spacing w:line="187" w:lineRule="exact" w:before="44"/>
              <w:ind w:right="46"/>
              <w:jc w:val="right"/>
              <w:rPr>
                <w:sz w:val="18"/>
              </w:rPr>
            </w:pPr>
            <w:r>
              <w:rPr>
                <w:spacing w:val="-2"/>
                <w:w w:val="95"/>
                <w:sz w:val="18"/>
              </w:rPr>
              <w:t>35.747</w:t>
            </w:r>
          </w:p>
        </w:tc>
      </w:tr>
    </w:tbl>
    <w:p>
      <w:pPr>
        <w:pStyle w:val="BodyText"/>
        <w:rPr>
          <w:sz w:val="18"/>
        </w:rPr>
      </w:pPr>
    </w:p>
    <w:p>
      <w:pPr>
        <w:pStyle w:val="BodyText"/>
        <w:spacing w:before="131"/>
        <w:rPr>
          <w:sz w:val="18"/>
        </w:rPr>
      </w:pPr>
    </w:p>
    <w:p>
      <w:pPr>
        <w:pStyle w:val="BodyText"/>
        <w:spacing w:line="244" w:lineRule="auto"/>
        <w:ind w:left="961" w:right="617"/>
      </w:pPr>
      <w:r>
        <w:rPr/>
        <w:t>La</w:t>
      </w:r>
      <w:r>
        <w:rPr>
          <w:spacing w:val="-1"/>
        </w:rPr>
        <w:t> </w:t>
      </w:r>
      <w:r>
        <w:rPr/>
        <w:t>Sociedad</w:t>
      </w:r>
      <w:r>
        <w:rPr>
          <w:spacing w:val="-3"/>
        </w:rPr>
        <w:t> </w:t>
      </w:r>
      <w:r>
        <w:rPr/>
        <w:t>ha</w:t>
      </w:r>
      <w:r>
        <w:rPr>
          <w:spacing w:val="-1"/>
        </w:rPr>
        <w:t> </w:t>
      </w:r>
      <w:r>
        <w:rPr/>
        <w:t>aplicado</w:t>
      </w:r>
      <w:r>
        <w:rPr>
          <w:spacing w:val="-3"/>
        </w:rPr>
        <w:t> </w:t>
      </w:r>
      <w:r>
        <w:rPr/>
        <w:t>un</w:t>
      </w:r>
      <w:r>
        <w:rPr>
          <w:spacing w:val="-3"/>
        </w:rPr>
        <w:t> </w:t>
      </w:r>
      <w:r>
        <w:rPr/>
        <w:t>tipo</w:t>
      </w:r>
      <w:r>
        <w:rPr>
          <w:spacing w:val="-3"/>
        </w:rPr>
        <w:t> </w:t>
      </w:r>
      <w:r>
        <w:rPr/>
        <w:t>de</w:t>
      </w:r>
      <w:r>
        <w:rPr>
          <w:spacing w:val="-1"/>
        </w:rPr>
        <w:t> </w:t>
      </w:r>
      <w:r>
        <w:rPr/>
        <w:t>gravamen</w:t>
      </w:r>
      <w:r>
        <w:rPr>
          <w:spacing w:val="-1"/>
        </w:rPr>
        <w:t> </w:t>
      </w:r>
      <w:r>
        <w:rPr/>
        <w:t>reducido</w:t>
      </w:r>
      <w:r>
        <w:rPr>
          <w:spacing w:val="-3"/>
        </w:rPr>
        <w:t> </w:t>
      </w:r>
      <w:r>
        <w:rPr/>
        <w:t>del</w:t>
      </w:r>
      <w:r>
        <w:rPr>
          <w:spacing w:val="-1"/>
        </w:rPr>
        <w:t> </w:t>
      </w:r>
      <w:r>
        <w:rPr/>
        <w:t>23% de</w:t>
      </w:r>
      <w:r>
        <w:rPr>
          <w:spacing w:val="-1"/>
        </w:rPr>
        <w:t> </w:t>
      </w:r>
      <w:r>
        <w:rPr/>
        <w:t>acuerdo</w:t>
      </w:r>
      <w:r>
        <w:rPr>
          <w:spacing w:val="-1"/>
        </w:rPr>
        <w:t> </w:t>
      </w:r>
      <w:r>
        <w:rPr/>
        <w:t>con</w:t>
      </w:r>
      <w:r>
        <w:rPr>
          <w:spacing w:val="-3"/>
        </w:rPr>
        <w:t> </w:t>
      </w:r>
      <w:r>
        <w:rPr/>
        <w:t>el</w:t>
      </w:r>
      <w:r>
        <w:rPr>
          <w:spacing w:val="-3"/>
        </w:rPr>
        <w:t> </w:t>
      </w:r>
      <w:r>
        <w:rPr/>
        <w:t>artículo</w:t>
      </w:r>
      <w:r>
        <w:rPr>
          <w:spacing w:val="-1"/>
        </w:rPr>
        <w:t> </w:t>
      </w:r>
      <w:r>
        <w:rPr/>
        <w:t>68</w:t>
      </w:r>
      <w:r>
        <w:rPr>
          <w:spacing w:val="-3"/>
        </w:rPr>
        <w:t> </w:t>
      </w:r>
      <w:r>
        <w:rPr/>
        <w:t>de</w:t>
      </w:r>
      <w:r>
        <w:rPr>
          <w:spacing w:val="-2"/>
        </w:rPr>
        <w:t> </w:t>
      </w:r>
      <w:r>
        <w:rPr/>
        <w:t>la Ley 31/2022 de 23 de diciembre de Presupuestos Generales del Estado.</w:t>
      </w:r>
    </w:p>
    <w:p>
      <w:pPr>
        <w:pStyle w:val="BodyText"/>
        <w:spacing w:before="11"/>
      </w:pPr>
    </w:p>
    <w:p>
      <w:pPr>
        <w:pStyle w:val="BodyText"/>
        <w:ind w:left="961"/>
      </w:pPr>
      <w:r>
        <w:rPr/>
        <w:t>El</w:t>
      </w:r>
      <w:r>
        <w:rPr>
          <w:spacing w:val="-4"/>
        </w:rPr>
        <w:t> </w:t>
      </w:r>
      <w:r>
        <w:rPr/>
        <w:t>desglose</w:t>
      </w:r>
      <w:r>
        <w:rPr>
          <w:spacing w:val="-1"/>
        </w:rPr>
        <w:t> </w:t>
      </w:r>
      <w:r>
        <w:rPr/>
        <w:t>del</w:t>
      </w:r>
      <w:r>
        <w:rPr>
          <w:spacing w:val="-4"/>
        </w:rPr>
        <w:t> </w:t>
      </w:r>
      <w:r>
        <w:rPr/>
        <w:t>gasto</w:t>
      </w:r>
      <w:r>
        <w:rPr>
          <w:spacing w:val="-2"/>
        </w:rPr>
        <w:t> </w:t>
      </w:r>
      <w:r>
        <w:rPr/>
        <w:t>/</w:t>
      </w:r>
      <w:r>
        <w:rPr>
          <w:spacing w:val="-4"/>
        </w:rPr>
        <w:t> </w:t>
      </w:r>
      <w:r>
        <w:rPr/>
        <w:t>(ingreso)</w:t>
      </w:r>
      <w:r>
        <w:rPr>
          <w:spacing w:val="-5"/>
        </w:rPr>
        <w:t> </w:t>
      </w:r>
      <w:r>
        <w:rPr/>
        <w:t>por</w:t>
      </w:r>
      <w:r>
        <w:rPr>
          <w:spacing w:val="-1"/>
        </w:rPr>
        <w:t> </w:t>
      </w:r>
      <w:r>
        <w:rPr/>
        <w:t>Impuesto</w:t>
      </w:r>
      <w:r>
        <w:rPr>
          <w:spacing w:val="-2"/>
        </w:rPr>
        <w:t> </w:t>
      </w:r>
      <w:r>
        <w:rPr/>
        <w:t>sobre</w:t>
      </w:r>
      <w:r>
        <w:rPr>
          <w:spacing w:val="-2"/>
        </w:rPr>
        <w:t> </w:t>
      </w:r>
      <w:r>
        <w:rPr/>
        <w:t>Sociedades</w:t>
      </w:r>
      <w:r>
        <w:rPr>
          <w:spacing w:val="-4"/>
        </w:rPr>
        <w:t> </w:t>
      </w:r>
      <w:r>
        <w:rPr/>
        <w:t>es</w:t>
      </w:r>
      <w:r>
        <w:rPr>
          <w:spacing w:val="-3"/>
        </w:rPr>
        <w:t> </w:t>
      </w:r>
      <w:r>
        <w:rPr/>
        <w:t>el </w:t>
      </w:r>
      <w:r>
        <w:rPr>
          <w:spacing w:val="-2"/>
        </w:rPr>
        <w:t>siguiente:</w:t>
      </w:r>
    </w:p>
    <w:p>
      <w:pPr>
        <w:pStyle w:val="BodyText"/>
        <w:spacing w:before="10"/>
        <w:rPr>
          <w:sz w:val="20"/>
        </w:rPr>
      </w:pPr>
    </w:p>
    <w:p>
      <w:pPr>
        <w:spacing w:after="0"/>
        <w:rPr>
          <w:sz w:val="20"/>
        </w:rPr>
        <w:sectPr>
          <w:pgSz w:w="11910" w:h="16840"/>
          <w:pgMar w:header="842" w:footer="699" w:top="1600" w:bottom="940" w:left="740" w:right="620"/>
        </w:sectPr>
      </w:pPr>
    </w:p>
    <w:p>
      <w:pPr>
        <w:pStyle w:val="BodyText"/>
        <w:rPr>
          <w:sz w:val="16"/>
        </w:rPr>
      </w:pPr>
    </w:p>
    <w:p>
      <w:pPr>
        <w:pStyle w:val="BodyText"/>
        <w:spacing w:before="75"/>
        <w:rPr>
          <w:sz w:val="16"/>
        </w:rPr>
      </w:pPr>
    </w:p>
    <w:p>
      <w:pPr>
        <w:spacing w:line="210" w:lineRule="atLeast" w:before="1"/>
        <w:ind w:left="6030" w:right="0" w:hanging="12"/>
        <w:jc w:val="right"/>
        <w:rPr>
          <w:sz w:val="16"/>
        </w:rPr>
      </w:pPr>
      <w:r>
        <w:rPr>
          <w:spacing w:val="-2"/>
          <w:w w:val="90"/>
          <w:sz w:val="16"/>
        </w:rPr>
        <w:t>Impuesto</w:t>
      </w:r>
      <w:r>
        <w:rPr>
          <w:spacing w:val="40"/>
          <w:sz w:val="16"/>
        </w:rPr>
        <w:t> </w:t>
      </w:r>
      <w:r>
        <w:rPr>
          <w:spacing w:val="-5"/>
          <w:sz w:val="16"/>
        </w:rPr>
        <w:t>corriente</w:t>
      </w:r>
    </w:p>
    <w:p>
      <w:pPr>
        <w:spacing w:before="98"/>
        <w:ind w:left="256" w:right="0" w:firstLine="0"/>
        <w:jc w:val="center"/>
        <w:rPr>
          <w:sz w:val="16"/>
        </w:rPr>
      </w:pPr>
      <w:r>
        <w:rPr/>
        <w:br w:type="column"/>
      </w:r>
      <w:r>
        <w:rPr>
          <w:w w:val="90"/>
          <w:sz w:val="16"/>
        </w:rPr>
        <w:t>Ejercicio</w:t>
      </w:r>
      <w:r>
        <w:rPr>
          <w:spacing w:val="10"/>
          <w:sz w:val="16"/>
        </w:rPr>
        <w:t> </w:t>
      </w:r>
      <w:r>
        <w:rPr>
          <w:spacing w:val="-5"/>
          <w:sz w:val="16"/>
        </w:rPr>
        <w:t>2023</w:t>
      </w:r>
    </w:p>
    <w:p>
      <w:pPr>
        <w:spacing w:line="295" w:lineRule="auto" w:before="126"/>
        <w:ind w:left="261" w:right="0" w:firstLine="0"/>
        <w:jc w:val="center"/>
        <w:rPr>
          <w:sz w:val="16"/>
        </w:rPr>
      </w:pPr>
      <w:r>
        <w:rPr/>
        <mc:AlternateContent>
          <mc:Choice Requires="wps">
            <w:drawing>
              <wp:anchor distT="0" distB="0" distL="0" distR="0" allowOverlap="1" layoutInCell="1" locked="0" behindDoc="0" simplePos="0" relativeHeight="15761920">
                <wp:simplePos x="0" y="0"/>
                <wp:positionH relativeFrom="page">
                  <wp:posOffset>4170616</wp:posOffset>
                </wp:positionH>
                <wp:positionV relativeFrom="paragraph">
                  <wp:posOffset>51456</wp:posOffset>
                </wp:positionV>
                <wp:extent cx="1875789" cy="15875"/>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875789" cy="15875"/>
                          <a:chExt cx="1875789" cy="15875"/>
                        </a:xfrm>
                      </wpg:grpSpPr>
                      <wps:wsp>
                        <wps:cNvPr id="192" name="Graphic 192"/>
                        <wps:cNvSpPr/>
                        <wps:spPr>
                          <a:xfrm>
                            <a:off x="0" y="2381"/>
                            <a:ext cx="1875789" cy="1270"/>
                          </a:xfrm>
                          <a:custGeom>
                            <a:avLst/>
                            <a:gdLst/>
                            <a:ahLst/>
                            <a:cxnLst/>
                            <a:rect l="l" t="t" r="r" b="b"/>
                            <a:pathLst>
                              <a:path w="1875789" h="0">
                                <a:moveTo>
                                  <a:pt x="0" y="0"/>
                                </a:moveTo>
                                <a:lnTo>
                                  <a:pt x="1875472" y="0"/>
                                </a:lnTo>
                              </a:path>
                            </a:pathLst>
                          </a:custGeom>
                          <a:ln w="4762">
                            <a:solidFill>
                              <a:srgbClr val="000000"/>
                            </a:solidFill>
                            <a:prstDash val="solid"/>
                          </a:ln>
                        </wps:spPr>
                        <wps:bodyPr wrap="square" lIns="0" tIns="0" rIns="0" bIns="0" rtlCol="0">
                          <a:prstTxWarp prst="textNoShape">
                            <a:avLst/>
                          </a:prstTxWarp>
                          <a:noAutofit/>
                        </wps:bodyPr>
                      </wps:wsp>
                      <wps:wsp>
                        <wps:cNvPr id="193" name="Graphic 193"/>
                        <wps:cNvSpPr/>
                        <wps:spPr>
                          <a:xfrm>
                            <a:off x="571" y="3143"/>
                            <a:ext cx="1874520" cy="12700"/>
                          </a:xfrm>
                          <a:custGeom>
                            <a:avLst/>
                            <a:gdLst/>
                            <a:ahLst/>
                            <a:cxnLst/>
                            <a:rect l="l" t="t" r="r" b="b"/>
                            <a:pathLst>
                              <a:path w="1874520" h="12700">
                                <a:moveTo>
                                  <a:pt x="1874519" y="12191"/>
                                </a:moveTo>
                                <a:lnTo>
                                  <a:pt x="0" y="12191"/>
                                </a:lnTo>
                                <a:lnTo>
                                  <a:pt x="0" y="0"/>
                                </a:lnTo>
                                <a:lnTo>
                                  <a:pt x="1874519" y="0"/>
                                </a:lnTo>
                                <a:lnTo>
                                  <a:pt x="1874519"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8.394989pt;margin-top:4.051683pt;width:147.7pt;height:1.25pt;mso-position-horizontal-relative:page;mso-position-vertical-relative:paragraph;z-index:15761920" id="docshapegroup134" coordorigin="6568,81" coordsize="2954,25">
                <v:line style="position:absolute" from="6568,85" to="9521,85" stroked="true" strokeweight=".375pt" strokecolor="#000000">
                  <v:stroke dashstyle="solid"/>
                </v:line>
                <v:rect style="position:absolute;left:6568;top:85;width:2952;height:20" id="docshape13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4446208">
                <wp:simplePos x="0" y="0"/>
                <wp:positionH relativeFrom="page">
                  <wp:posOffset>4788217</wp:posOffset>
                </wp:positionH>
                <wp:positionV relativeFrom="paragraph">
                  <wp:posOffset>235384</wp:posOffset>
                </wp:positionV>
                <wp:extent cx="640715" cy="14604"/>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640715" cy="14604"/>
                          <a:chExt cx="640715" cy="14604"/>
                        </a:xfrm>
                      </wpg:grpSpPr>
                      <wps:wsp>
                        <wps:cNvPr id="195" name="Graphic 195"/>
                        <wps:cNvSpPr/>
                        <wps:spPr>
                          <a:xfrm>
                            <a:off x="0" y="2381"/>
                            <a:ext cx="640715" cy="1270"/>
                          </a:xfrm>
                          <a:custGeom>
                            <a:avLst/>
                            <a:gdLst/>
                            <a:ahLst/>
                            <a:cxnLst/>
                            <a:rect l="l" t="t" r="r" b="b"/>
                            <a:pathLst>
                              <a:path w="640715" h="0">
                                <a:moveTo>
                                  <a:pt x="0" y="0"/>
                                </a:moveTo>
                                <a:lnTo>
                                  <a:pt x="640365" y="0"/>
                                </a:lnTo>
                              </a:path>
                            </a:pathLst>
                          </a:custGeom>
                          <a:ln w="4762">
                            <a:solidFill>
                              <a:srgbClr val="000000"/>
                            </a:solidFill>
                            <a:prstDash val="solid"/>
                          </a:ln>
                        </wps:spPr>
                        <wps:bodyPr wrap="square" lIns="0" tIns="0" rIns="0" bIns="0" rtlCol="0">
                          <a:prstTxWarp prst="textNoShape">
                            <a:avLst/>
                          </a:prstTxWarp>
                          <a:noAutofit/>
                        </wps:bodyPr>
                      </wps:wsp>
                      <wps:wsp>
                        <wps:cNvPr id="196" name="Graphic 196"/>
                        <wps:cNvSpPr/>
                        <wps:spPr>
                          <a:xfrm>
                            <a:off x="190" y="2095"/>
                            <a:ext cx="640080" cy="12700"/>
                          </a:xfrm>
                          <a:custGeom>
                            <a:avLst/>
                            <a:gdLst/>
                            <a:ahLst/>
                            <a:cxnLst/>
                            <a:rect l="l" t="t" r="r" b="b"/>
                            <a:pathLst>
                              <a:path w="640080" h="12700">
                                <a:moveTo>
                                  <a:pt x="640079" y="12191"/>
                                </a:moveTo>
                                <a:lnTo>
                                  <a:pt x="0" y="12191"/>
                                </a:lnTo>
                                <a:lnTo>
                                  <a:pt x="0" y="0"/>
                                </a:lnTo>
                                <a:lnTo>
                                  <a:pt x="640079" y="0"/>
                                </a:lnTo>
                                <a:lnTo>
                                  <a:pt x="640079"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7.024994pt;margin-top:18.534182pt;width:50.45pt;height:1.150pt;mso-position-horizontal-relative:page;mso-position-vertical-relative:paragraph;z-index:-18870272" id="docshapegroup136" coordorigin="7540,371" coordsize="1009,23">
                <v:line style="position:absolute" from="7540,374" to="8549,374" stroked="true" strokeweight=".375pt" strokecolor="#000000">
                  <v:stroke dashstyle="solid"/>
                </v:line>
                <v:rect style="position:absolute;left:7540;top:373;width:1008;height:20" id="docshape137" filled="true" fillcolor="#000000" stroked="false">
                  <v:fill type="solid"/>
                </v:rect>
                <w10:wrap type="none"/>
              </v:group>
            </w:pict>
          </mc:Fallback>
        </mc:AlternateContent>
      </w:r>
      <w:r>
        <w:rPr>
          <w:spacing w:val="-6"/>
          <w:sz w:val="16"/>
        </w:rPr>
        <w:t>De</w:t>
      </w:r>
      <w:r>
        <w:rPr>
          <w:spacing w:val="-4"/>
          <w:sz w:val="16"/>
        </w:rPr>
        <w:t> </w:t>
      </w:r>
      <w:r>
        <w:rPr>
          <w:spacing w:val="-6"/>
          <w:sz w:val="16"/>
        </w:rPr>
        <w:t>pasivo</w:t>
      </w:r>
      <w:r>
        <w:rPr>
          <w:spacing w:val="40"/>
          <w:sz w:val="16"/>
        </w:rPr>
        <w:t> </w:t>
      </w:r>
      <w:r>
        <w:rPr>
          <w:spacing w:val="-2"/>
          <w:sz w:val="16"/>
        </w:rPr>
        <w:t>Impuesto</w:t>
      </w:r>
    </w:p>
    <w:p>
      <w:pPr>
        <w:spacing w:line="240" w:lineRule="auto" w:before="0"/>
        <w:rPr>
          <w:sz w:val="16"/>
        </w:rPr>
      </w:pPr>
      <w:r>
        <w:rPr/>
        <w:br w:type="column"/>
      </w:r>
      <w:r>
        <w:rPr>
          <w:sz w:val="16"/>
        </w:rPr>
      </w:r>
    </w:p>
    <w:p>
      <w:pPr>
        <w:pStyle w:val="BodyText"/>
        <w:rPr>
          <w:sz w:val="16"/>
        </w:rPr>
      </w:pPr>
    </w:p>
    <w:p>
      <w:pPr>
        <w:pStyle w:val="BodyText"/>
        <w:spacing w:before="62"/>
        <w:rPr>
          <w:sz w:val="16"/>
        </w:rPr>
      </w:pPr>
    </w:p>
    <w:p>
      <w:pPr>
        <w:spacing w:before="0"/>
        <w:ind w:left="366" w:right="0" w:firstLine="0"/>
        <w:jc w:val="left"/>
        <w:rPr>
          <w:sz w:val="16"/>
        </w:rPr>
      </w:pPr>
      <w:r>
        <w:rPr>
          <w:spacing w:val="-2"/>
          <w:sz w:val="16"/>
        </w:rPr>
        <w:t>Total</w:t>
      </w:r>
    </w:p>
    <w:p>
      <w:pPr>
        <w:spacing w:after="0"/>
        <w:jc w:val="left"/>
        <w:rPr>
          <w:sz w:val="16"/>
        </w:rPr>
        <w:sectPr>
          <w:type w:val="continuous"/>
          <w:pgSz w:w="11910" w:h="16840"/>
          <w:pgMar w:header="842" w:footer="699" w:top="1920" w:bottom="280" w:left="740" w:right="620"/>
          <w:cols w:num="3" w:equalWidth="0">
            <w:col w:w="6574" w:space="40"/>
            <w:col w:w="1141" w:space="39"/>
            <w:col w:w="2756"/>
          </w:cols>
        </w:sectPr>
      </w:pPr>
    </w:p>
    <w:p>
      <w:pPr>
        <w:tabs>
          <w:tab w:pos="6795" w:val="left" w:leader="none"/>
          <w:tab w:pos="7764" w:val="left" w:leader="none"/>
          <w:tab w:pos="8818" w:val="left" w:leader="none"/>
        </w:tabs>
        <w:spacing w:line="179" w:lineRule="exact" w:before="0"/>
        <w:ind w:left="5827" w:right="0" w:firstLine="0"/>
        <w:jc w:val="left"/>
        <w:rPr>
          <w:sz w:val="16"/>
        </w:rPr>
      </w:pPr>
      <w:r>
        <w:rPr>
          <w:sz w:val="16"/>
          <w:u w:val="thick"/>
        </w:rPr>
        <w:tab/>
      </w:r>
      <w:r>
        <w:rPr>
          <w:sz w:val="16"/>
          <w:u w:val="none"/>
        </w:rPr>
        <w:t> </w:t>
      </w:r>
      <w:r>
        <w:rPr>
          <w:spacing w:val="40"/>
          <w:sz w:val="16"/>
          <w:u w:val="thick"/>
        </w:rPr>
        <w:t>  </w:t>
      </w:r>
      <w:r>
        <w:rPr>
          <w:sz w:val="16"/>
          <w:u w:val="thick"/>
        </w:rPr>
        <w:t>diferido</w:t>
        <w:tab/>
      </w:r>
      <w:r>
        <w:rPr>
          <w:spacing w:val="47"/>
          <w:sz w:val="16"/>
          <w:u w:val="none"/>
        </w:rPr>
        <w:t> </w:t>
      </w:r>
      <w:r>
        <w:rPr>
          <w:sz w:val="16"/>
          <w:u w:val="thick"/>
        </w:rPr>
        <w:tab/>
      </w:r>
    </w:p>
    <w:p>
      <w:pPr>
        <w:spacing w:before="75"/>
        <w:ind w:left="2101" w:right="0" w:firstLine="0"/>
        <w:jc w:val="left"/>
        <w:rPr>
          <w:sz w:val="16"/>
        </w:rPr>
      </w:pPr>
      <w:r>
        <w:rPr>
          <w:w w:val="90"/>
          <w:sz w:val="16"/>
          <w:u w:val="single"/>
        </w:rPr>
        <w:t>Imputación</w:t>
      </w:r>
      <w:r>
        <w:rPr>
          <w:spacing w:val="9"/>
          <w:sz w:val="16"/>
          <w:u w:val="single"/>
        </w:rPr>
        <w:t> </w:t>
      </w:r>
      <w:r>
        <w:rPr>
          <w:w w:val="90"/>
          <w:sz w:val="16"/>
          <w:u w:val="single"/>
        </w:rPr>
        <w:t>a</w:t>
      </w:r>
      <w:r>
        <w:rPr>
          <w:spacing w:val="4"/>
          <w:sz w:val="16"/>
          <w:u w:val="single"/>
        </w:rPr>
        <w:t> </w:t>
      </w:r>
      <w:r>
        <w:rPr>
          <w:w w:val="90"/>
          <w:sz w:val="16"/>
          <w:u w:val="single"/>
        </w:rPr>
        <w:t>pérdidas</w:t>
      </w:r>
      <w:r>
        <w:rPr>
          <w:spacing w:val="6"/>
          <w:sz w:val="16"/>
          <w:u w:val="single"/>
        </w:rPr>
        <w:t> </w:t>
      </w:r>
      <w:r>
        <w:rPr>
          <w:w w:val="90"/>
          <w:sz w:val="16"/>
          <w:u w:val="single"/>
        </w:rPr>
        <w:t>y</w:t>
      </w:r>
      <w:r>
        <w:rPr>
          <w:spacing w:val="2"/>
          <w:sz w:val="16"/>
          <w:u w:val="single"/>
        </w:rPr>
        <w:t> </w:t>
      </w:r>
      <w:r>
        <w:rPr>
          <w:spacing w:val="-2"/>
          <w:w w:val="90"/>
          <w:sz w:val="16"/>
          <w:u w:val="single"/>
        </w:rPr>
        <w:t>ganancias</w:t>
      </w:r>
    </w:p>
    <w:p>
      <w:pPr>
        <w:tabs>
          <w:tab w:pos="6155" w:val="left" w:leader="none"/>
          <w:tab w:pos="7530" w:val="left" w:leader="none"/>
          <w:tab w:pos="8711" w:val="right" w:leader="none"/>
        </w:tabs>
        <w:spacing w:before="106"/>
        <w:ind w:left="2255" w:right="0" w:firstLine="0"/>
        <w:jc w:val="left"/>
        <w:rPr>
          <w:sz w:val="16"/>
        </w:rPr>
      </w:pPr>
      <w:r>
        <w:rPr/>
        <mc:AlternateContent>
          <mc:Choice Requires="wps">
            <w:drawing>
              <wp:anchor distT="0" distB="0" distL="0" distR="0" allowOverlap="1" layoutInCell="1" locked="0" behindDoc="0" simplePos="0" relativeHeight="15762944">
                <wp:simplePos x="0" y="0"/>
                <wp:positionH relativeFrom="page">
                  <wp:posOffset>5455539</wp:posOffset>
                </wp:positionH>
                <wp:positionV relativeFrom="paragraph">
                  <wp:posOffset>205577</wp:posOffset>
                </wp:positionV>
                <wp:extent cx="590550" cy="1524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590550" cy="15240"/>
                          <a:chExt cx="590550" cy="15240"/>
                        </a:xfrm>
                      </wpg:grpSpPr>
                      <wps:wsp>
                        <wps:cNvPr id="198" name="Graphic 198"/>
                        <wps:cNvSpPr/>
                        <wps:spPr>
                          <a:xfrm>
                            <a:off x="0" y="2381"/>
                            <a:ext cx="590550" cy="1270"/>
                          </a:xfrm>
                          <a:custGeom>
                            <a:avLst/>
                            <a:gdLst/>
                            <a:ahLst/>
                            <a:cxnLst/>
                            <a:rect l="l" t="t" r="r" b="b"/>
                            <a:pathLst>
                              <a:path w="590550" h="0">
                                <a:moveTo>
                                  <a:pt x="0" y="0"/>
                                </a:moveTo>
                                <a:lnTo>
                                  <a:pt x="590550" y="0"/>
                                </a:lnTo>
                              </a:path>
                            </a:pathLst>
                          </a:custGeom>
                          <a:ln w="4762">
                            <a:solidFill>
                              <a:srgbClr val="000000"/>
                            </a:solidFill>
                            <a:prstDash val="solid"/>
                          </a:ln>
                        </wps:spPr>
                        <wps:bodyPr wrap="square" lIns="0" tIns="0" rIns="0" bIns="0" rtlCol="0">
                          <a:prstTxWarp prst="textNoShape">
                            <a:avLst/>
                          </a:prstTxWarp>
                          <a:noAutofit/>
                        </wps:bodyPr>
                      </wps:wsp>
                      <wps:wsp>
                        <wps:cNvPr id="199" name="Graphic 199"/>
                        <wps:cNvSpPr/>
                        <wps:spPr>
                          <a:xfrm>
                            <a:off x="380" y="2762"/>
                            <a:ext cx="589915" cy="12700"/>
                          </a:xfrm>
                          <a:custGeom>
                            <a:avLst/>
                            <a:gdLst/>
                            <a:ahLst/>
                            <a:cxnLst/>
                            <a:rect l="l" t="t" r="r" b="b"/>
                            <a:pathLst>
                              <a:path w="589915" h="12700">
                                <a:moveTo>
                                  <a:pt x="589787" y="12192"/>
                                </a:moveTo>
                                <a:lnTo>
                                  <a:pt x="0" y="12192"/>
                                </a:lnTo>
                                <a:lnTo>
                                  <a:pt x="0" y="0"/>
                                </a:lnTo>
                                <a:lnTo>
                                  <a:pt x="589787" y="0"/>
                                </a:lnTo>
                                <a:lnTo>
                                  <a:pt x="589787"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9.570007pt;margin-top:16.187241pt;width:46.5pt;height:1.2pt;mso-position-horizontal-relative:page;mso-position-vertical-relative:paragraph;z-index:15762944" id="docshapegroup138" coordorigin="8591,324" coordsize="930,24">
                <v:line style="position:absolute" from="8591,327" to="9521,327" stroked="true" strokeweight=".375pt" strokecolor="#000000">
                  <v:stroke dashstyle="solid"/>
                </v:line>
                <v:rect style="position:absolute;left:8592;top:328;width:929;height:20" id="docshape139" filled="true" fillcolor="#000000" stroked="false">
                  <v:fill type="solid"/>
                </v:rect>
                <w10:wrap type="none"/>
              </v:group>
            </w:pict>
          </mc:Fallback>
        </mc:AlternateContent>
      </w:r>
      <w:r>
        <w:rPr>
          <w:w w:val="90"/>
          <w:sz w:val="16"/>
        </w:rPr>
        <w:t>Operaciones</w:t>
      </w:r>
      <w:r>
        <w:rPr>
          <w:spacing w:val="13"/>
          <w:sz w:val="16"/>
        </w:rPr>
        <w:t> </w:t>
      </w:r>
      <w:r>
        <w:rPr>
          <w:spacing w:val="-2"/>
          <w:w w:val="95"/>
          <w:sz w:val="16"/>
        </w:rPr>
        <w:t>continuadas</w:t>
      </w:r>
      <w:r>
        <w:rPr>
          <w:sz w:val="16"/>
        </w:rPr>
        <w:tab/>
      </w:r>
      <w:r>
        <w:rPr>
          <w:spacing w:val="-2"/>
          <w:sz w:val="16"/>
        </w:rPr>
        <w:t>169.428</w:t>
      </w:r>
      <w:r>
        <w:rPr>
          <w:sz w:val="16"/>
        </w:rPr>
        <w:tab/>
      </w:r>
      <w:r>
        <w:rPr>
          <w:spacing w:val="-10"/>
          <w:sz w:val="16"/>
        </w:rPr>
        <w:t>-</w:t>
      </w:r>
      <w:r>
        <w:rPr>
          <w:sz w:val="16"/>
        </w:rPr>
        <w:tab/>
      </w:r>
      <w:r>
        <w:rPr>
          <w:spacing w:val="-2"/>
          <w:sz w:val="16"/>
        </w:rPr>
        <w:t>169.428</w:t>
      </w:r>
    </w:p>
    <w:p>
      <w:pPr>
        <w:tabs>
          <w:tab w:pos="8712" w:val="right" w:leader="none"/>
        </w:tabs>
        <w:spacing w:before="186"/>
        <w:ind w:left="2101" w:right="0" w:firstLine="0"/>
        <w:jc w:val="left"/>
        <w:rPr>
          <w:sz w:val="16"/>
        </w:rPr>
      </w:pPr>
      <w:r>
        <w:rPr>
          <w:spacing w:val="-6"/>
          <w:sz w:val="16"/>
        </w:rPr>
        <w:t>Total</w:t>
      </w:r>
      <w:r>
        <w:rPr>
          <w:spacing w:val="-3"/>
          <w:sz w:val="16"/>
        </w:rPr>
        <w:t> </w:t>
      </w:r>
      <w:r>
        <w:rPr>
          <w:spacing w:val="-6"/>
          <w:sz w:val="16"/>
        </w:rPr>
        <w:t>gasto</w:t>
      </w:r>
      <w:r>
        <w:rPr>
          <w:sz w:val="16"/>
        </w:rPr>
        <w:t> </w:t>
      </w:r>
      <w:r>
        <w:rPr>
          <w:spacing w:val="-6"/>
          <w:sz w:val="16"/>
        </w:rPr>
        <w:t>/</w:t>
      </w:r>
      <w:r>
        <w:rPr>
          <w:spacing w:val="3"/>
          <w:sz w:val="16"/>
        </w:rPr>
        <w:t> </w:t>
      </w:r>
      <w:r>
        <w:rPr>
          <w:spacing w:val="-6"/>
          <w:sz w:val="16"/>
        </w:rPr>
        <w:t>ingreso</w:t>
      </w:r>
      <w:r>
        <w:rPr>
          <w:spacing w:val="1"/>
          <w:sz w:val="16"/>
        </w:rPr>
        <w:t> </w:t>
      </w:r>
      <w:r>
        <w:rPr>
          <w:spacing w:val="-6"/>
          <w:sz w:val="16"/>
        </w:rPr>
        <w:t>por</w:t>
      </w:r>
      <w:r>
        <w:rPr>
          <w:spacing w:val="-2"/>
          <w:sz w:val="16"/>
        </w:rPr>
        <w:t> </w:t>
      </w:r>
      <w:r>
        <w:rPr>
          <w:spacing w:val="-6"/>
          <w:sz w:val="16"/>
        </w:rPr>
        <w:t>impuesto</w:t>
      </w:r>
      <w:r>
        <w:rPr>
          <w:sz w:val="16"/>
        </w:rPr>
        <w:tab/>
      </w:r>
      <w:r>
        <w:rPr>
          <w:spacing w:val="-2"/>
          <w:sz w:val="16"/>
        </w:rPr>
        <w:t>169.428</w:t>
      </w:r>
    </w:p>
    <w:p>
      <w:pPr>
        <w:pStyle w:val="BodyText"/>
        <w:spacing w:before="5"/>
        <w:rPr>
          <w:sz w:val="7"/>
        </w:rPr>
      </w:pPr>
      <w:r>
        <w:rPr/>
        <mc:AlternateContent>
          <mc:Choice Requires="wps">
            <w:drawing>
              <wp:anchor distT="0" distB="0" distL="0" distR="0" allowOverlap="1" layoutInCell="1" locked="0" behindDoc="1" simplePos="0" relativeHeight="487620608">
                <wp:simplePos x="0" y="0"/>
                <wp:positionH relativeFrom="page">
                  <wp:posOffset>5455920</wp:posOffset>
                </wp:positionH>
                <wp:positionV relativeFrom="paragraph">
                  <wp:posOffset>69676</wp:posOffset>
                </wp:positionV>
                <wp:extent cx="589915" cy="3810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589915" cy="38100"/>
                        </a:xfrm>
                        <a:custGeom>
                          <a:avLst/>
                          <a:gdLst/>
                          <a:ahLst/>
                          <a:cxnLst/>
                          <a:rect l="l" t="t" r="r" b="b"/>
                          <a:pathLst>
                            <a:path w="589915" h="38100">
                              <a:moveTo>
                                <a:pt x="589775" y="25908"/>
                              </a:moveTo>
                              <a:lnTo>
                                <a:pt x="0" y="25908"/>
                              </a:lnTo>
                              <a:lnTo>
                                <a:pt x="0" y="38100"/>
                              </a:lnTo>
                              <a:lnTo>
                                <a:pt x="589775" y="38100"/>
                              </a:lnTo>
                              <a:lnTo>
                                <a:pt x="589775" y="25908"/>
                              </a:lnTo>
                              <a:close/>
                            </a:path>
                            <a:path w="589915" h="38100">
                              <a:moveTo>
                                <a:pt x="589775" y="0"/>
                              </a:moveTo>
                              <a:lnTo>
                                <a:pt x="0" y="0"/>
                              </a:lnTo>
                              <a:lnTo>
                                <a:pt x="0" y="13716"/>
                              </a:lnTo>
                              <a:lnTo>
                                <a:pt x="589775" y="13716"/>
                              </a:lnTo>
                              <a:lnTo>
                                <a:pt x="5897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9.600006pt;margin-top:5.48633pt;width:46.45pt;height:3pt;mso-position-horizontal-relative:page;mso-position-vertical-relative:paragraph;z-index:-15695872;mso-wrap-distance-left:0;mso-wrap-distance-right:0" id="docshape140" coordorigin="8592,110" coordsize="929,60" path="m9521,151l8592,151,8592,170,9521,170,9521,151xm9521,110l8592,110,8592,131,9521,131,9521,110xe" filled="true" fillcolor="#000000" stroked="false">
                <v:path arrowok="t"/>
                <v:fill type="solid"/>
                <w10:wrap type="topAndBottom"/>
              </v:shape>
            </w:pict>
          </mc:Fallback>
        </mc:AlternateContent>
      </w:r>
    </w:p>
    <w:p>
      <w:pPr>
        <w:pStyle w:val="BodyText"/>
        <w:spacing w:before="158"/>
      </w:pPr>
    </w:p>
    <w:p>
      <w:pPr>
        <w:pStyle w:val="BodyText"/>
        <w:ind w:left="961"/>
        <w:jc w:val="both"/>
      </w:pPr>
      <w:r>
        <w:rPr/>
        <w:t>En</w:t>
      </w:r>
      <w:r>
        <w:rPr>
          <w:spacing w:val="-5"/>
        </w:rPr>
        <w:t> </w:t>
      </w:r>
      <w:r>
        <w:rPr/>
        <w:t>el</w:t>
      </w:r>
      <w:r>
        <w:rPr>
          <w:spacing w:val="-2"/>
        </w:rPr>
        <w:t> </w:t>
      </w:r>
      <w:r>
        <w:rPr/>
        <w:t>ejercicio</w:t>
      </w:r>
      <w:r>
        <w:rPr>
          <w:spacing w:val="-2"/>
        </w:rPr>
        <w:t> </w:t>
      </w:r>
      <w:r>
        <w:rPr/>
        <w:t>2022,</w:t>
      </w:r>
      <w:r>
        <w:rPr>
          <w:spacing w:val="-5"/>
        </w:rPr>
        <w:t> </w:t>
      </w:r>
      <w:r>
        <w:rPr/>
        <w:t>no</w:t>
      </w:r>
      <w:r>
        <w:rPr>
          <w:spacing w:val="-2"/>
        </w:rPr>
        <w:t> </w:t>
      </w:r>
      <w:r>
        <w:rPr/>
        <w:t>se</w:t>
      </w:r>
      <w:r>
        <w:rPr>
          <w:spacing w:val="-3"/>
        </w:rPr>
        <w:t> </w:t>
      </w:r>
      <w:r>
        <w:rPr/>
        <w:t>devengó</w:t>
      </w:r>
      <w:r>
        <w:rPr>
          <w:spacing w:val="-4"/>
        </w:rPr>
        <w:t> </w:t>
      </w:r>
      <w:r>
        <w:rPr/>
        <w:t>gasto</w:t>
      </w:r>
      <w:r>
        <w:rPr>
          <w:spacing w:val="-5"/>
        </w:rPr>
        <w:t> </w:t>
      </w:r>
      <w:r>
        <w:rPr/>
        <w:t>/ (ingreso)</w:t>
      </w:r>
      <w:r>
        <w:rPr>
          <w:spacing w:val="-1"/>
        </w:rPr>
        <w:t> </w:t>
      </w:r>
      <w:r>
        <w:rPr/>
        <w:t>por</w:t>
      </w:r>
      <w:r>
        <w:rPr>
          <w:spacing w:val="-2"/>
        </w:rPr>
        <w:t> </w:t>
      </w:r>
      <w:r>
        <w:rPr/>
        <w:t>Impuesto</w:t>
      </w:r>
      <w:r>
        <w:rPr>
          <w:spacing w:val="-2"/>
        </w:rPr>
        <w:t> </w:t>
      </w:r>
      <w:r>
        <w:rPr/>
        <w:t>sobre</w:t>
      </w:r>
      <w:r>
        <w:rPr>
          <w:spacing w:val="-1"/>
        </w:rPr>
        <w:t> </w:t>
      </w:r>
      <w:r>
        <w:rPr>
          <w:spacing w:val="-2"/>
        </w:rPr>
        <w:t>Sociedades.</w:t>
      </w:r>
    </w:p>
    <w:p>
      <w:pPr>
        <w:pStyle w:val="BodyText"/>
        <w:spacing w:before="12"/>
      </w:pPr>
    </w:p>
    <w:p>
      <w:pPr>
        <w:pStyle w:val="BodyText"/>
        <w:spacing w:line="247" w:lineRule="auto" w:before="1"/>
        <w:ind w:left="961" w:right="648"/>
        <w:jc w:val="both"/>
      </w:pPr>
      <w:r>
        <w:rPr/>
        <w:t>En el ejercicio 2023, la totalidad de ingresos financieros corresponden a intereses devengados en concepto de remuneración de los saldos medios en las cuentas bancarias que mantiene la Sociedad. Al cierre del ejercicio 2023 existen intereses devengados y no liquidados por un importe que</w:t>
      </w:r>
      <w:r>
        <w:rPr>
          <w:spacing w:val="40"/>
        </w:rPr>
        <w:t> </w:t>
      </w:r>
      <w:r>
        <w:rPr/>
        <w:t>asciende a 33.063 euros (ver nota 7.b).</w:t>
      </w:r>
    </w:p>
    <w:p>
      <w:pPr>
        <w:pStyle w:val="BodyText"/>
        <w:spacing w:before="5"/>
      </w:pPr>
    </w:p>
    <w:p>
      <w:pPr>
        <w:pStyle w:val="BodyText"/>
        <w:spacing w:line="247" w:lineRule="auto"/>
        <w:ind w:left="961" w:right="647"/>
        <w:jc w:val="both"/>
      </w:pPr>
      <w:r>
        <w:rPr/>
        <w:t>Según establece la legislación vigente, los impuestos no pueden considerarse definitivamente liquidados hasta que las declaraciones presentadas hayan sido inspeccionadas por las autoridades fiscales o haya transcurrido el plazo de prescripción de cuatro años. Al cierre del ejercicio 2023 la Sociedad tiene abiertos a inspección los ejercicios 2019 y siguientes del Impuesto sobre Sociedades</w:t>
      </w:r>
      <w:r>
        <w:rPr>
          <w:spacing w:val="80"/>
        </w:rPr>
        <w:t> </w:t>
      </w:r>
      <w:r>
        <w:rPr/>
        <w:t>y los ejercicios 2020 y siguientes para los demás impuestos que le son de aplicación. Se considera que se han practicado adecuadamente las liquidaciones de los mencionados impuestos, por lo que, aun en el caso de que surgieran discrepancias en la interpretación de la normativa vigente por el tratamiento fiscal otorgado a las operaciones, los eventuales pasivos resultantes, en caso de materializarse, no afectarían de manera significativa a las cuentas anuales adjuntas.</w:t>
      </w:r>
    </w:p>
    <w:p>
      <w:pPr>
        <w:spacing w:after="0" w:line="247" w:lineRule="auto"/>
        <w:jc w:val="both"/>
        <w:sectPr>
          <w:type w:val="continuous"/>
          <w:pgSz w:w="11910" w:h="16840"/>
          <w:pgMar w:header="842" w:footer="699" w:top="1920" w:bottom="280" w:left="740" w:right="620"/>
        </w:sectPr>
      </w:pPr>
    </w:p>
    <w:p>
      <w:pPr>
        <w:pStyle w:val="BodyText"/>
      </w:pPr>
    </w:p>
    <w:p>
      <w:pPr>
        <w:pStyle w:val="BodyText"/>
        <w:spacing w:before="102"/>
      </w:pPr>
    </w:p>
    <w:p>
      <w:pPr>
        <w:pStyle w:val="ListParagraph"/>
        <w:numPr>
          <w:ilvl w:val="0"/>
          <w:numId w:val="1"/>
        </w:numPr>
        <w:tabs>
          <w:tab w:pos="958" w:val="left" w:leader="none"/>
        </w:tabs>
        <w:spacing w:line="240" w:lineRule="auto" w:before="0" w:after="0"/>
        <w:ind w:left="958" w:right="0" w:hanging="422"/>
        <w:jc w:val="left"/>
        <w:rPr>
          <w:sz w:val="22"/>
        </w:rPr>
      </w:pPr>
      <w:r>
        <w:rPr>
          <w:spacing w:val="-2"/>
          <w:sz w:val="22"/>
          <w:u w:val="single"/>
        </w:rPr>
        <w:t>Información</w:t>
      </w:r>
      <w:r>
        <w:rPr>
          <w:spacing w:val="-7"/>
          <w:sz w:val="22"/>
          <w:u w:val="single"/>
        </w:rPr>
        <w:t> </w:t>
      </w:r>
      <w:r>
        <w:rPr>
          <w:spacing w:val="-2"/>
          <w:sz w:val="22"/>
          <w:u w:val="single"/>
        </w:rPr>
        <w:t>sobre</w:t>
      </w:r>
      <w:r>
        <w:rPr>
          <w:spacing w:val="-6"/>
          <w:sz w:val="22"/>
          <w:u w:val="single"/>
        </w:rPr>
        <w:t> </w:t>
      </w:r>
      <w:r>
        <w:rPr>
          <w:spacing w:val="-2"/>
          <w:sz w:val="22"/>
          <w:u w:val="single"/>
        </w:rPr>
        <w:t>el</w:t>
      </w:r>
      <w:r>
        <w:rPr>
          <w:spacing w:val="-7"/>
          <w:sz w:val="22"/>
          <w:u w:val="single"/>
        </w:rPr>
        <w:t> </w:t>
      </w:r>
      <w:r>
        <w:rPr>
          <w:spacing w:val="-2"/>
          <w:sz w:val="22"/>
          <w:u w:val="single"/>
        </w:rPr>
        <w:t>medio</w:t>
      </w:r>
      <w:r>
        <w:rPr>
          <w:spacing w:val="-8"/>
          <w:sz w:val="22"/>
          <w:u w:val="single"/>
        </w:rPr>
        <w:t> </w:t>
      </w:r>
      <w:r>
        <w:rPr>
          <w:spacing w:val="-2"/>
          <w:sz w:val="22"/>
          <w:u w:val="single"/>
        </w:rPr>
        <w:t>ambiente</w:t>
      </w:r>
    </w:p>
    <w:p>
      <w:pPr>
        <w:pStyle w:val="BodyText"/>
        <w:spacing w:before="12"/>
      </w:pPr>
    </w:p>
    <w:p>
      <w:pPr>
        <w:pStyle w:val="BodyText"/>
        <w:spacing w:line="247" w:lineRule="auto" w:before="1"/>
        <w:ind w:left="961" w:right="647"/>
        <w:jc w:val="both"/>
      </w:pPr>
      <w:r>
        <w:rPr/>
        <w:t>La Sociedad no posee activos incluidos en el inmovilizado material destinado a la minimización del impacto</w:t>
      </w:r>
      <w:r>
        <w:rPr>
          <w:spacing w:val="-14"/>
        </w:rPr>
        <w:t> </w:t>
      </w:r>
      <w:r>
        <w:rPr/>
        <w:t>medioambiental</w:t>
      </w:r>
      <w:r>
        <w:rPr>
          <w:spacing w:val="-13"/>
        </w:rPr>
        <w:t> </w:t>
      </w:r>
      <w:r>
        <w:rPr/>
        <w:t>y</w:t>
      </w:r>
      <w:r>
        <w:rPr>
          <w:spacing w:val="-13"/>
        </w:rPr>
        <w:t> </w:t>
      </w:r>
      <w:r>
        <w:rPr/>
        <w:t>a</w:t>
      </w:r>
      <w:r>
        <w:rPr>
          <w:spacing w:val="-14"/>
        </w:rPr>
        <w:t> </w:t>
      </w:r>
      <w:r>
        <w:rPr/>
        <w:t>la</w:t>
      </w:r>
      <w:r>
        <w:rPr>
          <w:spacing w:val="-12"/>
        </w:rPr>
        <w:t> </w:t>
      </w:r>
      <w:r>
        <w:rPr/>
        <w:t>protección</w:t>
      </w:r>
      <w:r>
        <w:rPr>
          <w:spacing w:val="-13"/>
        </w:rPr>
        <w:t> </w:t>
      </w:r>
      <w:r>
        <w:rPr/>
        <w:t>y</w:t>
      </w:r>
      <w:r>
        <w:rPr>
          <w:spacing w:val="-13"/>
        </w:rPr>
        <w:t> </w:t>
      </w:r>
      <w:r>
        <w:rPr/>
        <w:t>mejora</w:t>
      </w:r>
      <w:r>
        <w:rPr>
          <w:spacing w:val="-13"/>
        </w:rPr>
        <w:t> </w:t>
      </w:r>
      <w:r>
        <w:rPr/>
        <w:t>del</w:t>
      </w:r>
      <w:r>
        <w:rPr>
          <w:spacing w:val="-13"/>
        </w:rPr>
        <w:t> </w:t>
      </w:r>
      <w:r>
        <w:rPr/>
        <w:t>medio</w:t>
      </w:r>
      <w:r>
        <w:rPr>
          <w:spacing w:val="-13"/>
        </w:rPr>
        <w:t> </w:t>
      </w:r>
      <w:r>
        <w:rPr/>
        <w:t>ambiente,</w:t>
      </w:r>
      <w:r>
        <w:rPr>
          <w:spacing w:val="-14"/>
        </w:rPr>
        <w:t> </w:t>
      </w:r>
      <w:r>
        <w:rPr/>
        <w:t>ni</w:t>
      </w:r>
      <w:r>
        <w:rPr>
          <w:spacing w:val="-12"/>
        </w:rPr>
        <w:t> </w:t>
      </w:r>
      <w:r>
        <w:rPr/>
        <w:t>ha</w:t>
      </w:r>
      <w:r>
        <w:rPr>
          <w:spacing w:val="-13"/>
        </w:rPr>
        <w:t> </w:t>
      </w:r>
      <w:r>
        <w:rPr/>
        <w:t>recibido</w:t>
      </w:r>
      <w:r>
        <w:rPr>
          <w:spacing w:val="-13"/>
        </w:rPr>
        <w:t> </w:t>
      </w:r>
      <w:r>
        <w:rPr/>
        <w:t>subvenciones</w:t>
      </w:r>
      <w:r>
        <w:rPr>
          <w:spacing w:val="-13"/>
        </w:rPr>
        <w:t> </w:t>
      </w:r>
      <w:r>
        <w:rPr/>
        <w:t>al respecto.</w:t>
      </w:r>
      <w:r>
        <w:rPr>
          <w:spacing w:val="-10"/>
        </w:rPr>
        <w:t> </w:t>
      </w:r>
      <w:r>
        <w:rPr/>
        <w:t>Asimismo,</w:t>
      </w:r>
      <w:r>
        <w:rPr>
          <w:spacing w:val="-10"/>
        </w:rPr>
        <w:t> </w:t>
      </w:r>
      <w:r>
        <w:rPr/>
        <w:t>la</w:t>
      </w:r>
      <w:r>
        <w:rPr>
          <w:spacing w:val="-10"/>
        </w:rPr>
        <w:t> </w:t>
      </w:r>
      <w:r>
        <w:rPr/>
        <w:t>Sociedad</w:t>
      </w:r>
      <w:r>
        <w:rPr>
          <w:spacing w:val="-11"/>
        </w:rPr>
        <w:t> </w:t>
      </w:r>
      <w:r>
        <w:rPr/>
        <w:t>no</w:t>
      </w:r>
      <w:r>
        <w:rPr>
          <w:spacing w:val="-10"/>
        </w:rPr>
        <w:t> </w:t>
      </w:r>
      <w:r>
        <w:rPr/>
        <w:t>ha</w:t>
      </w:r>
      <w:r>
        <w:rPr>
          <w:spacing w:val="-8"/>
        </w:rPr>
        <w:t> </w:t>
      </w:r>
      <w:r>
        <w:rPr/>
        <w:t>dotado</w:t>
      </w:r>
      <w:r>
        <w:rPr>
          <w:spacing w:val="-10"/>
        </w:rPr>
        <w:t> </w:t>
      </w:r>
      <w:r>
        <w:rPr/>
        <w:t>provisiones</w:t>
      </w:r>
      <w:r>
        <w:rPr>
          <w:spacing w:val="-10"/>
        </w:rPr>
        <w:t> </w:t>
      </w:r>
      <w:r>
        <w:rPr/>
        <w:t>para</w:t>
      </w:r>
      <w:r>
        <w:rPr>
          <w:spacing w:val="-11"/>
        </w:rPr>
        <w:t> </w:t>
      </w:r>
      <w:r>
        <w:rPr/>
        <w:t>cubrir</w:t>
      </w:r>
      <w:r>
        <w:rPr>
          <w:spacing w:val="-9"/>
        </w:rPr>
        <w:t> </w:t>
      </w:r>
      <w:r>
        <w:rPr/>
        <w:t>riesgos</w:t>
      </w:r>
      <w:r>
        <w:rPr>
          <w:spacing w:val="-10"/>
        </w:rPr>
        <w:t> </w:t>
      </w:r>
      <w:r>
        <w:rPr/>
        <w:t>y</w:t>
      </w:r>
      <w:r>
        <w:rPr>
          <w:spacing w:val="-10"/>
        </w:rPr>
        <w:t> </w:t>
      </w:r>
      <w:r>
        <w:rPr/>
        <w:t>gastos</w:t>
      </w:r>
      <w:r>
        <w:rPr>
          <w:spacing w:val="-8"/>
        </w:rPr>
        <w:t> </w:t>
      </w:r>
      <w:r>
        <w:rPr/>
        <w:t>por</w:t>
      </w:r>
      <w:r>
        <w:rPr>
          <w:spacing w:val="-8"/>
        </w:rPr>
        <w:t> </w:t>
      </w:r>
      <w:r>
        <w:rPr/>
        <w:t>actuaciones medioambientales,</w:t>
      </w:r>
      <w:r>
        <w:rPr>
          <w:spacing w:val="-11"/>
        </w:rPr>
        <w:t> </w:t>
      </w:r>
      <w:r>
        <w:rPr/>
        <w:t>al</w:t>
      </w:r>
      <w:r>
        <w:rPr>
          <w:spacing w:val="-11"/>
        </w:rPr>
        <w:t> </w:t>
      </w:r>
      <w:r>
        <w:rPr/>
        <w:t>estimar</w:t>
      </w:r>
      <w:r>
        <w:rPr>
          <w:spacing w:val="-10"/>
        </w:rPr>
        <w:t> </w:t>
      </w:r>
      <w:r>
        <w:rPr/>
        <w:t>que</w:t>
      </w:r>
      <w:r>
        <w:rPr>
          <w:spacing w:val="-12"/>
        </w:rPr>
        <w:t> </w:t>
      </w:r>
      <w:r>
        <w:rPr/>
        <w:t>no</w:t>
      </w:r>
      <w:r>
        <w:rPr>
          <w:spacing w:val="-11"/>
        </w:rPr>
        <w:t> </w:t>
      </w:r>
      <w:r>
        <w:rPr/>
        <w:t>existen</w:t>
      </w:r>
      <w:r>
        <w:rPr>
          <w:spacing w:val="-11"/>
        </w:rPr>
        <w:t> </w:t>
      </w:r>
      <w:r>
        <w:rPr/>
        <w:t>contingencias</w:t>
      </w:r>
      <w:r>
        <w:rPr>
          <w:spacing w:val="-10"/>
        </w:rPr>
        <w:t> </w:t>
      </w:r>
      <w:r>
        <w:rPr/>
        <w:t>relacionadas</w:t>
      </w:r>
      <w:r>
        <w:rPr>
          <w:spacing w:val="-13"/>
        </w:rPr>
        <w:t> </w:t>
      </w:r>
      <w:r>
        <w:rPr/>
        <w:t>con</w:t>
      </w:r>
      <w:r>
        <w:rPr>
          <w:spacing w:val="-10"/>
        </w:rPr>
        <w:t> </w:t>
      </w:r>
      <w:r>
        <w:rPr/>
        <w:t>la</w:t>
      </w:r>
      <w:r>
        <w:rPr>
          <w:spacing w:val="-12"/>
        </w:rPr>
        <w:t> </w:t>
      </w:r>
      <w:r>
        <w:rPr/>
        <w:t>protección</w:t>
      </w:r>
      <w:r>
        <w:rPr>
          <w:spacing w:val="-11"/>
        </w:rPr>
        <w:t> </w:t>
      </w:r>
      <w:r>
        <w:rPr/>
        <w:t>y</w:t>
      </w:r>
      <w:r>
        <w:rPr>
          <w:spacing w:val="-13"/>
        </w:rPr>
        <w:t> </w:t>
      </w:r>
      <w:r>
        <w:rPr/>
        <w:t>mejora</w:t>
      </w:r>
      <w:r>
        <w:rPr>
          <w:spacing w:val="-12"/>
        </w:rPr>
        <w:t> </w:t>
      </w:r>
      <w:r>
        <w:rPr/>
        <w:t>del medio ambiente.</w:t>
      </w:r>
    </w:p>
    <w:p>
      <w:pPr>
        <w:pStyle w:val="BodyText"/>
        <w:spacing w:before="4"/>
      </w:pPr>
    </w:p>
    <w:p>
      <w:pPr>
        <w:pStyle w:val="BodyText"/>
        <w:spacing w:line="247" w:lineRule="auto"/>
        <w:ind w:left="961" w:right="647"/>
        <w:jc w:val="both"/>
      </w:pPr>
      <w:r>
        <w:rPr/>
        <w:t>Durante los ejercicios 2023 y 2022 la Sociedad no ha incurrido en gastos cuyo fin haya sido el de la protección y mejora del medio ambiente.</w:t>
      </w:r>
    </w:p>
    <w:p>
      <w:pPr>
        <w:pStyle w:val="BodyText"/>
        <w:spacing w:before="6"/>
      </w:pPr>
    </w:p>
    <w:p>
      <w:pPr>
        <w:pStyle w:val="ListParagraph"/>
        <w:numPr>
          <w:ilvl w:val="0"/>
          <w:numId w:val="1"/>
        </w:numPr>
        <w:tabs>
          <w:tab w:pos="958" w:val="left" w:leader="none"/>
        </w:tabs>
        <w:spacing w:line="240" w:lineRule="auto" w:before="0" w:after="0"/>
        <w:ind w:left="958" w:right="0" w:hanging="422"/>
        <w:jc w:val="left"/>
        <w:rPr>
          <w:sz w:val="22"/>
        </w:rPr>
      </w:pPr>
      <w:r>
        <w:rPr>
          <w:spacing w:val="-2"/>
          <w:sz w:val="22"/>
          <w:u w:val="single"/>
        </w:rPr>
        <w:t>Operaciones</w:t>
      </w:r>
      <w:r>
        <w:rPr>
          <w:spacing w:val="-9"/>
          <w:sz w:val="22"/>
          <w:u w:val="single"/>
        </w:rPr>
        <w:t> </w:t>
      </w:r>
      <w:r>
        <w:rPr>
          <w:spacing w:val="-2"/>
          <w:sz w:val="22"/>
          <w:u w:val="single"/>
        </w:rPr>
        <w:t>con</w:t>
      </w:r>
      <w:r>
        <w:rPr>
          <w:spacing w:val="-7"/>
          <w:sz w:val="22"/>
          <w:u w:val="single"/>
        </w:rPr>
        <w:t> </w:t>
      </w:r>
      <w:r>
        <w:rPr>
          <w:spacing w:val="-2"/>
          <w:sz w:val="22"/>
          <w:u w:val="single"/>
        </w:rPr>
        <w:t>partes</w:t>
      </w:r>
      <w:r>
        <w:rPr>
          <w:spacing w:val="-7"/>
          <w:sz w:val="22"/>
          <w:u w:val="single"/>
        </w:rPr>
        <w:t> </w:t>
      </w:r>
      <w:r>
        <w:rPr>
          <w:spacing w:val="-2"/>
          <w:sz w:val="22"/>
          <w:u w:val="single"/>
        </w:rPr>
        <w:t>vinculadas</w:t>
      </w:r>
    </w:p>
    <w:p>
      <w:pPr>
        <w:pStyle w:val="BodyText"/>
        <w:spacing w:before="14"/>
      </w:pPr>
    </w:p>
    <w:p>
      <w:pPr>
        <w:pStyle w:val="BodyText"/>
        <w:spacing w:before="1"/>
        <w:ind w:left="961"/>
      </w:pPr>
      <w:r>
        <w:rPr>
          <w:spacing w:val="-2"/>
        </w:rPr>
        <w:t>Durante</w:t>
      </w:r>
      <w:r>
        <w:rPr>
          <w:spacing w:val="-8"/>
        </w:rPr>
        <w:t> </w:t>
      </w:r>
      <w:r>
        <w:rPr>
          <w:spacing w:val="-2"/>
        </w:rPr>
        <w:t>el</w:t>
      </w:r>
      <w:r>
        <w:rPr>
          <w:spacing w:val="-5"/>
        </w:rPr>
        <w:t> </w:t>
      </w:r>
      <w:r>
        <w:rPr>
          <w:spacing w:val="-2"/>
        </w:rPr>
        <w:t>ejercicio</w:t>
      </w:r>
      <w:r>
        <w:rPr>
          <w:spacing w:val="-8"/>
        </w:rPr>
        <w:t> </w:t>
      </w:r>
      <w:r>
        <w:rPr>
          <w:spacing w:val="-2"/>
        </w:rPr>
        <w:t>se</w:t>
      </w:r>
      <w:r>
        <w:rPr>
          <w:spacing w:val="-6"/>
        </w:rPr>
        <w:t> </w:t>
      </w:r>
      <w:r>
        <w:rPr>
          <w:spacing w:val="-2"/>
        </w:rPr>
        <w:t>han</w:t>
      </w:r>
      <w:r>
        <w:rPr>
          <w:spacing w:val="-8"/>
        </w:rPr>
        <w:t> </w:t>
      </w:r>
      <w:r>
        <w:rPr>
          <w:spacing w:val="-2"/>
        </w:rPr>
        <w:t>realizado</w:t>
      </w:r>
      <w:r>
        <w:rPr>
          <w:spacing w:val="-5"/>
        </w:rPr>
        <w:t> </w:t>
      </w:r>
      <w:r>
        <w:rPr>
          <w:spacing w:val="-2"/>
        </w:rPr>
        <w:t>operaciones</w:t>
      </w:r>
      <w:r>
        <w:rPr>
          <w:spacing w:val="-8"/>
        </w:rPr>
        <w:t> </w:t>
      </w:r>
      <w:r>
        <w:rPr>
          <w:spacing w:val="-2"/>
        </w:rPr>
        <w:t>con</w:t>
      </w:r>
      <w:r>
        <w:rPr>
          <w:spacing w:val="-6"/>
        </w:rPr>
        <w:t> </w:t>
      </w:r>
      <w:r>
        <w:rPr>
          <w:spacing w:val="-2"/>
        </w:rPr>
        <w:t>las</w:t>
      </w:r>
      <w:r>
        <w:rPr>
          <w:spacing w:val="-10"/>
        </w:rPr>
        <w:t> </w:t>
      </w:r>
      <w:r>
        <w:rPr>
          <w:spacing w:val="-2"/>
        </w:rPr>
        <w:t>siguientes</w:t>
      </w:r>
      <w:r>
        <w:rPr>
          <w:spacing w:val="-6"/>
        </w:rPr>
        <w:t> </w:t>
      </w:r>
      <w:r>
        <w:rPr>
          <w:spacing w:val="-2"/>
        </w:rPr>
        <w:t>partes</w:t>
      </w:r>
      <w:r>
        <w:rPr>
          <w:spacing w:val="-5"/>
        </w:rPr>
        <w:t> </w:t>
      </w:r>
      <w:r>
        <w:rPr>
          <w:spacing w:val="-2"/>
        </w:rPr>
        <w:t>vinculadas:</w:t>
      </w:r>
    </w:p>
    <w:p>
      <w:pPr>
        <w:pStyle w:val="BodyText"/>
        <w:spacing w:before="92"/>
      </w:pPr>
    </w:p>
    <w:p>
      <w:pPr>
        <w:tabs>
          <w:tab w:pos="6816" w:val="left" w:leader="none"/>
        </w:tabs>
        <w:spacing w:before="0"/>
        <w:ind w:left="4201" w:right="0" w:firstLine="0"/>
        <w:jc w:val="left"/>
        <w:rPr>
          <w:sz w:val="16"/>
        </w:rPr>
      </w:pPr>
      <w:r>
        <w:rPr>
          <w:spacing w:val="-2"/>
          <w:sz w:val="16"/>
        </w:rPr>
        <w:t>Sociedad</w:t>
      </w:r>
      <w:r>
        <w:rPr>
          <w:sz w:val="16"/>
        </w:rPr>
        <w:tab/>
        <w:t>Tipo de</w:t>
      </w:r>
      <w:r>
        <w:rPr>
          <w:spacing w:val="-3"/>
          <w:sz w:val="16"/>
        </w:rPr>
        <w:t> </w:t>
      </w:r>
      <w:r>
        <w:rPr>
          <w:spacing w:val="-2"/>
          <w:sz w:val="16"/>
        </w:rPr>
        <w:t>vinculación</w:t>
      </w:r>
    </w:p>
    <w:p>
      <w:pPr>
        <w:pStyle w:val="BodyText"/>
        <w:spacing w:before="6"/>
        <w:rPr>
          <w:sz w:val="3"/>
        </w:rPr>
      </w:pPr>
      <w:r>
        <w:rPr/>
        <mc:AlternateContent>
          <mc:Choice Requires="wps">
            <w:drawing>
              <wp:anchor distT="0" distB="0" distL="0" distR="0" allowOverlap="1" layoutInCell="1" locked="0" behindDoc="1" simplePos="0" relativeHeight="487622656">
                <wp:simplePos x="0" y="0"/>
                <wp:positionH relativeFrom="page">
                  <wp:posOffset>2049779</wp:posOffset>
                </wp:positionH>
                <wp:positionV relativeFrom="paragraph">
                  <wp:posOffset>41174</wp:posOffset>
                </wp:positionV>
                <wp:extent cx="3731260" cy="15240"/>
                <wp:effectExtent l="0" t="0" r="0" b="0"/>
                <wp:wrapTopAndBottom/>
                <wp:docPr id="201" name="Group 201"/>
                <wp:cNvGraphicFramePr>
                  <a:graphicFrameLocks/>
                </wp:cNvGraphicFramePr>
                <a:graphic>
                  <a:graphicData uri="http://schemas.microsoft.com/office/word/2010/wordprocessingGroup">
                    <wpg:wgp>
                      <wpg:cNvPr id="201" name="Group 201"/>
                      <wpg:cNvGrpSpPr/>
                      <wpg:grpSpPr>
                        <a:xfrm>
                          <a:off x="0" y="0"/>
                          <a:ext cx="3731260" cy="15240"/>
                          <a:chExt cx="3731260" cy="15240"/>
                        </a:xfrm>
                      </wpg:grpSpPr>
                      <wps:wsp>
                        <wps:cNvPr id="202" name="Graphic 202"/>
                        <wps:cNvSpPr/>
                        <wps:spPr>
                          <a:xfrm>
                            <a:off x="0" y="2381"/>
                            <a:ext cx="2547620" cy="1270"/>
                          </a:xfrm>
                          <a:custGeom>
                            <a:avLst/>
                            <a:gdLst/>
                            <a:ahLst/>
                            <a:cxnLst/>
                            <a:rect l="l" t="t" r="r" b="b"/>
                            <a:pathLst>
                              <a:path w="2547620" h="0">
                                <a:moveTo>
                                  <a:pt x="0" y="0"/>
                                </a:moveTo>
                                <a:lnTo>
                                  <a:pt x="2547175" y="0"/>
                                </a:lnTo>
                              </a:path>
                            </a:pathLst>
                          </a:custGeom>
                          <a:ln w="4762">
                            <a:solidFill>
                              <a:srgbClr val="000000"/>
                            </a:solidFill>
                            <a:prstDash val="solid"/>
                          </a:ln>
                        </wps:spPr>
                        <wps:bodyPr wrap="square" lIns="0" tIns="0" rIns="0" bIns="0" rtlCol="0">
                          <a:prstTxWarp prst="textNoShape">
                            <a:avLst/>
                          </a:prstTxWarp>
                          <a:noAutofit/>
                        </wps:bodyPr>
                      </wps:wsp>
                      <wps:wsp>
                        <wps:cNvPr id="203" name="Graphic 203"/>
                        <wps:cNvSpPr/>
                        <wps:spPr>
                          <a:xfrm>
                            <a:off x="0" y="2571"/>
                            <a:ext cx="2546985" cy="12700"/>
                          </a:xfrm>
                          <a:custGeom>
                            <a:avLst/>
                            <a:gdLst/>
                            <a:ahLst/>
                            <a:cxnLst/>
                            <a:rect l="l" t="t" r="r" b="b"/>
                            <a:pathLst>
                              <a:path w="2546985" h="12700">
                                <a:moveTo>
                                  <a:pt x="2546604" y="12191"/>
                                </a:moveTo>
                                <a:lnTo>
                                  <a:pt x="0" y="12191"/>
                                </a:lnTo>
                                <a:lnTo>
                                  <a:pt x="0" y="0"/>
                                </a:lnTo>
                                <a:lnTo>
                                  <a:pt x="2546604" y="0"/>
                                </a:lnTo>
                                <a:lnTo>
                                  <a:pt x="2546604" y="12191"/>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2585275" y="2381"/>
                            <a:ext cx="1146175" cy="1270"/>
                          </a:xfrm>
                          <a:custGeom>
                            <a:avLst/>
                            <a:gdLst/>
                            <a:ahLst/>
                            <a:cxnLst/>
                            <a:rect l="l" t="t" r="r" b="b"/>
                            <a:pathLst>
                              <a:path w="1146175" h="0">
                                <a:moveTo>
                                  <a:pt x="0" y="0"/>
                                </a:moveTo>
                                <a:lnTo>
                                  <a:pt x="1145571" y="0"/>
                                </a:lnTo>
                              </a:path>
                            </a:pathLst>
                          </a:custGeom>
                          <a:ln w="4762">
                            <a:solidFill>
                              <a:srgbClr val="000000"/>
                            </a:solidFill>
                            <a:prstDash val="solid"/>
                          </a:ln>
                        </wps:spPr>
                        <wps:bodyPr wrap="square" lIns="0" tIns="0" rIns="0" bIns="0" rtlCol="0">
                          <a:prstTxWarp prst="textNoShape">
                            <a:avLst/>
                          </a:prstTxWarp>
                          <a:noAutofit/>
                        </wps:bodyPr>
                      </wps:wsp>
                      <wps:wsp>
                        <wps:cNvPr id="205" name="Graphic 205"/>
                        <wps:cNvSpPr/>
                        <wps:spPr>
                          <a:xfrm>
                            <a:off x="2584704" y="2571"/>
                            <a:ext cx="1146175" cy="12700"/>
                          </a:xfrm>
                          <a:custGeom>
                            <a:avLst/>
                            <a:gdLst/>
                            <a:ahLst/>
                            <a:cxnLst/>
                            <a:rect l="l" t="t" r="r" b="b"/>
                            <a:pathLst>
                              <a:path w="1146175" h="12700">
                                <a:moveTo>
                                  <a:pt x="1146048" y="12191"/>
                                </a:moveTo>
                                <a:lnTo>
                                  <a:pt x="0" y="12191"/>
                                </a:lnTo>
                                <a:lnTo>
                                  <a:pt x="0" y="0"/>
                                </a:lnTo>
                                <a:lnTo>
                                  <a:pt x="1146048" y="0"/>
                                </a:lnTo>
                                <a:lnTo>
                                  <a:pt x="1146048"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1.399994pt;margin-top:3.242118pt;width:293.8pt;height:1.2pt;mso-position-horizontal-relative:page;mso-position-vertical-relative:paragraph;z-index:-15693824;mso-wrap-distance-left:0;mso-wrap-distance-right:0" id="docshapegroup141" coordorigin="3228,65" coordsize="5876,24">
                <v:line style="position:absolute" from="3228,69" to="7239,69" stroked="true" strokeweight=".375pt" strokecolor="#000000">
                  <v:stroke dashstyle="solid"/>
                </v:line>
                <v:rect style="position:absolute;left:3228;top:68;width:4011;height:20" id="docshape142" filled="true" fillcolor="#000000" stroked="false">
                  <v:fill type="solid"/>
                </v:rect>
                <v:line style="position:absolute" from="7299,69" to="9103,69" stroked="true" strokeweight=".375pt" strokecolor="#000000">
                  <v:stroke dashstyle="solid"/>
                </v:line>
                <v:rect style="position:absolute;left:7298;top:68;width:1805;height:20" id="docshape143" filled="true" fillcolor="#000000" stroked="false">
                  <v:fill type="solid"/>
                </v:rect>
                <w10:wrap type="topAndBottom"/>
              </v:group>
            </w:pict>
          </mc:Fallback>
        </mc:AlternateContent>
      </w:r>
    </w:p>
    <w:p>
      <w:pPr>
        <w:tabs>
          <w:tab w:pos="7124" w:val="left" w:leader="none"/>
        </w:tabs>
        <w:spacing w:before="45"/>
        <w:ind w:left="2519" w:right="0" w:firstLine="0"/>
        <w:jc w:val="left"/>
        <w:rPr>
          <w:sz w:val="16"/>
        </w:rPr>
      </w:pPr>
      <w:r>
        <w:rPr>
          <w:sz w:val="16"/>
        </w:rPr>
        <w:t>Comunidad</w:t>
      </w:r>
      <w:r>
        <w:rPr>
          <w:spacing w:val="-4"/>
          <w:sz w:val="16"/>
        </w:rPr>
        <w:t> </w:t>
      </w:r>
      <w:r>
        <w:rPr>
          <w:sz w:val="16"/>
        </w:rPr>
        <w:t>Autónoma</w:t>
      </w:r>
      <w:r>
        <w:rPr>
          <w:spacing w:val="-1"/>
          <w:sz w:val="16"/>
        </w:rPr>
        <w:t> </w:t>
      </w:r>
      <w:r>
        <w:rPr>
          <w:sz w:val="16"/>
        </w:rPr>
        <w:t>de</w:t>
      </w:r>
      <w:r>
        <w:rPr>
          <w:spacing w:val="-2"/>
          <w:sz w:val="16"/>
        </w:rPr>
        <w:t> </w:t>
      </w:r>
      <w:r>
        <w:rPr>
          <w:sz w:val="16"/>
        </w:rPr>
        <w:t>la</w:t>
      </w:r>
      <w:r>
        <w:rPr>
          <w:spacing w:val="-1"/>
          <w:sz w:val="16"/>
        </w:rPr>
        <w:t> </w:t>
      </w:r>
      <w:r>
        <w:rPr>
          <w:sz w:val="16"/>
        </w:rPr>
        <w:t>Región</w:t>
      </w:r>
      <w:r>
        <w:rPr>
          <w:spacing w:val="-1"/>
          <w:sz w:val="16"/>
        </w:rPr>
        <w:t> </w:t>
      </w:r>
      <w:r>
        <w:rPr>
          <w:sz w:val="16"/>
        </w:rPr>
        <w:t>de</w:t>
      </w:r>
      <w:r>
        <w:rPr>
          <w:spacing w:val="-2"/>
          <w:sz w:val="16"/>
        </w:rPr>
        <w:t> Murcia</w:t>
      </w:r>
      <w:r>
        <w:rPr>
          <w:sz w:val="16"/>
        </w:rPr>
        <w:tab/>
      </w:r>
      <w:r>
        <w:rPr>
          <w:spacing w:val="-2"/>
          <w:sz w:val="16"/>
        </w:rPr>
        <w:t>Accionista</w:t>
      </w:r>
    </w:p>
    <w:p>
      <w:pPr>
        <w:tabs>
          <w:tab w:pos="7124" w:val="left" w:leader="none"/>
        </w:tabs>
        <w:spacing w:before="113"/>
        <w:ind w:left="2519" w:right="0" w:firstLine="0"/>
        <w:jc w:val="left"/>
        <w:rPr>
          <w:sz w:val="16"/>
        </w:rPr>
      </w:pPr>
      <w:r>
        <w:rPr>
          <w:sz w:val="16"/>
        </w:rPr>
        <w:t>Excmo.</w:t>
      </w:r>
      <w:r>
        <w:rPr>
          <w:spacing w:val="-4"/>
          <w:sz w:val="16"/>
        </w:rPr>
        <w:t> </w:t>
      </w:r>
      <w:r>
        <w:rPr>
          <w:sz w:val="16"/>
        </w:rPr>
        <w:t>Ayuntamiento</w:t>
      </w:r>
      <w:r>
        <w:rPr>
          <w:spacing w:val="-5"/>
          <w:sz w:val="16"/>
        </w:rPr>
        <w:t> </w:t>
      </w:r>
      <w:r>
        <w:rPr>
          <w:sz w:val="16"/>
        </w:rPr>
        <w:t>de</w:t>
      </w:r>
      <w:r>
        <w:rPr>
          <w:spacing w:val="-5"/>
          <w:sz w:val="16"/>
        </w:rPr>
        <w:t> </w:t>
      </w:r>
      <w:r>
        <w:rPr>
          <w:spacing w:val="-2"/>
          <w:sz w:val="16"/>
        </w:rPr>
        <w:t>Murcia</w:t>
      </w:r>
      <w:r>
        <w:rPr>
          <w:sz w:val="16"/>
        </w:rPr>
        <w:tab/>
      </w:r>
      <w:r>
        <w:rPr>
          <w:spacing w:val="-2"/>
          <w:sz w:val="16"/>
        </w:rPr>
        <w:t>Accionista</w:t>
      </w:r>
    </w:p>
    <w:p>
      <w:pPr>
        <w:tabs>
          <w:tab w:pos="7124" w:val="left" w:leader="none"/>
        </w:tabs>
        <w:spacing w:before="114"/>
        <w:ind w:left="2519" w:right="0" w:firstLine="0"/>
        <w:jc w:val="left"/>
        <w:rPr>
          <w:sz w:val="16"/>
        </w:rPr>
      </w:pPr>
      <w:r>
        <w:rPr>
          <w:spacing w:val="-2"/>
          <w:sz w:val="16"/>
        </w:rPr>
        <w:t>ADIF-Alta</w:t>
      </w:r>
      <w:r>
        <w:rPr>
          <w:spacing w:val="-5"/>
          <w:sz w:val="16"/>
        </w:rPr>
        <w:t> </w:t>
      </w:r>
      <w:r>
        <w:rPr>
          <w:spacing w:val="-2"/>
          <w:sz w:val="16"/>
        </w:rPr>
        <w:t>Velocidad</w:t>
      </w:r>
      <w:r>
        <w:rPr>
          <w:sz w:val="16"/>
        </w:rPr>
        <w:tab/>
      </w:r>
      <w:r>
        <w:rPr>
          <w:spacing w:val="-2"/>
          <w:sz w:val="16"/>
        </w:rPr>
        <w:t>Accionista</w:t>
      </w:r>
    </w:p>
    <w:p>
      <w:pPr>
        <w:tabs>
          <w:tab w:pos="6889" w:val="left" w:leader="none"/>
          <w:tab w:pos="7124" w:val="left" w:leader="none"/>
        </w:tabs>
        <w:spacing w:line="388" w:lineRule="auto" w:before="111"/>
        <w:ind w:left="2519" w:right="2496" w:firstLine="0"/>
        <w:jc w:val="left"/>
        <w:rPr>
          <w:sz w:val="16"/>
        </w:rPr>
      </w:pPr>
      <w:r>
        <w:rPr>
          <w:sz w:val="16"/>
        </w:rPr>
        <w:t>Administrador de Infraestructuras Ferroviarias (ADIF)</w:t>
        <w:tab/>
        <w:tab/>
      </w:r>
      <w:r>
        <w:rPr>
          <w:spacing w:val="-2"/>
          <w:sz w:val="16"/>
        </w:rPr>
        <w:t>Accionista</w:t>
      </w:r>
      <w:r>
        <w:rPr>
          <w:spacing w:val="40"/>
          <w:sz w:val="16"/>
        </w:rPr>
        <w:t> </w:t>
      </w:r>
      <w:r>
        <w:rPr>
          <w:spacing w:val="-2"/>
          <w:sz w:val="16"/>
        </w:rPr>
        <w:t>ADIF-Alta</w:t>
      </w:r>
      <w:r>
        <w:rPr>
          <w:spacing w:val="-5"/>
          <w:sz w:val="16"/>
        </w:rPr>
        <w:t> </w:t>
      </w:r>
      <w:r>
        <w:rPr>
          <w:spacing w:val="-2"/>
          <w:sz w:val="16"/>
        </w:rPr>
        <w:t>Velocidad</w:t>
      </w:r>
      <w:r>
        <w:rPr>
          <w:sz w:val="16"/>
        </w:rPr>
        <w:tab/>
        <w:t>Empresa</w:t>
      </w:r>
      <w:r>
        <w:rPr>
          <w:spacing w:val="-5"/>
          <w:sz w:val="16"/>
        </w:rPr>
        <w:t> </w:t>
      </w:r>
      <w:r>
        <w:rPr>
          <w:spacing w:val="-2"/>
          <w:sz w:val="16"/>
        </w:rPr>
        <w:t>asociada</w:t>
      </w:r>
    </w:p>
    <w:p>
      <w:pPr>
        <w:tabs>
          <w:tab w:pos="6889" w:val="left" w:leader="none"/>
        </w:tabs>
        <w:spacing w:line="183" w:lineRule="exact" w:before="0"/>
        <w:ind w:left="2519" w:right="0" w:firstLine="0"/>
        <w:jc w:val="left"/>
        <w:rPr>
          <w:sz w:val="16"/>
        </w:rPr>
      </w:pPr>
      <w:r>
        <w:rPr>
          <w:sz w:val="16"/>
        </w:rPr>
        <w:t>Excmo.</w:t>
      </w:r>
      <w:r>
        <w:rPr>
          <w:spacing w:val="-4"/>
          <w:sz w:val="16"/>
        </w:rPr>
        <w:t> </w:t>
      </w:r>
      <w:r>
        <w:rPr>
          <w:sz w:val="16"/>
        </w:rPr>
        <w:t>Ayuntamiento</w:t>
      </w:r>
      <w:r>
        <w:rPr>
          <w:spacing w:val="-5"/>
          <w:sz w:val="16"/>
        </w:rPr>
        <w:t> </w:t>
      </w:r>
      <w:r>
        <w:rPr>
          <w:sz w:val="16"/>
        </w:rPr>
        <w:t>de</w:t>
      </w:r>
      <w:r>
        <w:rPr>
          <w:spacing w:val="-5"/>
          <w:sz w:val="16"/>
        </w:rPr>
        <w:t> </w:t>
      </w:r>
      <w:r>
        <w:rPr>
          <w:spacing w:val="-2"/>
          <w:sz w:val="16"/>
        </w:rPr>
        <w:t>Murcia</w:t>
      </w:r>
      <w:r>
        <w:rPr>
          <w:sz w:val="16"/>
        </w:rPr>
        <w:tab/>
        <w:t>Empresa</w:t>
      </w:r>
      <w:r>
        <w:rPr>
          <w:spacing w:val="-5"/>
          <w:sz w:val="16"/>
        </w:rPr>
        <w:t> </w:t>
      </w:r>
      <w:r>
        <w:rPr>
          <w:spacing w:val="-2"/>
          <w:sz w:val="16"/>
        </w:rPr>
        <w:t>asociada</w:t>
      </w:r>
    </w:p>
    <w:p>
      <w:pPr>
        <w:tabs>
          <w:tab w:pos="6810" w:val="left" w:leader="none"/>
        </w:tabs>
        <w:spacing w:before="114"/>
        <w:ind w:left="2519" w:right="0" w:firstLine="0"/>
        <w:jc w:val="left"/>
        <w:rPr>
          <w:sz w:val="16"/>
        </w:rPr>
      </w:pPr>
      <w:r>
        <w:rPr>
          <w:sz w:val="16"/>
        </w:rPr>
        <w:t>Cartagena</w:t>
      </w:r>
      <w:r>
        <w:rPr>
          <w:spacing w:val="-6"/>
          <w:sz w:val="16"/>
        </w:rPr>
        <w:t> </w:t>
      </w:r>
      <w:r>
        <w:rPr>
          <w:sz w:val="16"/>
        </w:rPr>
        <w:t>Alta</w:t>
      </w:r>
      <w:r>
        <w:rPr>
          <w:spacing w:val="-4"/>
          <w:sz w:val="16"/>
        </w:rPr>
        <w:t> </w:t>
      </w:r>
      <w:r>
        <w:rPr>
          <w:sz w:val="16"/>
        </w:rPr>
        <w:t>Velocidad,</w:t>
      </w:r>
      <w:r>
        <w:rPr>
          <w:spacing w:val="-4"/>
          <w:sz w:val="16"/>
        </w:rPr>
        <w:t> S.A.</w:t>
      </w:r>
      <w:r>
        <w:rPr>
          <w:sz w:val="16"/>
        </w:rPr>
        <w:tab/>
        <w:t>Otra</w:t>
      </w:r>
      <w:r>
        <w:rPr>
          <w:spacing w:val="-3"/>
          <w:sz w:val="16"/>
        </w:rPr>
        <w:t> </w:t>
      </w:r>
      <w:r>
        <w:rPr>
          <w:sz w:val="16"/>
        </w:rPr>
        <w:t>parte</w:t>
      </w:r>
      <w:r>
        <w:rPr>
          <w:spacing w:val="-3"/>
          <w:sz w:val="16"/>
        </w:rPr>
        <w:t> </w:t>
      </w:r>
      <w:r>
        <w:rPr>
          <w:spacing w:val="-2"/>
          <w:sz w:val="16"/>
        </w:rPr>
        <w:t>vinculada</w:t>
      </w:r>
    </w:p>
    <w:p>
      <w:pPr>
        <w:pStyle w:val="BodyText"/>
        <w:spacing w:before="83"/>
      </w:pPr>
    </w:p>
    <w:p>
      <w:pPr>
        <w:pStyle w:val="BodyText"/>
        <w:ind w:left="961"/>
      </w:pPr>
      <w:r>
        <w:rPr>
          <w:spacing w:val="-2"/>
        </w:rPr>
        <w:t>El</w:t>
      </w:r>
      <w:r>
        <w:rPr>
          <w:spacing w:val="-7"/>
        </w:rPr>
        <w:t> </w:t>
      </w:r>
      <w:r>
        <w:rPr>
          <w:spacing w:val="-2"/>
        </w:rPr>
        <w:t>detalle</w:t>
      </w:r>
      <w:r>
        <w:rPr>
          <w:spacing w:val="-6"/>
        </w:rPr>
        <w:t> </w:t>
      </w:r>
      <w:r>
        <w:rPr>
          <w:spacing w:val="-2"/>
        </w:rPr>
        <w:t>de</w:t>
      </w:r>
      <w:r>
        <w:rPr>
          <w:spacing w:val="-5"/>
        </w:rPr>
        <w:t> </w:t>
      </w:r>
      <w:r>
        <w:rPr>
          <w:spacing w:val="-2"/>
        </w:rPr>
        <w:t>las</w:t>
      </w:r>
      <w:r>
        <w:rPr>
          <w:spacing w:val="-7"/>
        </w:rPr>
        <w:t> </w:t>
      </w:r>
      <w:r>
        <w:rPr>
          <w:spacing w:val="-2"/>
        </w:rPr>
        <w:t>operaciones</w:t>
      </w:r>
      <w:r>
        <w:rPr>
          <w:spacing w:val="-7"/>
        </w:rPr>
        <w:t> </w:t>
      </w:r>
      <w:r>
        <w:rPr>
          <w:spacing w:val="-2"/>
        </w:rPr>
        <w:t>con</w:t>
      </w:r>
      <w:r>
        <w:rPr>
          <w:spacing w:val="-6"/>
        </w:rPr>
        <w:t> </w:t>
      </w:r>
      <w:r>
        <w:rPr>
          <w:spacing w:val="-2"/>
        </w:rPr>
        <w:t>partes</w:t>
      </w:r>
      <w:r>
        <w:rPr>
          <w:spacing w:val="-5"/>
        </w:rPr>
        <w:t> </w:t>
      </w:r>
      <w:r>
        <w:rPr>
          <w:spacing w:val="-2"/>
        </w:rPr>
        <w:t>vinculadas</w:t>
      </w:r>
      <w:r>
        <w:rPr>
          <w:spacing w:val="-5"/>
        </w:rPr>
        <w:t> </w:t>
      </w:r>
      <w:r>
        <w:rPr>
          <w:spacing w:val="-2"/>
        </w:rPr>
        <w:t>de</w:t>
      </w:r>
      <w:r>
        <w:rPr>
          <w:spacing w:val="-7"/>
        </w:rPr>
        <w:t> </w:t>
      </w:r>
      <w:r>
        <w:rPr>
          <w:spacing w:val="-2"/>
        </w:rPr>
        <w:t>los</w:t>
      </w:r>
      <w:r>
        <w:rPr>
          <w:spacing w:val="-5"/>
        </w:rPr>
        <w:t> </w:t>
      </w:r>
      <w:r>
        <w:rPr>
          <w:spacing w:val="-2"/>
        </w:rPr>
        <w:t>ejercicios</w:t>
      </w:r>
      <w:r>
        <w:rPr>
          <w:spacing w:val="-6"/>
        </w:rPr>
        <w:t> </w:t>
      </w:r>
      <w:r>
        <w:rPr>
          <w:spacing w:val="-2"/>
        </w:rPr>
        <w:t>2023</w:t>
      </w:r>
      <w:r>
        <w:rPr>
          <w:spacing w:val="-5"/>
        </w:rPr>
        <w:t> </w:t>
      </w:r>
      <w:r>
        <w:rPr>
          <w:spacing w:val="-2"/>
        </w:rPr>
        <w:t>y</w:t>
      </w:r>
      <w:r>
        <w:rPr>
          <w:spacing w:val="-5"/>
        </w:rPr>
        <w:t> </w:t>
      </w:r>
      <w:r>
        <w:rPr>
          <w:spacing w:val="-2"/>
        </w:rPr>
        <w:t>2022</w:t>
      </w:r>
      <w:r>
        <w:rPr>
          <w:spacing w:val="-7"/>
        </w:rPr>
        <w:t> </w:t>
      </w:r>
      <w:r>
        <w:rPr>
          <w:spacing w:val="-2"/>
        </w:rPr>
        <w:t>es</w:t>
      </w:r>
      <w:r>
        <w:rPr>
          <w:spacing w:val="-9"/>
        </w:rPr>
        <w:t> </w:t>
      </w:r>
      <w:r>
        <w:rPr>
          <w:spacing w:val="-2"/>
        </w:rPr>
        <w:t>el</w:t>
      </w:r>
      <w:r>
        <w:rPr>
          <w:spacing w:val="-4"/>
        </w:rPr>
        <w:t> </w:t>
      </w:r>
      <w:r>
        <w:rPr>
          <w:spacing w:val="-2"/>
        </w:rPr>
        <w:t>siguiente:</w:t>
      </w:r>
    </w:p>
    <w:p>
      <w:pPr>
        <w:pStyle w:val="BodyText"/>
        <w:rPr>
          <w:sz w:val="16"/>
        </w:rPr>
      </w:pPr>
    </w:p>
    <w:p>
      <w:pPr>
        <w:pStyle w:val="BodyText"/>
        <w:spacing w:before="3"/>
        <w:rPr>
          <w:sz w:val="16"/>
        </w:rPr>
      </w:pPr>
    </w:p>
    <w:p>
      <w:pPr>
        <w:spacing w:before="1"/>
        <w:ind w:left="6234" w:right="0" w:firstLine="0"/>
        <w:jc w:val="left"/>
        <w:rPr>
          <w:sz w:val="16"/>
        </w:rPr>
      </w:pPr>
      <w:r>
        <w:rPr>
          <w:sz w:val="16"/>
        </w:rPr>
        <w:t>2023</w:t>
      </w:r>
      <w:r>
        <w:rPr>
          <w:spacing w:val="68"/>
          <w:w w:val="150"/>
          <w:sz w:val="16"/>
        </w:rPr>
        <w:t> </w:t>
      </w:r>
      <w:r>
        <w:rPr>
          <w:spacing w:val="-2"/>
          <w:sz w:val="16"/>
        </w:rPr>
        <w:t>Ingreso/(gasto)</w:t>
      </w:r>
    </w:p>
    <w:p>
      <w:pPr>
        <w:pStyle w:val="BodyText"/>
        <w:spacing w:before="2"/>
        <w:rPr>
          <w:sz w:val="9"/>
        </w:rPr>
      </w:pPr>
    </w:p>
    <w:p>
      <w:pPr>
        <w:pStyle w:val="BodyText"/>
        <w:spacing w:line="22" w:lineRule="exact"/>
        <w:ind w:left="5792"/>
        <w:rPr>
          <w:sz w:val="2"/>
        </w:rPr>
      </w:pPr>
      <w:r>
        <w:rPr>
          <w:sz w:val="2"/>
        </w:rPr>
        <mc:AlternateContent>
          <mc:Choice Requires="wps">
            <w:drawing>
              <wp:inline distT="0" distB="0" distL="0" distR="0">
                <wp:extent cx="1456690" cy="14604"/>
                <wp:effectExtent l="9525" t="0" r="634" b="4445"/>
                <wp:docPr id="206" name="Group 206"/>
                <wp:cNvGraphicFramePr>
                  <a:graphicFrameLocks/>
                </wp:cNvGraphicFramePr>
                <a:graphic>
                  <a:graphicData uri="http://schemas.microsoft.com/office/word/2010/wordprocessingGroup">
                    <wpg:wgp>
                      <wpg:cNvPr id="206" name="Group 206"/>
                      <wpg:cNvGrpSpPr/>
                      <wpg:grpSpPr>
                        <a:xfrm>
                          <a:off x="0" y="0"/>
                          <a:ext cx="1456690" cy="14604"/>
                          <a:chExt cx="1456690" cy="14604"/>
                        </a:xfrm>
                      </wpg:grpSpPr>
                      <wps:wsp>
                        <wps:cNvPr id="207" name="Graphic 207"/>
                        <wps:cNvSpPr/>
                        <wps:spPr>
                          <a:xfrm>
                            <a:off x="0" y="2381"/>
                            <a:ext cx="1456690" cy="1270"/>
                          </a:xfrm>
                          <a:custGeom>
                            <a:avLst/>
                            <a:gdLst/>
                            <a:ahLst/>
                            <a:cxnLst/>
                            <a:rect l="l" t="t" r="r" b="b"/>
                            <a:pathLst>
                              <a:path w="1456690" h="0">
                                <a:moveTo>
                                  <a:pt x="0" y="0"/>
                                </a:moveTo>
                                <a:lnTo>
                                  <a:pt x="1456182" y="0"/>
                                </a:lnTo>
                              </a:path>
                            </a:pathLst>
                          </a:custGeom>
                          <a:ln w="4762">
                            <a:solidFill>
                              <a:srgbClr val="000000"/>
                            </a:solidFill>
                            <a:prstDash val="solid"/>
                          </a:ln>
                        </wps:spPr>
                        <wps:bodyPr wrap="square" lIns="0" tIns="0" rIns="0" bIns="0" rtlCol="0">
                          <a:prstTxWarp prst="textNoShape">
                            <a:avLst/>
                          </a:prstTxWarp>
                          <a:noAutofit/>
                        </wps:bodyPr>
                      </wps:wsp>
                      <wps:wsp>
                        <wps:cNvPr id="208" name="Graphic 208"/>
                        <wps:cNvSpPr/>
                        <wps:spPr>
                          <a:xfrm>
                            <a:off x="761" y="2000"/>
                            <a:ext cx="1455420" cy="12700"/>
                          </a:xfrm>
                          <a:custGeom>
                            <a:avLst/>
                            <a:gdLst/>
                            <a:ahLst/>
                            <a:cxnLst/>
                            <a:rect l="l" t="t" r="r" b="b"/>
                            <a:pathLst>
                              <a:path w="1455420" h="12700">
                                <a:moveTo>
                                  <a:pt x="1455420" y="12191"/>
                                </a:moveTo>
                                <a:lnTo>
                                  <a:pt x="0" y="12191"/>
                                </a:lnTo>
                                <a:lnTo>
                                  <a:pt x="0" y="0"/>
                                </a:lnTo>
                                <a:lnTo>
                                  <a:pt x="1455420" y="0"/>
                                </a:lnTo>
                                <a:lnTo>
                                  <a:pt x="1455420"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4.7pt;height:1.150pt;mso-position-horizontal-relative:char;mso-position-vertical-relative:line" id="docshapegroup144" coordorigin="0,0" coordsize="2294,23">
                <v:line style="position:absolute" from="0,4" to="2293,4" stroked="true" strokeweight=".375pt" strokecolor="#000000">
                  <v:stroke dashstyle="solid"/>
                </v:line>
                <v:rect style="position:absolute;left:1;top:3;width:2292;height:20" id="docshape145" filled="true" fillcolor="#000000" stroked="false">
                  <v:fill type="solid"/>
                </v:rect>
              </v:group>
            </w:pict>
          </mc:Fallback>
        </mc:AlternateContent>
      </w:r>
      <w:r>
        <w:rPr>
          <w:sz w:val="2"/>
        </w:rPr>
      </w:r>
    </w:p>
    <w:p>
      <w:pPr>
        <w:spacing w:after="0" w:line="22" w:lineRule="exact"/>
        <w:rPr>
          <w:sz w:val="2"/>
        </w:rPr>
        <w:sectPr>
          <w:pgSz w:w="11910" w:h="16840"/>
          <w:pgMar w:header="842" w:footer="699" w:top="1600" w:bottom="940" w:left="740" w:right="620"/>
        </w:sectPr>
      </w:pPr>
    </w:p>
    <w:p>
      <w:pPr>
        <w:spacing w:before="84"/>
        <w:ind w:left="0" w:right="0" w:firstLine="0"/>
        <w:jc w:val="right"/>
        <w:rPr>
          <w:sz w:val="16"/>
        </w:rPr>
      </w:pPr>
      <w:r>
        <w:rPr>
          <w:spacing w:val="-2"/>
          <w:sz w:val="16"/>
        </w:rPr>
        <w:t>Concepto</w:t>
      </w:r>
    </w:p>
    <w:p>
      <w:pPr>
        <w:spacing w:line="240" w:lineRule="auto" w:before="5"/>
        <w:rPr>
          <w:sz w:val="16"/>
        </w:rPr>
      </w:pPr>
      <w:r>
        <w:rPr/>
        <w:br w:type="column"/>
      </w:r>
      <w:r>
        <w:rPr>
          <w:sz w:val="16"/>
        </w:rPr>
      </w:r>
    </w:p>
    <w:p>
      <w:pPr>
        <w:spacing w:line="276" w:lineRule="auto" w:before="0"/>
        <w:ind w:left="1586" w:right="0" w:firstLine="7"/>
        <w:jc w:val="right"/>
        <w:rPr>
          <w:sz w:val="16"/>
        </w:rPr>
      </w:pPr>
      <w:r>
        <w:rPr>
          <w:spacing w:val="-2"/>
          <w:sz w:val="16"/>
        </w:rPr>
        <w:t>Servicios</w:t>
      </w:r>
      <w:r>
        <w:rPr>
          <w:spacing w:val="40"/>
          <w:sz w:val="16"/>
        </w:rPr>
        <w:t> </w:t>
      </w:r>
      <w:r>
        <w:rPr>
          <w:spacing w:val="-2"/>
          <w:sz w:val="16"/>
        </w:rPr>
        <w:t>prestados</w:t>
      </w:r>
    </w:p>
    <w:p>
      <w:pPr>
        <w:spacing w:line="240" w:lineRule="auto" w:before="5"/>
        <w:rPr>
          <w:sz w:val="16"/>
        </w:rPr>
      </w:pPr>
      <w:r>
        <w:rPr/>
        <w:br w:type="column"/>
      </w:r>
      <w:r>
        <w:rPr>
          <w:sz w:val="16"/>
        </w:rPr>
      </w:r>
    </w:p>
    <w:p>
      <w:pPr>
        <w:spacing w:line="276" w:lineRule="auto" w:before="0"/>
        <w:ind w:left="480" w:right="2219" w:hanging="3"/>
        <w:jc w:val="left"/>
        <w:rPr>
          <w:sz w:val="16"/>
        </w:rPr>
      </w:pPr>
      <w:r>
        <w:rPr>
          <w:spacing w:val="-2"/>
          <w:sz w:val="16"/>
        </w:rPr>
        <w:t>Servicios</w:t>
      </w:r>
      <w:r>
        <w:rPr>
          <w:spacing w:val="40"/>
          <w:sz w:val="16"/>
        </w:rPr>
        <w:t> </w:t>
      </w:r>
      <w:r>
        <w:rPr>
          <w:spacing w:val="-2"/>
          <w:sz w:val="16"/>
        </w:rPr>
        <w:t>recibidos</w:t>
      </w:r>
    </w:p>
    <w:p>
      <w:pPr>
        <w:spacing w:after="0" w:line="276" w:lineRule="auto"/>
        <w:jc w:val="left"/>
        <w:rPr>
          <w:sz w:val="16"/>
        </w:rPr>
        <w:sectPr>
          <w:type w:val="continuous"/>
          <w:pgSz w:w="11910" w:h="16840"/>
          <w:pgMar w:header="842" w:footer="699" w:top="1920" w:bottom="280" w:left="740" w:right="620"/>
          <w:cols w:num="3" w:equalWidth="0">
            <w:col w:w="4453" w:space="40"/>
            <w:col w:w="2196" w:space="39"/>
            <w:col w:w="3822"/>
          </w:cols>
        </w:sectPr>
      </w:pPr>
    </w:p>
    <w:p>
      <w:pPr>
        <w:pStyle w:val="BodyText"/>
        <w:spacing w:before="7"/>
        <w:rPr>
          <w:sz w:val="13"/>
        </w:rPr>
      </w:pPr>
    </w:p>
    <w:p>
      <w:pPr>
        <w:pStyle w:val="BodyText"/>
        <w:spacing w:line="23" w:lineRule="exact"/>
        <w:ind w:left="5840"/>
        <w:rPr>
          <w:sz w:val="2"/>
        </w:rPr>
      </w:pPr>
      <w:r>
        <w:rPr>
          <w:sz w:val="2"/>
        </w:rPr>
        <mc:AlternateContent>
          <mc:Choice Requires="wps">
            <w:drawing>
              <wp:inline distT="0" distB="0" distL="0" distR="0">
                <wp:extent cx="1395730" cy="15240"/>
                <wp:effectExtent l="9525" t="0" r="0" b="3810"/>
                <wp:docPr id="209" name="Group 209"/>
                <wp:cNvGraphicFramePr>
                  <a:graphicFrameLocks/>
                </wp:cNvGraphicFramePr>
                <a:graphic>
                  <a:graphicData uri="http://schemas.microsoft.com/office/word/2010/wordprocessingGroup">
                    <wpg:wgp>
                      <wpg:cNvPr id="209" name="Group 209"/>
                      <wpg:cNvGrpSpPr/>
                      <wpg:grpSpPr>
                        <a:xfrm>
                          <a:off x="0" y="0"/>
                          <a:ext cx="1395730" cy="15240"/>
                          <a:chExt cx="1395730" cy="15240"/>
                        </a:xfrm>
                      </wpg:grpSpPr>
                      <wps:wsp>
                        <wps:cNvPr id="210" name="Graphic 210"/>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11" name="Graphic 211"/>
                        <wps:cNvSpPr/>
                        <wps:spPr>
                          <a:xfrm>
                            <a:off x="666" y="2762"/>
                            <a:ext cx="683260" cy="12700"/>
                          </a:xfrm>
                          <a:custGeom>
                            <a:avLst/>
                            <a:gdLst/>
                            <a:ahLst/>
                            <a:cxnLst/>
                            <a:rect l="l" t="t" r="r" b="b"/>
                            <a:pathLst>
                              <a:path w="683260" h="12700">
                                <a:moveTo>
                                  <a:pt x="682751" y="12191"/>
                                </a:moveTo>
                                <a:lnTo>
                                  <a:pt x="0" y="12191"/>
                                </a:lnTo>
                                <a:lnTo>
                                  <a:pt x="0" y="0"/>
                                </a:lnTo>
                                <a:lnTo>
                                  <a:pt x="682751" y="0"/>
                                </a:lnTo>
                                <a:lnTo>
                                  <a:pt x="682751" y="12191"/>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13" name="Graphic 213"/>
                        <wps:cNvSpPr/>
                        <wps:spPr>
                          <a:xfrm>
                            <a:off x="712374" y="2762"/>
                            <a:ext cx="683260" cy="12700"/>
                          </a:xfrm>
                          <a:custGeom>
                            <a:avLst/>
                            <a:gdLst/>
                            <a:ahLst/>
                            <a:cxnLst/>
                            <a:rect l="l" t="t" r="r" b="b"/>
                            <a:pathLst>
                              <a:path w="683260" h="12700">
                                <a:moveTo>
                                  <a:pt x="682751" y="12191"/>
                                </a:moveTo>
                                <a:lnTo>
                                  <a:pt x="0" y="12191"/>
                                </a:lnTo>
                                <a:lnTo>
                                  <a:pt x="0" y="0"/>
                                </a:lnTo>
                                <a:lnTo>
                                  <a:pt x="682751" y="0"/>
                                </a:lnTo>
                                <a:lnTo>
                                  <a:pt x="682751"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9pt;height:1.2pt;mso-position-horizontal-relative:char;mso-position-vertical-relative:line" id="docshapegroup146" coordorigin="0,0" coordsize="2198,24">
                <v:line style="position:absolute" from="0,4" to="1076,4" stroked="true" strokeweight=".375pt" strokecolor="#000000">
                  <v:stroke dashstyle="solid"/>
                </v:line>
                <v:rect style="position:absolute;left:1;top:4;width:1076;height:20" id="docshape147" filled="true" fillcolor="#000000" stroked="false">
                  <v:fill type="solid"/>
                </v:rect>
                <v:line style="position:absolute" from="1121,4" to="2197,4" stroked="true" strokeweight=".375pt" strokecolor="#000000">
                  <v:stroke dashstyle="solid"/>
                </v:line>
                <v:rect style="position:absolute;left:1121;top:4;width:1076;height:20" id="docshape148" filled="true" fillcolor="#000000" stroked="false">
                  <v:fill type="solid"/>
                </v:rect>
              </v:group>
            </w:pict>
          </mc:Fallback>
        </mc:AlternateContent>
      </w:r>
      <w:r>
        <w:rPr>
          <w:sz w:val="2"/>
        </w:rPr>
      </w:r>
    </w:p>
    <w:p>
      <w:pPr>
        <w:pStyle w:val="BodyText"/>
        <w:rPr>
          <w:sz w:val="16"/>
        </w:rPr>
      </w:pPr>
    </w:p>
    <w:p>
      <w:pPr>
        <w:pStyle w:val="BodyText"/>
        <w:spacing w:before="21"/>
        <w:rPr>
          <w:sz w:val="16"/>
        </w:rPr>
      </w:pPr>
    </w:p>
    <w:p>
      <w:pPr>
        <w:tabs>
          <w:tab w:pos="4273" w:val="left" w:leader="none"/>
          <w:tab w:pos="4739" w:val="left" w:leader="none"/>
        </w:tabs>
        <w:spacing w:before="0"/>
        <w:ind w:left="0" w:right="2527" w:firstLine="0"/>
        <w:jc w:val="right"/>
        <w:rPr>
          <w:sz w:val="16"/>
        </w:rPr>
      </w:pPr>
      <w:r>
        <w:rPr>
          <w:spacing w:val="-2"/>
          <w:sz w:val="16"/>
        </w:rPr>
        <w:t>Accionistas</w:t>
      </w:r>
      <w:r>
        <w:rPr>
          <w:sz w:val="16"/>
        </w:rPr>
        <w:tab/>
        <w:t>-</w:t>
      </w:r>
      <w:r>
        <w:rPr>
          <w:spacing w:val="-10"/>
          <w:sz w:val="16"/>
        </w:rPr>
        <w:t>-</w:t>
      </w:r>
      <w:r>
        <w:rPr>
          <w:sz w:val="16"/>
        </w:rPr>
        <w:tab/>
      </w:r>
      <w:r>
        <w:rPr>
          <w:spacing w:val="-2"/>
          <w:sz w:val="16"/>
        </w:rPr>
        <w:t>(3.779.227)</w:t>
      </w:r>
    </w:p>
    <w:p>
      <w:pPr>
        <w:pStyle w:val="BodyText"/>
        <w:spacing w:before="66"/>
        <w:rPr>
          <w:sz w:val="20"/>
        </w:rPr>
      </w:pPr>
      <w:r>
        <w:rPr/>
        <mc:AlternateContent>
          <mc:Choice Requires="wps">
            <w:drawing>
              <wp:anchor distT="0" distB="0" distL="0" distR="0" allowOverlap="1" layoutInCell="1" locked="0" behindDoc="1" simplePos="0" relativeHeight="487624192">
                <wp:simplePos x="0" y="0"/>
                <wp:positionH relativeFrom="page">
                  <wp:posOffset>4181189</wp:posOffset>
                </wp:positionH>
                <wp:positionV relativeFrom="paragraph">
                  <wp:posOffset>203801</wp:posOffset>
                </wp:positionV>
                <wp:extent cx="1395730" cy="15240"/>
                <wp:effectExtent l="0" t="0" r="0" b="0"/>
                <wp:wrapTopAndBottom/>
                <wp:docPr id="214" name="Group 214"/>
                <wp:cNvGraphicFramePr>
                  <a:graphicFrameLocks/>
                </wp:cNvGraphicFramePr>
                <a:graphic>
                  <a:graphicData uri="http://schemas.microsoft.com/office/word/2010/wordprocessingGroup">
                    <wpg:wgp>
                      <wpg:cNvPr id="214" name="Group 214"/>
                      <wpg:cNvGrpSpPr/>
                      <wpg:grpSpPr>
                        <a:xfrm>
                          <a:off x="0" y="0"/>
                          <a:ext cx="1395730" cy="15240"/>
                          <a:chExt cx="1395730" cy="15240"/>
                        </a:xfrm>
                      </wpg:grpSpPr>
                      <wps:wsp>
                        <wps:cNvPr id="215" name="Graphic 215"/>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16" name="Graphic 216"/>
                        <wps:cNvSpPr/>
                        <wps:spPr>
                          <a:xfrm>
                            <a:off x="666" y="2857"/>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18" name="Graphic 218"/>
                        <wps:cNvSpPr/>
                        <wps:spPr>
                          <a:xfrm>
                            <a:off x="712374" y="2857"/>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9.227509pt;margin-top:16.047333pt;width:109.9pt;height:1.2pt;mso-position-horizontal-relative:page;mso-position-vertical-relative:paragraph;z-index:-15692288;mso-wrap-distance-left:0;mso-wrap-distance-right:0" id="docshapegroup149" coordorigin="6585,321" coordsize="2198,24">
                <v:line style="position:absolute" from="6585,325" to="7660,325" stroked="true" strokeweight=".375pt" strokecolor="#000000">
                  <v:stroke dashstyle="solid"/>
                </v:line>
                <v:rect style="position:absolute;left:6585;top:325;width:1076;height:20" id="docshape150" filled="true" fillcolor="#000000" stroked="false">
                  <v:fill type="solid"/>
                </v:rect>
                <v:line style="position:absolute" from="7706,325" to="8781,325" stroked="true" strokeweight=".375pt" strokecolor="#000000">
                  <v:stroke dashstyle="solid"/>
                </v:line>
                <v:rect style="position:absolute;left:7706;top:325;width:1076;height:20" id="docshape151" filled="true" fillcolor="#000000" stroked="false">
                  <v:fill type="solid"/>
                </v:rect>
                <w10:wrap type="topAndBottom"/>
              </v:group>
            </w:pict>
          </mc:Fallback>
        </mc:AlternateContent>
      </w:r>
    </w:p>
    <w:p>
      <w:pPr>
        <w:tabs>
          <w:tab w:pos="3731" w:val="left" w:leader="none"/>
          <w:tab w:pos="4196" w:val="left" w:leader="none"/>
        </w:tabs>
        <w:spacing w:before="66" w:after="50"/>
        <w:ind w:left="0" w:right="2527" w:firstLine="0"/>
        <w:jc w:val="right"/>
        <w:rPr>
          <w:sz w:val="16"/>
        </w:rPr>
      </w:pPr>
      <w:r>
        <w:rPr>
          <w:sz w:val="16"/>
        </w:rPr>
        <w:t>Total</w:t>
      </w:r>
      <w:r>
        <w:rPr>
          <w:spacing w:val="-1"/>
          <w:sz w:val="16"/>
        </w:rPr>
        <w:t> </w:t>
      </w:r>
      <w:r>
        <w:rPr>
          <w:sz w:val="16"/>
        </w:rPr>
        <w:t>empresas</w:t>
      </w:r>
      <w:r>
        <w:rPr>
          <w:spacing w:val="1"/>
          <w:sz w:val="16"/>
        </w:rPr>
        <w:t> </w:t>
      </w:r>
      <w:r>
        <w:rPr>
          <w:sz w:val="16"/>
        </w:rPr>
        <w:t>grupo</w:t>
      </w:r>
      <w:r>
        <w:rPr>
          <w:spacing w:val="-1"/>
          <w:sz w:val="16"/>
        </w:rPr>
        <w:t> </w:t>
      </w:r>
      <w:r>
        <w:rPr>
          <w:sz w:val="16"/>
        </w:rPr>
        <w:t>y</w:t>
      </w:r>
      <w:r>
        <w:rPr>
          <w:spacing w:val="-3"/>
          <w:sz w:val="16"/>
        </w:rPr>
        <w:t> </w:t>
      </w:r>
      <w:r>
        <w:rPr>
          <w:spacing w:val="-2"/>
          <w:sz w:val="16"/>
        </w:rPr>
        <w:t>asociadas</w:t>
      </w:r>
      <w:r>
        <w:rPr>
          <w:sz w:val="16"/>
        </w:rPr>
        <w:tab/>
        <w:t>-</w:t>
      </w:r>
      <w:r>
        <w:rPr>
          <w:spacing w:val="-10"/>
          <w:sz w:val="16"/>
        </w:rPr>
        <w:t>-</w:t>
      </w:r>
      <w:r>
        <w:rPr>
          <w:sz w:val="16"/>
        </w:rPr>
        <w:tab/>
      </w:r>
      <w:r>
        <w:rPr>
          <w:spacing w:val="-2"/>
          <w:sz w:val="16"/>
        </w:rPr>
        <w:t>(3.779.227)</w:t>
      </w:r>
    </w:p>
    <w:p>
      <w:pPr>
        <w:pStyle w:val="BodyText"/>
        <w:spacing w:line="57" w:lineRule="exact"/>
        <w:ind w:left="5845"/>
        <w:rPr>
          <w:sz w:val="5"/>
        </w:rPr>
      </w:pPr>
      <w:r>
        <w:rPr>
          <w:position w:val="0"/>
          <w:sz w:val="5"/>
        </w:rPr>
        <mc:AlternateContent>
          <mc:Choice Requires="wps">
            <w:drawing>
              <wp:inline distT="0" distB="0" distL="0" distR="0">
                <wp:extent cx="1394460" cy="36830"/>
                <wp:effectExtent l="0" t="0" r="0" b="0"/>
                <wp:docPr id="219" name="Group 219"/>
                <wp:cNvGraphicFramePr>
                  <a:graphicFrameLocks/>
                </wp:cNvGraphicFramePr>
                <a:graphic>
                  <a:graphicData uri="http://schemas.microsoft.com/office/word/2010/wordprocessingGroup">
                    <wpg:wgp>
                      <wpg:cNvPr id="219" name="Group 219"/>
                      <wpg:cNvGrpSpPr/>
                      <wpg:grpSpPr>
                        <a:xfrm>
                          <a:off x="0" y="0"/>
                          <a:ext cx="1394460" cy="36830"/>
                          <a:chExt cx="1394460" cy="36830"/>
                        </a:xfrm>
                      </wpg:grpSpPr>
                      <wps:wsp>
                        <wps:cNvPr id="220" name="Graphic 220"/>
                        <wps:cNvSpPr/>
                        <wps:spPr>
                          <a:xfrm>
                            <a:off x="0" y="0"/>
                            <a:ext cx="1394460" cy="36830"/>
                          </a:xfrm>
                          <a:custGeom>
                            <a:avLst/>
                            <a:gdLst/>
                            <a:ahLst/>
                            <a:cxnLst/>
                            <a:rect l="l" t="t" r="r" b="b"/>
                            <a:pathLst>
                              <a:path w="1394460" h="36830">
                                <a:moveTo>
                                  <a:pt x="682752" y="24384"/>
                                </a:moveTo>
                                <a:lnTo>
                                  <a:pt x="0" y="24384"/>
                                </a:lnTo>
                                <a:lnTo>
                                  <a:pt x="0" y="36576"/>
                                </a:lnTo>
                                <a:lnTo>
                                  <a:pt x="682752" y="36576"/>
                                </a:lnTo>
                                <a:lnTo>
                                  <a:pt x="682752" y="24384"/>
                                </a:lnTo>
                                <a:close/>
                              </a:path>
                              <a:path w="1394460" h="36830">
                                <a:moveTo>
                                  <a:pt x="682752" y="0"/>
                                </a:moveTo>
                                <a:lnTo>
                                  <a:pt x="0" y="0"/>
                                </a:lnTo>
                                <a:lnTo>
                                  <a:pt x="0" y="12192"/>
                                </a:lnTo>
                                <a:lnTo>
                                  <a:pt x="682752" y="12192"/>
                                </a:lnTo>
                                <a:lnTo>
                                  <a:pt x="682752" y="0"/>
                                </a:lnTo>
                                <a:close/>
                              </a:path>
                              <a:path w="1394460" h="36830">
                                <a:moveTo>
                                  <a:pt x="1394460" y="24384"/>
                                </a:moveTo>
                                <a:lnTo>
                                  <a:pt x="711708" y="24384"/>
                                </a:lnTo>
                                <a:lnTo>
                                  <a:pt x="711708" y="36576"/>
                                </a:lnTo>
                                <a:lnTo>
                                  <a:pt x="1394460" y="36576"/>
                                </a:lnTo>
                                <a:lnTo>
                                  <a:pt x="1394460" y="24384"/>
                                </a:lnTo>
                                <a:close/>
                              </a:path>
                              <a:path w="1394460" h="36830">
                                <a:moveTo>
                                  <a:pt x="1394460" y="0"/>
                                </a:moveTo>
                                <a:lnTo>
                                  <a:pt x="711708" y="0"/>
                                </a:lnTo>
                                <a:lnTo>
                                  <a:pt x="711708" y="12192"/>
                                </a:lnTo>
                                <a:lnTo>
                                  <a:pt x="1394460" y="12192"/>
                                </a:lnTo>
                                <a:lnTo>
                                  <a:pt x="13944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8pt;height:2.9pt;mso-position-horizontal-relative:char;mso-position-vertical-relative:line" id="docshapegroup152" coordorigin="0,0" coordsize="2196,58">
                <v:shape style="position:absolute;left:0;top:0;width:2196;height:58" id="docshape153" coordorigin="0,0" coordsize="2196,58" path="m1075,38l0,38,0,58,1075,58,1075,38xm1075,0l0,0,0,19,1075,19,1075,0xm2196,38l1121,38,1121,58,2196,58,2196,38xm2196,0l1121,0,1121,19,2196,19,2196,0xe" filled="true" fillcolor="#000000" stroked="false">
                  <v:path arrowok="t"/>
                  <v:fill type="solid"/>
                </v:shape>
              </v:group>
            </w:pict>
          </mc:Fallback>
        </mc:AlternateContent>
      </w:r>
      <w:r>
        <w:rPr>
          <w:position w:val="0"/>
          <w:sz w:val="5"/>
        </w:rPr>
      </w:r>
    </w:p>
    <w:p>
      <w:pPr>
        <w:pStyle w:val="BodyText"/>
        <w:spacing w:before="42"/>
        <w:rPr>
          <w:sz w:val="20"/>
        </w:rPr>
      </w:pPr>
      <w:r>
        <w:rPr/>
        <mc:AlternateContent>
          <mc:Choice Requires="wps">
            <w:drawing>
              <wp:anchor distT="0" distB="0" distL="0" distR="0" allowOverlap="1" layoutInCell="1" locked="0" behindDoc="1" simplePos="0" relativeHeight="487625216">
                <wp:simplePos x="0" y="0"/>
                <wp:positionH relativeFrom="page">
                  <wp:posOffset>4181189</wp:posOffset>
                </wp:positionH>
                <wp:positionV relativeFrom="paragraph">
                  <wp:posOffset>188213</wp:posOffset>
                </wp:positionV>
                <wp:extent cx="1395730" cy="15240"/>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1395730" cy="15240"/>
                          <a:chExt cx="1395730" cy="15240"/>
                        </a:xfrm>
                      </wpg:grpSpPr>
                      <wps:wsp>
                        <wps:cNvPr id="222" name="Graphic 222"/>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23" name="Graphic 223"/>
                        <wps:cNvSpPr/>
                        <wps:spPr>
                          <a:xfrm>
                            <a:off x="666" y="2666"/>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25" name="Graphic 225"/>
                        <wps:cNvSpPr/>
                        <wps:spPr>
                          <a:xfrm>
                            <a:off x="712374" y="2666"/>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9.227509pt;margin-top:14.819981pt;width:109.9pt;height:1.2pt;mso-position-horizontal-relative:page;mso-position-vertical-relative:paragraph;z-index:-15691264;mso-wrap-distance-left:0;mso-wrap-distance-right:0" id="docshapegroup154" coordorigin="6585,296" coordsize="2198,24">
                <v:line style="position:absolute" from="6585,300" to="7660,300" stroked="true" strokeweight=".375pt" strokecolor="#000000">
                  <v:stroke dashstyle="solid"/>
                </v:line>
                <v:rect style="position:absolute;left:6585;top:300;width:1076;height:20" id="docshape155" filled="true" fillcolor="#000000" stroked="false">
                  <v:fill type="solid"/>
                </v:rect>
                <v:line style="position:absolute" from="7706,300" to="8781,300" stroked="true" strokeweight=".375pt" strokecolor="#000000">
                  <v:stroke dashstyle="solid"/>
                </v:line>
                <v:rect style="position:absolute;left:7706;top:300;width:1076;height:20" id="docshape156" filled="true" fillcolor="#000000" stroked="false">
                  <v:fill type="solid"/>
                </v:rect>
                <w10:wrap type="topAndBottom"/>
              </v:group>
            </w:pict>
          </mc:Fallback>
        </mc:AlternateContent>
      </w:r>
    </w:p>
    <w:p>
      <w:pPr>
        <w:tabs>
          <w:tab w:pos="3930" w:val="left" w:leader="none"/>
          <w:tab w:pos="5397" w:val="left" w:leader="none"/>
        </w:tabs>
        <w:spacing w:before="66" w:after="50"/>
        <w:ind w:left="0" w:right="2526" w:firstLine="0"/>
        <w:jc w:val="right"/>
        <w:rPr>
          <w:sz w:val="16"/>
        </w:rPr>
      </w:pPr>
      <w:r>
        <w:rPr>
          <w:sz w:val="16"/>
        </w:rPr>
        <w:t>Otras</w:t>
      </w:r>
      <w:r>
        <w:rPr>
          <w:spacing w:val="1"/>
          <w:sz w:val="16"/>
        </w:rPr>
        <w:t> </w:t>
      </w:r>
      <w:r>
        <w:rPr>
          <w:sz w:val="16"/>
        </w:rPr>
        <w:t>partes</w:t>
      </w:r>
      <w:r>
        <w:rPr>
          <w:spacing w:val="3"/>
          <w:sz w:val="16"/>
        </w:rPr>
        <w:t> </w:t>
      </w:r>
      <w:r>
        <w:rPr>
          <w:spacing w:val="-2"/>
          <w:sz w:val="16"/>
        </w:rPr>
        <w:t>vinculadas</w:t>
      </w:r>
      <w:r>
        <w:rPr>
          <w:sz w:val="16"/>
        </w:rPr>
        <w:tab/>
      </w:r>
      <w:r>
        <w:rPr>
          <w:spacing w:val="-2"/>
          <w:sz w:val="16"/>
        </w:rPr>
        <w:t>36.138</w:t>
      </w:r>
      <w:r>
        <w:rPr>
          <w:sz w:val="16"/>
        </w:rPr>
        <w:tab/>
        <w:t>-</w:t>
      </w:r>
      <w:r>
        <w:rPr>
          <w:spacing w:val="-10"/>
          <w:sz w:val="16"/>
        </w:rPr>
        <w:t>-</w:t>
      </w:r>
    </w:p>
    <w:p>
      <w:pPr>
        <w:pStyle w:val="BodyText"/>
        <w:spacing w:line="57" w:lineRule="exact"/>
        <w:ind w:left="5845"/>
        <w:rPr>
          <w:sz w:val="5"/>
        </w:rPr>
      </w:pPr>
      <w:r>
        <w:rPr>
          <w:position w:val="0"/>
          <w:sz w:val="5"/>
        </w:rPr>
        <mc:AlternateContent>
          <mc:Choice Requires="wps">
            <w:drawing>
              <wp:inline distT="0" distB="0" distL="0" distR="0">
                <wp:extent cx="1394460" cy="36830"/>
                <wp:effectExtent l="0" t="0" r="0" b="0"/>
                <wp:docPr id="226" name="Group 226"/>
                <wp:cNvGraphicFramePr>
                  <a:graphicFrameLocks/>
                </wp:cNvGraphicFramePr>
                <a:graphic>
                  <a:graphicData uri="http://schemas.microsoft.com/office/word/2010/wordprocessingGroup">
                    <wpg:wgp>
                      <wpg:cNvPr id="226" name="Group 226"/>
                      <wpg:cNvGrpSpPr/>
                      <wpg:grpSpPr>
                        <a:xfrm>
                          <a:off x="0" y="0"/>
                          <a:ext cx="1394460" cy="36830"/>
                          <a:chExt cx="1394460" cy="36830"/>
                        </a:xfrm>
                      </wpg:grpSpPr>
                      <wps:wsp>
                        <wps:cNvPr id="227" name="Graphic 227"/>
                        <wps:cNvSpPr/>
                        <wps:spPr>
                          <a:xfrm>
                            <a:off x="0" y="0"/>
                            <a:ext cx="1394460" cy="36830"/>
                          </a:xfrm>
                          <a:custGeom>
                            <a:avLst/>
                            <a:gdLst/>
                            <a:ahLst/>
                            <a:cxnLst/>
                            <a:rect l="l" t="t" r="r" b="b"/>
                            <a:pathLst>
                              <a:path w="1394460" h="36830">
                                <a:moveTo>
                                  <a:pt x="682752" y="24384"/>
                                </a:moveTo>
                                <a:lnTo>
                                  <a:pt x="0" y="24384"/>
                                </a:lnTo>
                                <a:lnTo>
                                  <a:pt x="0" y="36576"/>
                                </a:lnTo>
                                <a:lnTo>
                                  <a:pt x="682752" y="36576"/>
                                </a:lnTo>
                                <a:lnTo>
                                  <a:pt x="682752" y="24384"/>
                                </a:lnTo>
                                <a:close/>
                              </a:path>
                              <a:path w="1394460" h="36830">
                                <a:moveTo>
                                  <a:pt x="682752" y="0"/>
                                </a:moveTo>
                                <a:lnTo>
                                  <a:pt x="0" y="0"/>
                                </a:lnTo>
                                <a:lnTo>
                                  <a:pt x="0" y="12192"/>
                                </a:lnTo>
                                <a:lnTo>
                                  <a:pt x="682752" y="12192"/>
                                </a:lnTo>
                                <a:lnTo>
                                  <a:pt x="682752" y="0"/>
                                </a:lnTo>
                                <a:close/>
                              </a:path>
                              <a:path w="1394460" h="36830">
                                <a:moveTo>
                                  <a:pt x="1394460" y="24384"/>
                                </a:moveTo>
                                <a:lnTo>
                                  <a:pt x="711708" y="24384"/>
                                </a:lnTo>
                                <a:lnTo>
                                  <a:pt x="711708" y="36576"/>
                                </a:lnTo>
                                <a:lnTo>
                                  <a:pt x="1394460" y="36576"/>
                                </a:lnTo>
                                <a:lnTo>
                                  <a:pt x="1394460" y="24384"/>
                                </a:lnTo>
                                <a:close/>
                              </a:path>
                              <a:path w="1394460" h="36830">
                                <a:moveTo>
                                  <a:pt x="1394460" y="0"/>
                                </a:moveTo>
                                <a:lnTo>
                                  <a:pt x="711708" y="0"/>
                                </a:lnTo>
                                <a:lnTo>
                                  <a:pt x="711708" y="12192"/>
                                </a:lnTo>
                                <a:lnTo>
                                  <a:pt x="1394460" y="12192"/>
                                </a:lnTo>
                                <a:lnTo>
                                  <a:pt x="13944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8pt;height:2.9pt;mso-position-horizontal-relative:char;mso-position-vertical-relative:line" id="docshapegroup157" coordorigin="0,0" coordsize="2196,58">
                <v:shape style="position:absolute;left:0;top:0;width:2196;height:58" id="docshape158" coordorigin="0,0" coordsize="2196,58" path="m1075,38l0,38,0,58,1075,58,1075,38xm1075,0l0,0,0,19,1075,19,1075,0xm2196,38l1121,38,1121,58,2196,58,2196,38xm2196,0l1121,0,1121,19,2196,19,2196,0xe" filled="true" fillcolor="#000000" stroked="false">
                  <v:path arrowok="t"/>
                  <v:fill type="solid"/>
                </v:shape>
              </v:group>
            </w:pict>
          </mc:Fallback>
        </mc:AlternateContent>
      </w:r>
      <w:r>
        <w:rPr>
          <w:position w:val="0"/>
          <w:sz w:val="5"/>
        </w:rPr>
      </w:r>
    </w:p>
    <w:p>
      <w:pPr>
        <w:pStyle w:val="BodyText"/>
        <w:spacing w:before="56"/>
        <w:rPr>
          <w:sz w:val="16"/>
        </w:rPr>
      </w:pPr>
    </w:p>
    <w:p>
      <w:pPr>
        <w:spacing w:before="0"/>
        <w:ind w:left="6234" w:right="0" w:firstLine="0"/>
        <w:jc w:val="left"/>
        <w:rPr>
          <w:sz w:val="16"/>
        </w:rPr>
      </w:pPr>
      <w:r>
        <w:rPr/>
        <mc:AlternateContent>
          <mc:Choice Requires="wps">
            <w:drawing>
              <wp:anchor distT="0" distB="0" distL="0" distR="0" allowOverlap="1" layoutInCell="1" locked="0" behindDoc="0" simplePos="0" relativeHeight="15769600">
                <wp:simplePos x="0" y="0"/>
                <wp:positionH relativeFrom="page">
                  <wp:posOffset>4150614</wp:posOffset>
                </wp:positionH>
                <wp:positionV relativeFrom="paragraph">
                  <wp:posOffset>140407</wp:posOffset>
                </wp:positionV>
                <wp:extent cx="1456690" cy="15875"/>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1456690" cy="15875"/>
                          <a:chExt cx="1456690" cy="15875"/>
                        </a:xfrm>
                      </wpg:grpSpPr>
                      <wps:wsp>
                        <wps:cNvPr id="229" name="Graphic 229"/>
                        <wps:cNvSpPr/>
                        <wps:spPr>
                          <a:xfrm>
                            <a:off x="0" y="2381"/>
                            <a:ext cx="1456690" cy="1270"/>
                          </a:xfrm>
                          <a:custGeom>
                            <a:avLst/>
                            <a:gdLst/>
                            <a:ahLst/>
                            <a:cxnLst/>
                            <a:rect l="l" t="t" r="r" b="b"/>
                            <a:pathLst>
                              <a:path w="1456690" h="0">
                                <a:moveTo>
                                  <a:pt x="0" y="0"/>
                                </a:moveTo>
                                <a:lnTo>
                                  <a:pt x="1456182" y="0"/>
                                </a:lnTo>
                              </a:path>
                            </a:pathLst>
                          </a:custGeom>
                          <a:ln w="4762">
                            <a:solidFill>
                              <a:srgbClr val="000000"/>
                            </a:solidFill>
                            <a:prstDash val="solid"/>
                          </a:ln>
                        </wps:spPr>
                        <wps:bodyPr wrap="square" lIns="0" tIns="0" rIns="0" bIns="0" rtlCol="0">
                          <a:prstTxWarp prst="textNoShape">
                            <a:avLst/>
                          </a:prstTxWarp>
                          <a:noAutofit/>
                        </wps:bodyPr>
                      </wps:wsp>
                      <wps:wsp>
                        <wps:cNvPr id="230" name="Graphic 230"/>
                        <wps:cNvSpPr/>
                        <wps:spPr>
                          <a:xfrm>
                            <a:off x="761" y="1714"/>
                            <a:ext cx="1455420" cy="13970"/>
                          </a:xfrm>
                          <a:custGeom>
                            <a:avLst/>
                            <a:gdLst/>
                            <a:ahLst/>
                            <a:cxnLst/>
                            <a:rect l="l" t="t" r="r" b="b"/>
                            <a:pathLst>
                              <a:path w="1455420" h="13970">
                                <a:moveTo>
                                  <a:pt x="1455420" y="13716"/>
                                </a:moveTo>
                                <a:lnTo>
                                  <a:pt x="0" y="13716"/>
                                </a:lnTo>
                                <a:lnTo>
                                  <a:pt x="0" y="0"/>
                                </a:lnTo>
                                <a:lnTo>
                                  <a:pt x="1455420" y="0"/>
                                </a:lnTo>
                                <a:lnTo>
                                  <a:pt x="1455420"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6.820007pt;margin-top:11.055746pt;width:114.7pt;height:1.25pt;mso-position-horizontal-relative:page;mso-position-vertical-relative:paragraph;z-index:15769600" id="docshapegroup159" coordorigin="6536,221" coordsize="2294,25">
                <v:line style="position:absolute" from="6536,225" to="8830,225" stroked="true" strokeweight=".375pt" strokecolor="#000000">
                  <v:stroke dashstyle="solid"/>
                </v:line>
                <v:rect style="position:absolute;left:6537;top:223;width:2292;height:22" id="docshape160" filled="true" fillcolor="#000000" stroked="false">
                  <v:fill type="solid"/>
                </v:rect>
                <w10:wrap type="none"/>
              </v:group>
            </w:pict>
          </mc:Fallback>
        </mc:AlternateContent>
      </w:r>
      <w:r>
        <w:rPr>
          <w:sz w:val="16"/>
        </w:rPr>
        <w:t>2022</w:t>
      </w:r>
      <w:r>
        <w:rPr>
          <w:spacing w:val="68"/>
          <w:w w:val="150"/>
          <w:sz w:val="16"/>
        </w:rPr>
        <w:t> </w:t>
      </w:r>
      <w:r>
        <w:rPr>
          <w:spacing w:val="-2"/>
          <w:sz w:val="16"/>
        </w:rPr>
        <w:t>Ingreso/(gasto)</w:t>
      </w:r>
    </w:p>
    <w:p>
      <w:pPr>
        <w:spacing w:after="0"/>
        <w:jc w:val="left"/>
        <w:rPr>
          <w:sz w:val="16"/>
        </w:rPr>
        <w:sectPr>
          <w:type w:val="continuous"/>
          <w:pgSz w:w="11910" w:h="16840"/>
          <w:pgMar w:header="842" w:footer="699" w:top="1920" w:bottom="280" w:left="740" w:right="620"/>
        </w:sectPr>
      </w:pPr>
    </w:p>
    <w:p>
      <w:pPr>
        <w:spacing w:before="101"/>
        <w:ind w:left="0" w:right="0" w:firstLine="0"/>
        <w:jc w:val="right"/>
        <w:rPr>
          <w:sz w:val="16"/>
        </w:rPr>
      </w:pPr>
      <w:r>
        <w:rPr>
          <w:spacing w:val="-2"/>
          <w:sz w:val="16"/>
        </w:rPr>
        <w:t>Concepto</w:t>
      </w:r>
    </w:p>
    <w:p>
      <w:pPr>
        <w:spacing w:line="271" w:lineRule="auto" w:before="140"/>
        <w:ind w:left="1586" w:right="0" w:firstLine="7"/>
        <w:jc w:val="right"/>
        <w:rPr>
          <w:sz w:val="16"/>
        </w:rPr>
      </w:pPr>
      <w:r>
        <w:rPr/>
        <w:br w:type="column"/>
      </w:r>
      <w:r>
        <w:rPr>
          <w:spacing w:val="-2"/>
          <w:sz w:val="16"/>
        </w:rPr>
        <w:t>Servicios</w:t>
      </w:r>
      <w:r>
        <w:rPr>
          <w:spacing w:val="40"/>
          <w:sz w:val="16"/>
        </w:rPr>
        <w:t> </w:t>
      </w:r>
      <w:r>
        <w:rPr>
          <w:spacing w:val="-2"/>
          <w:sz w:val="16"/>
        </w:rPr>
        <w:t>prestados</w:t>
      </w:r>
    </w:p>
    <w:p>
      <w:pPr>
        <w:spacing w:line="271" w:lineRule="auto" w:before="140"/>
        <w:ind w:left="480" w:right="2219" w:hanging="3"/>
        <w:jc w:val="left"/>
        <w:rPr>
          <w:sz w:val="16"/>
        </w:rPr>
      </w:pPr>
      <w:r>
        <w:rPr/>
        <w:br w:type="column"/>
      </w:r>
      <w:r>
        <w:rPr>
          <w:spacing w:val="-2"/>
          <w:sz w:val="16"/>
        </w:rPr>
        <w:t>Servicios</w:t>
      </w:r>
      <w:r>
        <w:rPr>
          <w:spacing w:val="40"/>
          <w:sz w:val="16"/>
        </w:rPr>
        <w:t> </w:t>
      </w:r>
      <w:r>
        <w:rPr>
          <w:spacing w:val="-2"/>
          <w:sz w:val="16"/>
        </w:rPr>
        <w:t>recibidos</w:t>
      </w:r>
    </w:p>
    <w:p>
      <w:pPr>
        <w:spacing w:after="0" w:line="271" w:lineRule="auto"/>
        <w:jc w:val="left"/>
        <w:rPr>
          <w:sz w:val="16"/>
        </w:rPr>
        <w:sectPr>
          <w:type w:val="continuous"/>
          <w:pgSz w:w="11910" w:h="16840"/>
          <w:pgMar w:header="842" w:footer="699" w:top="1920" w:bottom="280" w:left="740" w:right="620"/>
          <w:cols w:num="3" w:equalWidth="0">
            <w:col w:w="4453" w:space="40"/>
            <w:col w:w="2196" w:space="39"/>
            <w:col w:w="3822"/>
          </w:cols>
        </w:sectPr>
      </w:pPr>
    </w:p>
    <w:p>
      <w:pPr>
        <w:pStyle w:val="BodyText"/>
        <w:spacing w:before="8"/>
        <w:rPr>
          <w:sz w:val="4"/>
        </w:rPr>
      </w:pPr>
    </w:p>
    <w:p>
      <w:pPr>
        <w:pStyle w:val="BodyText"/>
        <w:spacing w:line="22" w:lineRule="exact"/>
        <w:ind w:left="5840"/>
        <w:rPr>
          <w:sz w:val="2"/>
        </w:rPr>
      </w:pPr>
      <w:r>
        <w:rPr>
          <w:sz w:val="2"/>
        </w:rPr>
        <mc:AlternateContent>
          <mc:Choice Requires="wps">
            <w:drawing>
              <wp:inline distT="0" distB="0" distL="0" distR="0">
                <wp:extent cx="1395730" cy="14604"/>
                <wp:effectExtent l="9525" t="0" r="0" b="4445"/>
                <wp:docPr id="231" name="Group 231"/>
                <wp:cNvGraphicFramePr>
                  <a:graphicFrameLocks/>
                </wp:cNvGraphicFramePr>
                <a:graphic>
                  <a:graphicData uri="http://schemas.microsoft.com/office/word/2010/wordprocessingGroup">
                    <wpg:wgp>
                      <wpg:cNvPr id="231" name="Group 231"/>
                      <wpg:cNvGrpSpPr/>
                      <wpg:grpSpPr>
                        <a:xfrm>
                          <a:off x="0" y="0"/>
                          <a:ext cx="1395730" cy="14604"/>
                          <a:chExt cx="1395730" cy="14604"/>
                        </a:xfrm>
                      </wpg:grpSpPr>
                      <wps:wsp>
                        <wps:cNvPr id="232" name="Graphic 232"/>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33" name="Graphic 233"/>
                        <wps:cNvSpPr/>
                        <wps:spPr>
                          <a:xfrm>
                            <a:off x="666" y="1999"/>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35" name="Graphic 235"/>
                        <wps:cNvSpPr/>
                        <wps:spPr>
                          <a:xfrm>
                            <a:off x="712374" y="1999"/>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9pt;height:1.150pt;mso-position-horizontal-relative:char;mso-position-vertical-relative:line" id="docshapegroup161" coordorigin="0,0" coordsize="2198,23">
                <v:line style="position:absolute" from="0,4" to="1076,4" stroked="true" strokeweight=".375pt" strokecolor="#000000">
                  <v:stroke dashstyle="solid"/>
                </v:line>
                <v:rect style="position:absolute;left:1;top:3;width:1076;height:20" id="docshape162" filled="true" fillcolor="#000000" stroked="false">
                  <v:fill type="solid"/>
                </v:rect>
                <v:line style="position:absolute" from="1121,4" to="2197,4" stroked="true" strokeweight=".375pt" strokecolor="#000000">
                  <v:stroke dashstyle="solid"/>
                </v:line>
                <v:rect style="position:absolute;left:1121;top:3;width:1076;height:20" id="docshape163" filled="true" fillcolor="#000000" stroked="false">
                  <v:fill type="solid"/>
                </v:rect>
              </v:group>
            </w:pict>
          </mc:Fallback>
        </mc:AlternateContent>
      </w:r>
      <w:r>
        <w:rPr>
          <w:sz w:val="2"/>
        </w:rPr>
      </w:r>
    </w:p>
    <w:p>
      <w:pPr>
        <w:pStyle w:val="BodyText"/>
        <w:spacing w:before="183"/>
        <w:rPr>
          <w:sz w:val="16"/>
        </w:rPr>
      </w:pPr>
    </w:p>
    <w:p>
      <w:pPr>
        <w:tabs>
          <w:tab w:pos="4273" w:val="left" w:leader="none"/>
          <w:tab w:pos="4739" w:val="left" w:leader="none"/>
        </w:tabs>
        <w:spacing w:before="0"/>
        <w:ind w:left="0" w:right="2527" w:firstLine="0"/>
        <w:jc w:val="right"/>
        <w:rPr>
          <w:sz w:val="16"/>
        </w:rPr>
      </w:pPr>
      <w:r>
        <w:rPr>
          <w:spacing w:val="-2"/>
          <w:sz w:val="16"/>
        </w:rPr>
        <w:t>Accionistas</w:t>
      </w:r>
      <w:r>
        <w:rPr>
          <w:sz w:val="16"/>
        </w:rPr>
        <w:tab/>
        <w:t>-</w:t>
      </w:r>
      <w:r>
        <w:rPr>
          <w:spacing w:val="-10"/>
          <w:sz w:val="16"/>
        </w:rPr>
        <w:t>-</w:t>
      </w:r>
      <w:r>
        <w:rPr>
          <w:sz w:val="16"/>
        </w:rPr>
        <w:tab/>
      </w:r>
      <w:r>
        <w:rPr>
          <w:spacing w:val="-2"/>
          <w:sz w:val="16"/>
        </w:rPr>
        <w:t>(2.248.744)</w:t>
      </w:r>
    </w:p>
    <w:p>
      <w:pPr>
        <w:pStyle w:val="BodyText"/>
        <w:spacing w:before="65"/>
        <w:rPr>
          <w:sz w:val="20"/>
        </w:rPr>
      </w:pPr>
      <w:r>
        <w:rPr/>
        <mc:AlternateContent>
          <mc:Choice Requires="wps">
            <w:drawing>
              <wp:anchor distT="0" distB="0" distL="0" distR="0" allowOverlap="1" layoutInCell="1" locked="0" behindDoc="1" simplePos="0" relativeHeight="487626752">
                <wp:simplePos x="0" y="0"/>
                <wp:positionH relativeFrom="page">
                  <wp:posOffset>4181189</wp:posOffset>
                </wp:positionH>
                <wp:positionV relativeFrom="paragraph">
                  <wp:posOffset>203207</wp:posOffset>
                </wp:positionV>
                <wp:extent cx="1395730" cy="14604"/>
                <wp:effectExtent l="0" t="0" r="0" b="0"/>
                <wp:wrapTopAndBottom/>
                <wp:docPr id="236" name="Group 236"/>
                <wp:cNvGraphicFramePr>
                  <a:graphicFrameLocks/>
                </wp:cNvGraphicFramePr>
                <a:graphic>
                  <a:graphicData uri="http://schemas.microsoft.com/office/word/2010/wordprocessingGroup">
                    <wpg:wgp>
                      <wpg:cNvPr id="236" name="Group 236"/>
                      <wpg:cNvGrpSpPr/>
                      <wpg:grpSpPr>
                        <a:xfrm>
                          <a:off x="0" y="0"/>
                          <a:ext cx="1395730" cy="14604"/>
                          <a:chExt cx="1395730" cy="14604"/>
                        </a:xfrm>
                      </wpg:grpSpPr>
                      <wps:wsp>
                        <wps:cNvPr id="237" name="Graphic 237"/>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38" name="Graphic 238"/>
                        <wps:cNvSpPr/>
                        <wps:spPr>
                          <a:xfrm>
                            <a:off x="666" y="2190"/>
                            <a:ext cx="683260" cy="12700"/>
                          </a:xfrm>
                          <a:custGeom>
                            <a:avLst/>
                            <a:gdLst/>
                            <a:ahLst/>
                            <a:cxnLst/>
                            <a:rect l="l" t="t" r="r" b="b"/>
                            <a:pathLst>
                              <a:path w="683260" h="12700">
                                <a:moveTo>
                                  <a:pt x="682751" y="12191"/>
                                </a:moveTo>
                                <a:lnTo>
                                  <a:pt x="0" y="12191"/>
                                </a:lnTo>
                                <a:lnTo>
                                  <a:pt x="0" y="0"/>
                                </a:lnTo>
                                <a:lnTo>
                                  <a:pt x="682751" y="0"/>
                                </a:lnTo>
                                <a:lnTo>
                                  <a:pt x="682751" y="12191"/>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40" name="Graphic 240"/>
                        <wps:cNvSpPr/>
                        <wps:spPr>
                          <a:xfrm>
                            <a:off x="712374" y="2190"/>
                            <a:ext cx="683260" cy="12700"/>
                          </a:xfrm>
                          <a:custGeom>
                            <a:avLst/>
                            <a:gdLst/>
                            <a:ahLst/>
                            <a:cxnLst/>
                            <a:rect l="l" t="t" r="r" b="b"/>
                            <a:pathLst>
                              <a:path w="683260" h="12700">
                                <a:moveTo>
                                  <a:pt x="682751" y="12191"/>
                                </a:moveTo>
                                <a:lnTo>
                                  <a:pt x="0" y="12191"/>
                                </a:lnTo>
                                <a:lnTo>
                                  <a:pt x="0" y="0"/>
                                </a:lnTo>
                                <a:lnTo>
                                  <a:pt x="682751" y="0"/>
                                </a:lnTo>
                                <a:lnTo>
                                  <a:pt x="68275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9.227509pt;margin-top:16.000566pt;width:109.9pt;height:1.150pt;mso-position-horizontal-relative:page;mso-position-vertical-relative:paragraph;z-index:-15689728;mso-wrap-distance-left:0;mso-wrap-distance-right:0" id="docshapegroup164" coordorigin="6585,320" coordsize="2198,23">
                <v:line style="position:absolute" from="6585,324" to="7660,324" stroked="true" strokeweight=".375pt" strokecolor="#000000">
                  <v:stroke dashstyle="solid"/>
                </v:line>
                <v:rect style="position:absolute;left:6585;top:323;width:1076;height:20" id="docshape165" filled="true" fillcolor="#000000" stroked="false">
                  <v:fill type="solid"/>
                </v:rect>
                <v:line style="position:absolute" from="7706,324" to="8781,324" stroked="true" strokeweight=".375pt" strokecolor="#000000">
                  <v:stroke dashstyle="solid"/>
                </v:line>
                <v:rect style="position:absolute;left:7706;top:323;width:1076;height:20" id="docshape166" filled="true" fillcolor="#000000" stroked="false">
                  <v:fill type="solid"/>
                </v:rect>
                <w10:wrap type="topAndBottom"/>
              </v:group>
            </w:pict>
          </mc:Fallback>
        </mc:AlternateContent>
      </w:r>
    </w:p>
    <w:p>
      <w:pPr>
        <w:tabs>
          <w:tab w:pos="3731" w:val="left" w:leader="none"/>
          <w:tab w:pos="4196" w:val="left" w:leader="none"/>
        </w:tabs>
        <w:spacing w:before="66" w:after="50"/>
        <w:ind w:left="0" w:right="2527" w:firstLine="0"/>
        <w:jc w:val="right"/>
        <w:rPr>
          <w:sz w:val="16"/>
        </w:rPr>
      </w:pPr>
      <w:r>
        <w:rPr>
          <w:sz w:val="16"/>
        </w:rPr>
        <w:t>Total</w:t>
      </w:r>
      <w:r>
        <w:rPr>
          <w:spacing w:val="-1"/>
          <w:sz w:val="16"/>
        </w:rPr>
        <w:t> </w:t>
      </w:r>
      <w:r>
        <w:rPr>
          <w:sz w:val="16"/>
        </w:rPr>
        <w:t>empresas</w:t>
      </w:r>
      <w:r>
        <w:rPr>
          <w:spacing w:val="1"/>
          <w:sz w:val="16"/>
        </w:rPr>
        <w:t> </w:t>
      </w:r>
      <w:r>
        <w:rPr>
          <w:sz w:val="16"/>
        </w:rPr>
        <w:t>grupo</w:t>
      </w:r>
      <w:r>
        <w:rPr>
          <w:spacing w:val="-1"/>
          <w:sz w:val="16"/>
        </w:rPr>
        <w:t> </w:t>
      </w:r>
      <w:r>
        <w:rPr>
          <w:sz w:val="16"/>
        </w:rPr>
        <w:t>y</w:t>
      </w:r>
      <w:r>
        <w:rPr>
          <w:spacing w:val="-3"/>
          <w:sz w:val="16"/>
        </w:rPr>
        <w:t> </w:t>
      </w:r>
      <w:r>
        <w:rPr>
          <w:spacing w:val="-2"/>
          <w:sz w:val="16"/>
        </w:rPr>
        <w:t>asociadas</w:t>
      </w:r>
      <w:r>
        <w:rPr>
          <w:sz w:val="16"/>
        </w:rPr>
        <w:tab/>
        <w:t>-</w:t>
      </w:r>
      <w:r>
        <w:rPr>
          <w:spacing w:val="-10"/>
          <w:sz w:val="16"/>
        </w:rPr>
        <w:t>-</w:t>
      </w:r>
      <w:r>
        <w:rPr>
          <w:sz w:val="16"/>
        </w:rPr>
        <w:tab/>
      </w:r>
      <w:r>
        <w:rPr>
          <w:spacing w:val="-2"/>
          <w:sz w:val="16"/>
        </w:rPr>
        <w:t>(2.248.744)</w:t>
      </w:r>
    </w:p>
    <w:p>
      <w:pPr>
        <w:pStyle w:val="BodyText"/>
        <w:spacing w:line="57" w:lineRule="exact"/>
        <w:ind w:left="5845"/>
        <w:rPr>
          <w:sz w:val="5"/>
        </w:rPr>
      </w:pPr>
      <w:r>
        <w:rPr>
          <w:position w:val="0"/>
          <w:sz w:val="5"/>
        </w:rPr>
        <mc:AlternateContent>
          <mc:Choice Requires="wps">
            <w:drawing>
              <wp:inline distT="0" distB="0" distL="0" distR="0">
                <wp:extent cx="1394460" cy="36830"/>
                <wp:effectExtent l="0" t="0" r="0" b="0"/>
                <wp:docPr id="241" name="Group 241"/>
                <wp:cNvGraphicFramePr>
                  <a:graphicFrameLocks/>
                </wp:cNvGraphicFramePr>
                <a:graphic>
                  <a:graphicData uri="http://schemas.microsoft.com/office/word/2010/wordprocessingGroup">
                    <wpg:wgp>
                      <wpg:cNvPr id="241" name="Group 241"/>
                      <wpg:cNvGrpSpPr/>
                      <wpg:grpSpPr>
                        <a:xfrm>
                          <a:off x="0" y="0"/>
                          <a:ext cx="1394460" cy="36830"/>
                          <a:chExt cx="1394460" cy="36830"/>
                        </a:xfrm>
                      </wpg:grpSpPr>
                      <wps:wsp>
                        <wps:cNvPr id="242" name="Graphic 242"/>
                        <wps:cNvSpPr/>
                        <wps:spPr>
                          <a:xfrm>
                            <a:off x="0" y="0"/>
                            <a:ext cx="1394460" cy="36830"/>
                          </a:xfrm>
                          <a:custGeom>
                            <a:avLst/>
                            <a:gdLst/>
                            <a:ahLst/>
                            <a:cxnLst/>
                            <a:rect l="l" t="t" r="r" b="b"/>
                            <a:pathLst>
                              <a:path w="1394460" h="36830">
                                <a:moveTo>
                                  <a:pt x="682752" y="24384"/>
                                </a:moveTo>
                                <a:lnTo>
                                  <a:pt x="0" y="24384"/>
                                </a:lnTo>
                                <a:lnTo>
                                  <a:pt x="0" y="36576"/>
                                </a:lnTo>
                                <a:lnTo>
                                  <a:pt x="682752" y="36576"/>
                                </a:lnTo>
                                <a:lnTo>
                                  <a:pt x="682752" y="24384"/>
                                </a:lnTo>
                                <a:close/>
                              </a:path>
                              <a:path w="1394460" h="36830">
                                <a:moveTo>
                                  <a:pt x="682752" y="0"/>
                                </a:moveTo>
                                <a:lnTo>
                                  <a:pt x="0" y="0"/>
                                </a:lnTo>
                                <a:lnTo>
                                  <a:pt x="0" y="12192"/>
                                </a:lnTo>
                                <a:lnTo>
                                  <a:pt x="682752" y="12192"/>
                                </a:lnTo>
                                <a:lnTo>
                                  <a:pt x="682752" y="0"/>
                                </a:lnTo>
                                <a:close/>
                              </a:path>
                              <a:path w="1394460" h="36830">
                                <a:moveTo>
                                  <a:pt x="1394460" y="24384"/>
                                </a:moveTo>
                                <a:lnTo>
                                  <a:pt x="711708" y="24384"/>
                                </a:lnTo>
                                <a:lnTo>
                                  <a:pt x="711708" y="36576"/>
                                </a:lnTo>
                                <a:lnTo>
                                  <a:pt x="1394460" y="36576"/>
                                </a:lnTo>
                                <a:lnTo>
                                  <a:pt x="1394460" y="24384"/>
                                </a:lnTo>
                                <a:close/>
                              </a:path>
                              <a:path w="1394460" h="36830">
                                <a:moveTo>
                                  <a:pt x="1394460" y="0"/>
                                </a:moveTo>
                                <a:lnTo>
                                  <a:pt x="711708" y="0"/>
                                </a:lnTo>
                                <a:lnTo>
                                  <a:pt x="711708" y="12192"/>
                                </a:lnTo>
                                <a:lnTo>
                                  <a:pt x="1394460" y="12192"/>
                                </a:lnTo>
                                <a:lnTo>
                                  <a:pt x="13944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8pt;height:2.9pt;mso-position-horizontal-relative:char;mso-position-vertical-relative:line" id="docshapegroup167" coordorigin="0,0" coordsize="2196,58">
                <v:shape style="position:absolute;left:0;top:0;width:2196;height:58" id="docshape168" coordorigin="0,0" coordsize="2196,58" path="m1075,38l0,38,0,58,1075,58,1075,38xm1075,0l0,0,0,19,1075,19,1075,0xm2196,38l1121,38,1121,58,2196,58,2196,38xm2196,0l1121,0,1121,19,2196,19,2196,0xe" filled="true" fillcolor="#000000" stroked="false">
                  <v:path arrowok="t"/>
                  <v:fill type="solid"/>
                </v:shape>
              </v:group>
            </w:pict>
          </mc:Fallback>
        </mc:AlternateContent>
      </w:r>
      <w:r>
        <w:rPr>
          <w:position w:val="0"/>
          <w:sz w:val="5"/>
        </w:rPr>
      </w:r>
    </w:p>
    <w:p>
      <w:pPr>
        <w:pStyle w:val="BodyText"/>
        <w:spacing w:before="43"/>
        <w:rPr>
          <w:sz w:val="20"/>
        </w:rPr>
      </w:pPr>
      <w:r>
        <w:rPr/>
        <mc:AlternateContent>
          <mc:Choice Requires="wps">
            <w:drawing>
              <wp:anchor distT="0" distB="0" distL="0" distR="0" allowOverlap="1" layoutInCell="1" locked="0" behindDoc="1" simplePos="0" relativeHeight="487627776">
                <wp:simplePos x="0" y="0"/>
                <wp:positionH relativeFrom="page">
                  <wp:posOffset>4181189</wp:posOffset>
                </wp:positionH>
                <wp:positionV relativeFrom="paragraph">
                  <wp:posOffset>188880</wp:posOffset>
                </wp:positionV>
                <wp:extent cx="1395730" cy="14604"/>
                <wp:effectExtent l="0" t="0" r="0" b="0"/>
                <wp:wrapTopAndBottom/>
                <wp:docPr id="243" name="Group 243"/>
                <wp:cNvGraphicFramePr>
                  <a:graphicFrameLocks/>
                </wp:cNvGraphicFramePr>
                <a:graphic>
                  <a:graphicData uri="http://schemas.microsoft.com/office/word/2010/wordprocessingGroup">
                    <wpg:wgp>
                      <wpg:cNvPr id="243" name="Group 243"/>
                      <wpg:cNvGrpSpPr/>
                      <wpg:grpSpPr>
                        <a:xfrm>
                          <a:off x="0" y="0"/>
                          <a:ext cx="1395730" cy="14604"/>
                          <a:chExt cx="1395730" cy="14604"/>
                        </a:xfrm>
                      </wpg:grpSpPr>
                      <wps:wsp>
                        <wps:cNvPr id="244" name="Graphic 244"/>
                        <wps:cNvSpPr/>
                        <wps:spPr>
                          <a:xfrm>
                            <a:off x="0" y="2381"/>
                            <a:ext cx="683260" cy="1270"/>
                          </a:xfrm>
                          <a:custGeom>
                            <a:avLst/>
                            <a:gdLst/>
                            <a:ahLst/>
                            <a:cxnLst/>
                            <a:rect l="l" t="t" r="r" b="b"/>
                            <a:pathLst>
                              <a:path w="683260" h="0">
                                <a:moveTo>
                                  <a:pt x="0" y="0"/>
                                </a:moveTo>
                                <a:lnTo>
                                  <a:pt x="682942" y="0"/>
                                </a:lnTo>
                              </a:path>
                            </a:pathLst>
                          </a:custGeom>
                          <a:ln w="4762">
                            <a:solidFill>
                              <a:srgbClr val="000000"/>
                            </a:solidFill>
                            <a:prstDash val="solid"/>
                          </a:ln>
                        </wps:spPr>
                        <wps:bodyPr wrap="square" lIns="0" tIns="0" rIns="0" bIns="0" rtlCol="0">
                          <a:prstTxWarp prst="textNoShape">
                            <a:avLst/>
                          </a:prstTxWarp>
                          <a:noAutofit/>
                        </wps:bodyPr>
                      </wps:wsp>
                      <wps:wsp>
                        <wps:cNvPr id="245" name="Graphic 245"/>
                        <wps:cNvSpPr/>
                        <wps:spPr>
                          <a:xfrm>
                            <a:off x="666" y="2000"/>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712088" y="2381"/>
                            <a:ext cx="683260" cy="1270"/>
                          </a:xfrm>
                          <a:custGeom>
                            <a:avLst/>
                            <a:gdLst/>
                            <a:ahLst/>
                            <a:cxnLst/>
                            <a:rect l="l" t="t" r="r" b="b"/>
                            <a:pathLst>
                              <a:path w="683260" h="0">
                                <a:moveTo>
                                  <a:pt x="0" y="0"/>
                                </a:moveTo>
                                <a:lnTo>
                                  <a:pt x="682847" y="0"/>
                                </a:lnTo>
                              </a:path>
                            </a:pathLst>
                          </a:custGeom>
                          <a:ln w="4762">
                            <a:solidFill>
                              <a:srgbClr val="000000"/>
                            </a:solidFill>
                            <a:prstDash val="solid"/>
                          </a:ln>
                        </wps:spPr>
                        <wps:bodyPr wrap="square" lIns="0" tIns="0" rIns="0" bIns="0" rtlCol="0">
                          <a:prstTxWarp prst="textNoShape">
                            <a:avLst/>
                          </a:prstTxWarp>
                          <a:noAutofit/>
                        </wps:bodyPr>
                      </wps:wsp>
                      <wps:wsp>
                        <wps:cNvPr id="247" name="Graphic 247"/>
                        <wps:cNvSpPr/>
                        <wps:spPr>
                          <a:xfrm>
                            <a:off x="712374" y="2000"/>
                            <a:ext cx="683260" cy="12700"/>
                          </a:xfrm>
                          <a:custGeom>
                            <a:avLst/>
                            <a:gdLst/>
                            <a:ahLst/>
                            <a:cxnLst/>
                            <a:rect l="l" t="t" r="r" b="b"/>
                            <a:pathLst>
                              <a:path w="683260" h="12700">
                                <a:moveTo>
                                  <a:pt x="682751" y="12192"/>
                                </a:moveTo>
                                <a:lnTo>
                                  <a:pt x="0" y="12192"/>
                                </a:lnTo>
                                <a:lnTo>
                                  <a:pt x="0" y="0"/>
                                </a:lnTo>
                                <a:lnTo>
                                  <a:pt x="682751" y="0"/>
                                </a:lnTo>
                                <a:lnTo>
                                  <a:pt x="682751"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9.227509pt;margin-top:14.872481pt;width:109.9pt;height:1.150pt;mso-position-horizontal-relative:page;mso-position-vertical-relative:paragraph;z-index:-15688704;mso-wrap-distance-left:0;mso-wrap-distance-right:0" id="docshapegroup169" coordorigin="6585,297" coordsize="2198,23">
                <v:line style="position:absolute" from="6585,301" to="7660,301" stroked="true" strokeweight=".375pt" strokecolor="#000000">
                  <v:stroke dashstyle="solid"/>
                </v:line>
                <v:rect style="position:absolute;left:6585;top:300;width:1076;height:20" id="docshape170" filled="true" fillcolor="#000000" stroked="false">
                  <v:fill type="solid"/>
                </v:rect>
                <v:line style="position:absolute" from="7706,301" to="8781,301" stroked="true" strokeweight=".375pt" strokecolor="#000000">
                  <v:stroke dashstyle="solid"/>
                </v:line>
                <v:rect style="position:absolute;left:7706;top:300;width:1076;height:20" id="docshape171" filled="true" fillcolor="#000000" stroked="false">
                  <v:fill type="solid"/>
                </v:rect>
                <w10:wrap type="topAndBottom"/>
              </v:group>
            </w:pict>
          </mc:Fallback>
        </mc:AlternateContent>
      </w:r>
    </w:p>
    <w:p>
      <w:pPr>
        <w:tabs>
          <w:tab w:pos="3930" w:val="left" w:leader="none"/>
          <w:tab w:pos="5397" w:val="left" w:leader="none"/>
        </w:tabs>
        <w:spacing w:before="69" w:after="47"/>
        <w:ind w:left="0" w:right="2526" w:firstLine="0"/>
        <w:jc w:val="right"/>
        <w:rPr>
          <w:sz w:val="16"/>
        </w:rPr>
      </w:pPr>
      <w:r>
        <w:rPr>
          <w:sz w:val="16"/>
        </w:rPr>
        <w:t>Otras</w:t>
      </w:r>
      <w:r>
        <w:rPr>
          <w:spacing w:val="1"/>
          <w:sz w:val="16"/>
        </w:rPr>
        <w:t> </w:t>
      </w:r>
      <w:r>
        <w:rPr>
          <w:sz w:val="16"/>
        </w:rPr>
        <w:t>partes</w:t>
      </w:r>
      <w:r>
        <w:rPr>
          <w:spacing w:val="3"/>
          <w:sz w:val="16"/>
        </w:rPr>
        <w:t> </w:t>
      </w:r>
      <w:r>
        <w:rPr>
          <w:spacing w:val="-2"/>
          <w:sz w:val="16"/>
        </w:rPr>
        <w:t>vinculadas</w:t>
      </w:r>
      <w:r>
        <w:rPr>
          <w:sz w:val="16"/>
        </w:rPr>
        <w:tab/>
      </w:r>
      <w:r>
        <w:rPr>
          <w:spacing w:val="-2"/>
          <w:sz w:val="16"/>
        </w:rPr>
        <w:t>33.969</w:t>
      </w:r>
      <w:r>
        <w:rPr>
          <w:sz w:val="16"/>
        </w:rPr>
        <w:tab/>
        <w:t>-</w:t>
      </w:r>
      <w:r>
        <w:rPr>
          <w:spacing w:val="-10"/>
          <w:sz w:val="16"/>
        </w:rPr>
        <w:t>-</w:t>
      </w:r>
    </w:p>
    <w:p>
      <w:pPr>
        <w:pStyle w:val="BodyText"/>
        <w:spacing w:line="57" w:lineRule="exact"/>
        <w:ind w:left="5845"/>
        <w:rPr>
          <w:sz w:val="5"/>
        </w:rPr>
      </w:pPr>
      <w:r>
        <w:rPr>
          <w:position w:val="0"/>
          <w:sz w:val="5"/>
        </w:rPr>
        <mc:AlternateContent>
          <mc:Choice Requires="wps">
            <w:drawing>
              <wp:inline distT="0" distB="0" distL="0" distR="0">
                <wp:extent cx="1394460" cy="36830"/>
                <wp:effectExtent l="0" t="0" r="0" b="0"/>
                <wp:docPr id="248" name="Group 248"/>
                <wp:cNvGraphicFramePr>
                  <a:graphicFrameLocks/>
                </wp:cNvGraphicFramePr>
                <a:graphic>
                  <a:graphicData uri="http://schemas.microsoft.com/office/word/2010/wordprocessingGroup">
                    <wpg:wgp>
                      <wpg:cNvPr id="248" name="Group 248"/>
                      <wpg:cNvGrpSpPr/>
                      <wpg:grpSpPr>
                        <a:xfrm>
                          <a:off x="0" y="0"/>
                          <a:ext cx="1394460" cy="36830"/>
                          <a:chExt cx="1394460" cy="36830"/>
                        </a:xfrm>
                      </wpg:grpSpPr>
                      <wps:wsp>
                        <wps:cNvPr id="249" name="Graphic 249"/>
                        <wps:cNvSpPr/>
                        <wps:spPr>
                          <a:xfrm>
                            <a:off x="0" y="0"/>
                            <a:ext cx="1394460" cy="36830"/>
                          </a:xfrm>
                          <a:custGeom>
                            <a:avLst/>
                            <a:gdLst/>
                            <a:ahLst/>
                            <a:cxnLst/>
                            <a:rect l="l" t="t" r="r" b="b"/>
                            <a:pathLst>
                              <a:path w="1394460" h="36830">
                                <a:moveTo>
                                  <a:pt x="682752" y="24384"/>
                                </a:moveTo>
                                <a:lnTo>
                                  <a:pt x="0" y="24384"/>
                                </a:lnTo>
                                <a:lnTo>
                                  <a:pt x="0" y="36588"/>
                                </a:lnTo>
                                <a:lnTo>
                                  <a:pt x="682752" y="36588"/>
                                </a:lnTo>
                                <a:lnTo>
                                  <a:pt x="682752" y="24384"/>
                                </a:lnTo>
                                <a:close/>
                              </a:path>
                              <a:path w="1394460" h="36830">
                                <a:moveTo>
                                  <a:pt x="682752" y="0"/>
                                </a:moveTo>
                                <a:lnTo>
                                  <a:pt x="0" y="0"/>
                                </a:lnTo>
                                <a:lnTo>
                                  <a:pt x="0" y="12192"/>
                                </a:lnTo>
                                <a:lnTo>
                                  <a:pt x="682752" y="12192"/>
                                </a:lnTo>
                                <a:lnTo>
                                  <a:pt x="682752" y="0"/>
                                </a:lnTo>
                                <a:close/>
                              </a:path>
                              <a:path w="1394460" h="36830">
                                <a:moveTo>
                                  <a:pt x="1394460" y="24384"/>
                                </a:moveTo>
                                <a:lnTo>
                                  <a:pt x="711708" y="24384"/>
                                </a:lnTo>
                                <a:lnTo>
                                  <a:pt x="711708" y="36588"/>
                                </a:lnTo>
                                <a:lnTo>
                                  <a:pt x="1394460" y="36588"/>
                                </a:lnTo>
                                <a:lnTo>
                                  <a:pt x="1394460" y="24384"/>
                                </a:lnTo>
                                <a:close/>
                              </a:path>
                              <a:path w="1394460" h="36830">
                                <a:moveTo>
                                  <a:pt x="1394460" y="0"/>
                                </a:moveTo>
                                <a:lnTo>
                                  <a:pt x="711708" y="0"/>
                                </a:lnTo>
                                <a:lnTo>
                                  <a:pt x="711708" y="12192"/>
                                </a:lnTo>
                                <a:lnTo>
                                  <a:pt x="1394460" y="12192"/>
                                </a:lnTo>
                                <a:lnTo>
                                  <a:pt x="13944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8pt;height:2.9pt;mso-position-horizontal-relative:char;mso-position-vertical-relative:line" id="docshapegroup172" coordorigin="0,0" coordsize="2196,58">
                <v:shape style="position:absolute;left:0;top:0;width:2196;height:58" id="docshape173" coordorigin="0,0" coordsize="2196,58" path="m1075,38l0,38,0,58,1075,58,1075,38xm1075,0l0,0,0,19,1075,19,1075,0xm2196,38l1121,38,1121,58,2196,58,2196,38xm2196,0l1121,0,1121,19,2196,19,2196,0xe" filled="true" fillcolor="#000000" stroked="false">
                  <v:path arrowok="t"/>
                  <v:fill type="solid"/>
                </v:shape>
              </v:group>
            </w:pict>
          </mc:Fallback>
        </mc:AlternateContent>
      </w:r>
      <w:r>
        <w:rPr>
          <w:position w:val="0"/>
          <w:sz w:val="5"/>
        </w:rPr>
      </w:r>
    </w:p>
    <w:p>
      <w:pPr>
        <w:spacing w:after="0" w:line="57" w:lineRule="exact"/>
        <w:rPr>
          <w:sz w:val="5"/>
        </w:rPr>
        <w:sectPr>
          <w:type w:val="continuous"/>
          <w:pgSz w:w="11910" w:h="16840"/>
          <w:pgMar w:header="842" w:footer="699" w:top="1920" w:bottom="280" w:left="740" w:right="620"/>
        </w:sectPr>
      </w:pPr>
    </w:p>
    <w:p>
      <w:pPr>
        <w:pStyle w:val="BodyText"/>
      </w:pPr>
    </w:p>
    <w:p>
      <w:pPr>
        <w:pStyle w:val="BodyText"/>
        <w:spacing w:before="102"/>
      </w:pPr>
    </w:p>
    <w:p>
      <w:pPr>
        <w:pStyle w:val="BodyText"/>
        <w:spacing w:line="247" w:lineRule="auto"/>
        <w:ind w:left="961" w:right="647"/>
        <w:jc w:val="both"/>
      </w:pPr>
      <w:r>
        <w:rPr/>
        <w:t>La Sociedad</w:t>
      </w:r>
      <w:r>
        <w:rPr>
          <w:spacing w:val="-1"/>
        </w:rPr>
        <w:t> </w:t>
      </w:r>
      <w:r>
        <w:rPr/>
        <w:t>realiza de forma habitual</w:t>
      </w:r>
      <w:r>
        <w:rPr>
          <w:spacing w:val="-1"/>
        </w:rPr>
        <w:t> </w:t>
      </w:r>
      <w:r>
        <w:rPr/>
        <w:t>prestaciones</w:t>
      </w:r>
      <w:r>
        <w:rPr>
          <w:spacing w:val="-1"/>
        </w:rPr>
        <w:t> </w:t>
      </w:r>
      <w:r>
        <w:rPr/>
        <w:t>de</w:t>
      </w:r>
      <w:r>
        <w:rPr>
          <w:spacing w:val="-2"/>
        </w:rPr>
        <w:t> </w:t>
      </w:r>
      <w:r>
        <w:rPr/>
        <w:t>servicios</w:t>
      </w:r>
      <w:r>
        <w:rPr>
          <w:spacing w:val="-1"/>
        </w:rPr>
        <w:t> </w:t>
      </w:r>
      <w:r>
        <w:rPr/>
        <w:t>a Cartagena Alta</w:t>
      </w:r>
      <w:r>
        <w:rPr>
          <w:spacing w:val="-2"/>
        </w:rPr>
        <w:t> </w:t>
      </w:r>
      <w:r>
        <w:rPr/>
        <w:t>Velocidad, S.A.</w:t>
      </w:r>
      <w:r>
        <w:rPr>
          <w:spacing w:val="-1"/>
        </w:rPr>
        <w:t> </w:t>
      </w:r>
      <w:r>
        <w:rPr/>
        <w:t>No existe ninguna participación financiera de ningún tipo entre ambas sociedades, aunque el 75% de los accionistas</w:t>
      </w:r>
      <w:r>
        <w:rPr>
          <w:spacing w:val="-9"/>
        </w:rPr>
        <w:t> </w:t>
      </w:r>
      <w:r>
        <w:rPr/>
        <w:t>que</w:t>
      </w:r>
      <w:r>
        <w:rPr>
          <w:spacing w:val="-7"/>
        </w:rPr>
        <w:t> </w:t>
      </w:r>
      <w:r>
        <w:rPr/>
        <w:t>componen</w:t>
      </w:r>
      <w:r>
        <w:rPr>
          <w:spacing w:val="-9"/>
        </w:rPr>
        <w:t> </w:t>
      </w:r>
      <w:r>
        <w:rPr/>
        <w:t>el</w:t>
      </w:r>
      <w:r>
        <w:rPr>
          <w:spacing w:val="-9"/>
        </w:rPr>
        <w:t> </w:t>
      </w:r>
      <w:r>
        <w:rPr/>
        <w:t>capital</w:t>
      </w:r>
      <w:r>
        <w:rPr>
          <w:spacing w:val="-7"/>
        </w:rPr>
        <w:t> </w:t>
      </w:r>
      <w:r>
        <w:rPr/>
        <w:t>social</w:t>
      </w:r>
      <w:r>
        <w:rPr>
          <w:spacing w:val="-9"/>
        </w:rPr>
        <w:t> </w:t>
      </w:r>
      <w:r>
        <w:rPr/>
        <w:t>de</w:t>
      </w:r>
      <w:r>
        <w:rPr>
          <w:spacing w:val="-10"/>
        </w:rPr>
        <w:t> </w:t>
      </w:r>
      <w:r>
        <w:rPr/>
        <w:t>las</w:t>
      </w:r>
      <w:r>
        <w:rPr>
          <w:spacing w:val="-9"/>
        </w:rPr>
        <w:t> </w:t>
      </w:r>
      <w:r>
        <w:rPr/>
        <w:t>mismas</w:t>
      </w:r>
      <w:r>
        <w:rPr>
          <w:spacing w:val="-7"/>
        </w:rPr>
        <w:t> </w:t>
      </w:r>
      <w:r>
        <w:rPr/>
        <w:t>y</w:t>
      </w:r>
      <w:r>
        <w:rPr>
          <w:spacing w:val="-9"/>
        </w:rPr>
        <w:t> </w:t>
      </w:r>
      <w:r>
        <w:rPr/>
        <w:t>8</w:t>
      </w:r>
      <w:r>
        <w:rPr>
          <w:spacing w:val="-9"/>
        </w:rPr>
        <w:t> </w:t>
      </w:r>
      <w:r>
        <w:rPr/>
        <w:t>de</w:t>
      </w:r>
      <w:r>
        <w:rPr>
          <w:spacing w:val="-10"/>
        </w:rPr>
        <w:t> </w:t>
      </w:r>
      <w:r>
        <w:rPr/>
        <w:t>los</w:t>
      </w:r>
      <w:r>
        <w:rPr>
          <w:spacing w:val="-9"/>
        </w:rPr>
        <w:t> </w:t>
      </w:r>
      <w:r>
        <w:rPr/>
        <w:t>12</w:t>
      </w:r>
      <w:r>
        <w:rPr>
          <w:spacing w:val="-9"/>
        </w:rPr>
        <w:t> </w:t>
      </w:r>
      <w:r>
        <w:rPr/>
        <w:t>consejeros</w:t>
      </w:r>
      <w:r>
        <w:rPr>
          <w:spacing w:val="-9"/>
        </w:rPr>
        <w:t> </w:t>
      </w:r>
      <w:r>
        <w:rPr/>
        <w:t>son</w:t>
      </w:r>
      <w:r>
        <w:rPr>
          <w:spacing w:val="-9"/>
        </w:rPr>
        <w:t> </w:t>
      </w:r>
      <w:r>
        <w:rPr/>
        <w:t>comunes.</w:t>
      </w:r>
      <w:r>
        <w:rPr>
          <w:spacing w:val="-9"/>
        </w:rPr>
        <w:t> </w:t>
      </w:r>
      <w:r>
        <w:rPr/>
        <w:t>Existe un convenio de colaboración entre Murcia Alta Velocidad, S.A. y Cartagena Alta Velocidad, S.A. formalizado</w:t>
      </w:r>
      <w:r>
        <w:rPr>
          <w:spacing w:val="-8"/>
        </w:rPr>
        <w:t> </w:t>
      </w:r>
      <w:r>
        <w:rPr/>
        <w:t>con</w:t>
      </w:r>
      <w:r>
        <w:rPr>
          <w:spacing w:val="-8"/>
        </w:rPr>
        <w:t> </w:t>
      </w:r>
      <w:r>
        <w:rPr/>
        <w:t>fecha</w:t>
      </w:r>
      <w:r>
        <w:rPr>
          <w:spacing w:val="-6"/>
        </w:rPr>
        <w:t> </w:t>
      </w:r>
      <w:r>
        <w:rPr/>
        <w:t>23</w:t>
      </w:r>
      <w:r>
        <w:rPr>
          <w:spacing w:val="-8"/>
        </w:rPr>
        <w:t> </w:t>
      </w:r>
      <w:r>
        <w:rPr/>
        <w:t>de</w:t>
      </w:r>
      <w:r>
        <w:rPr>
          <w:spacing w:val="-6"/>
        </w:rPr>
        <w:t> </w:t>
      </w:r>
      <w:r>
        <w:rPr/>
        <w:t>abril</w:t>
      </w:r>
      <w:r>
        <w:rPr>
          <w:spacing w:val="-6"/>
        </w:rPr>
        <w:t> </w:t>
      </w:r>
      <w:r>
        <w:rPr/>
        <w:t>de</w:t>
      </w:r>
      <w:r>
        <w:rPr>
          <w:spacing w:val="-9"/>
        </w:rPr>
        <w:t> </w:t>
      </w:r>
      <w:r>
        <w:rPr/>
        <w:t>2008</w:t>
      </w:r>
      <w:r>
        <w:rPr>
          <w:spacing w:val="-8"/>
        </w:rPr>
        <w:t> </w:t>
      </w:r>
      <w:r>
        <w:rPr/>
        <w:t>por</w:t>
      </w:r>
      <w:r>
        <w:rPr>
          <w:spacing w:val="-8"/>
        </w:rPr>
        <w:t> </w:t>
      </w:r>
      <w:r>
        <w:rPr/>
        <w:t>el</w:t>
      </w:r>
      <w:r>
        <w:rPr>
          <w:spacing w:val="-8"/>
        </w:rPr>
        <w:t> </w:t>
      </w:r>
      <w:r>
        <w:rPr/>
        <w:t>que</w:t>
      </w:r>
      <w:r>
        <w:rPr>
          <w:spacing w:val="-9"/>
        </w:rPr>
        <w:t> </w:t>
      </w:r>
      <w:r>
        <w:rPr/>
        <w:t>se</w:t>
      </w:r>
      <w:r>
        <w:rPr>
          <w:spacing w:val="-7"/>
        </w:rPr>
        <w:t> </w:t>
      </w:r>
      <w:r>
        <w:rPr/>
        <w:t>regula</w:t>
      </w:r>
      <w:r>
        <w:rPr>
          <w:spacing w:val="-8"/>
        </w:rPr>
        <w:t> </w:t>
      </w:r>
      <w:r>
        <w:rPr/>
        <w:t>la</w:t>
      </w:r>
      <w:r>
        <w:rPr>
          <w:spacing w:val="-9"/>
        </w:rPr>
        <w:t> </w:t>
      </w:r>
      <w:r>
        <w:rPr/>
        <w:t>prestación</w:t>
      </w:r>
      <w:r>
        <w:rPr>
          <w:spacing w:val="-8"/>
        </w:rPr>
        <w:t> </w:t>
      </w:r>
      <w:r>
        <w:rPr/>
        <w:t>de</w:t>
      </w:r>
      <w:r>
        <w:rPr>
          <w:spacing w:val="-9"/>
        </w:rPr>
        <w:t> </w:t>
      </w:r>
      <w:r>
        <w:rPr/>
        <w:t>servicios,</w:t>
      </w:r>
      <w:r>
        <w:rPr>
          <w:spacing w:val="-8"/>
        </w:rPr>
        <w:t> </w:t>
      </w:r>
      <w:r>
        <w:rPr/>
        <w:t>de</w:t>
      </w:r>
      <w:r>
        <w:rPr>
          <w:spacing w:val="-9"/>
        </w:rPr>
        <w:t> </w:t>
      </w:r>
      <w:r>
        <w:rPr/>
        <w:t>la</w:t>
      </w:r>
      <w:r>
        <w:rPr>
          <w:spacing w:val="-6"/>
        </w:rPr>
        <w:t> </w:t>
      </w:r>
      <w:r>
        <w:rPr/>
        <w:t>primera a</w:t>
      </w:r>
      <w:r>
        <w:rPr>
          <w:spacing w:val="-14"/>
        </w:rPr>
        <w:t> </w:t>
      </w:r>
      <w:r>
        <w:rPr/>
        <w:t>la</w:t>
      </w:r>
      <w:r>
        <w:rPr>
          <w:spacing w:val="-12"/>
        </w:rPr>
        <w:t> </w:t>
      </w:r>
      <w:r>
        <w:rPr/>
        <w:t>segunda.</w:t>
      </w:r>
      <w:r>
        <w:rPr>
          <w:spacing w:val="-14"/>
        </w:rPr>
        <w:t> </w:t>
      </w:r>
      <w:r>
        <w:rPr/>
        <w:t>Durante</w:t>
      </w:r>
      <w:r>
        <w:rPr>
          <w:spacing w:val="-10"/>
        </w:rPr>
        <w:t> </w:t>
      </w:r>
      <w:r>
        <w:rPr/>
        <w:t>el</w:t>
      </w:r>
      <w:r>
        <w:rPr>
          <w:spacing w:val="-12"/>
        </w:rPr>
        <w:t> </w:t>
      </w:r>
      <w:r>
        <w:rPr/>
        <w:t>ejercicio</w:t>
      </w:r>
      <w:r>
        <w:rPr>
          <w:spacing w:val="-12"/>
        </w:rPr>
        <w:t> </w:t>
      </w:r>
      <w:r>
        <w:rPr/>
        <w:t>2023</w:t>
      </w:r>
      <w:r>
        <w:rPr>
          <w:spacing w:val="-12"/>
        </w:rPr>
        <w:t> </w:t>
      </w:r>
      <w:r>
        <w:rPr/>
        <w:t>se</w:t>
      </w:r>
      <w:r>
        <w:rPr>
          <w:spacing w:val="-12"/>
        </w:rPr>
        <w:t> </w:t>
      </w:r>
      <w:r>
        <w:rPr/>
        <w:t>han</w:t>
      </w:r>
      <w:r>
        <w:rPr>
          <w:spacing w:val="-14"/>
        </w:rPr>
        <w:t> </w:t>
      </w:r>
      <w:r>
        <w:rPr/>
        <w:t>realizado</w:t>
      </w:r>
      <w:r>
        <w:rPr>
          <w:spacing w:val="-14"/>
        </w:rPr>
        <w:t> </w:t>
      </w:r>
      <w:r>
        <w:rPr/>
        <w:t>transacciones</w:t>
      </w:r>
      <w:r>
        <w:rPr>
          <w:spacing w:val="-11"/>
        </w:rPr>
        <w:t> </w:t>
      </w:r>
      <w:r>
        <w:rPr/>
        <w:t>por</w:t>
      </w:r>
      <w:r>
        <w:rPr>
          <w:spacing w:val="-12"/>
        </w:rPr>
        <w:t> </w:t>
      </w:r>
      <w:r>
        <w:rPr/>
        <w:t>un</w:t>
      </w:r>
      <w:r>
        <w:rPr>
          <w:spacing w:val="-12"/>
        </w:rPr>
        <w:t> </w:t>
      </w:r>
      <w:r>
        <w:rPr/>
        <w:t>montante</w:t>
      </w:r>
      <w:r>
        <w:rPr>
          <w:spacing w:val="-12"/>
        </w:rPr>
        <w:t> </w:t>
      </w:r>
      <w:r>
        <w:rPr/>
        <w:t>de</w:t>
      </w:r>
      <w:r>
        <w:rPr>
          <w:spacing w:val="-12"/>
        </w:rPr>
        <w:t> </w:t>
      </w:r>
      <w:r>
        <w:rPr/>
        <w:t>36.138</w:t>
      </w:r>
      <w:r>
        <w:rPr>
          <w:spacing w:val="-12"/>
        </w:rPr>
        <w:t> </w:t>
      </w:r>
      <w:r>
        <w:rPr/>
        <w:t>euros (33.969 euros en el ejercicio 2022).</w:t>
      </w:r>
    </w:p>
    <w:p>
      <w:pPr>
        <w:pStyle w:val="BodyText"/>
        <w:spacing w:before="1"/>
      </w:pPr>
    </w:p>
    <w:p>
      <w:pPr>
        <w:pStyle w:val="BodyText"/>
        <w:spacing w:line="247" w:lineRule="auto" w:before="1"/>
        <w:ind w:left="961" w:right="647"/>
        <w:jc w:val="both"/>
      </w:pPr>
      <w:r>
        <w:rPr/>
        <w:t>De acuerdo con el marco regulador de las relaciones de la Sociedad con Administrador de Infraestructuras Ferroviarias (ADIF) de fecha 28 de septiembre de 2009, y posterior modificación de fecha 23 de julio de 2010, para la realización de estudios, proyectos y obras correspondientes a las actuaciones</w:t>
      </w:r>
      <w:r>
        <w:rPr>
          <w:spacing w:val="-3"/>
        </w:rPr>
        <w:t> </w:t>
      </w:r>
      <w:r>
        <w:rPr/>
        <w:t>derivadas</w:t>
      </w:r>
      <w:r>
        <w:rPr>
          <w:spacing w:val="-3"/>
        </w:rPr>
        <w:t> </w:t>
      </w:r>
      <w:r>
        <w:rPr/>
        <w:t>del</w:t>
      </w:r>
      <w:r>
        <w:rPr>
          <w:spacing w:val="-1"/>
        </w:rPr>
        <w:t> </w:t>
      </w:r>
      <w:r>
        <w:rPr/>
        <w:t>protocolo</w:t>
      </w:r>
      <w:r>
        <w:rPr>
          <w:spacing w:val="-1"/>
        </w:rPr>
        <w:t> </w:t>
      </w:r>
      <w:r>
        <w:rPr/>
        <w:t>de</w:t>
      </w:r>
      <w:r>
        <w:rPr>
          <w:spacing w:val="-1"/>
        </w:rPr>
        <w:t> </w:t>
      </w:r>
      <w:r>
        <w:rPr/>
        <w:t>22</w:t>
      </w:r>
      <w:r>
        <w:rPr>
          <w:spacing w:val="-3"/>
        </w:rPr>
        <w:t> </w:t>
      </w:r>
      <w:r>
        <w:rPr/>
        <w:t>de</w:t>
      </w:r>
      <w:r>
        <w:rPr>
          <w:spacing w:val="-2"/>
        </w:rPr>
        <w:t> </w:t>
      </w:r>
      <w:r>
        <w:rPr/>
        <w:t>junio</w:t>
      </w:r>
      <w:r>
        <w:rPr>
          <w:spacing w:val="-3"/>
        </w:rPr>
        <w:t> </w:t>
      </w:r>
      <w:r>
        <w:rPr/>
        <w:t>de 2006</w:t>
      </w:r>
      <w:r>
        <w:rPr>
          <w:spacing w:val="-1"/>
        </w:rPr>
        <w:t> </w:t>
      </w:r>
      <w:r>
        <w:rPr/>
        <w:t>y</w:t>
      </w:r>
      <w:r>
        <w:rPr>
          <w:spacing w:val="-3"/>
        </w:rPr>
        <w:t> </w:t>
      </w:r>
      <w:r>
        <w:rPr/>
        <w:t>de</w:t>
      </w:r>
      <w:r>
        <w:rPr>
          <w:spacing w:val="-1"/>
        </w:rPr>
        <w:t> </w:t>
      </w:r>
      <w:r>
        <w:rPr/>
        <w:t>la</w:t>
      </w:r>
      <w:r>
        <w:rPr>
          <w:spacing w:val="-1"/>
        </w:rPr>
        <w:t> </w:t>
      </w:r>
      <w:r>
        <w:rPr/>
        <w:t>adenda</w:t>
      </w:r>
      <w:r>
        <w:rPr>
          <w:spacing w:val="-1"/>
        </w:rPr>
        <w:t> </w:t>
      </w:r>
      <w:r>
        <w:rPr/>
        <w:t>modificativa</w:t>
      </w:r>
      <w:r>
        <w:rPr>
          <w:spacing w:val="-2"/>
        </w:rPr>
        <w:t> </w:t>
      </w:r>
      <w:r>
        <w:rPr/>
        <w:t>del</w:t>
      </w:r>
      <w:r>
        <w:rPr>
          <w:spacing w:val="-1"/>
        </w:rPr>
        <w:t> </w:t>
      </w:r>
      <w:r>
        <w:rPr/>
        <w:t>protocolo de</w:t>
      </w:r>
      <w:r>
        <w:rPr>
          <w:spacing w:val="-9"/>
        </w:rPr>
        <w:t> </w:t>
      </w:r>
      <w:r>
        <w:rPr/>
        <w:t>22</w:t>
      </w:r>
      <w:r>
        <w:rPr>
          <w:spacing w:val="-8"/>
        </w:rPr>
        <w:t> </w:t>
      </w:r>
      <w:r>
        <w:rPr/>
        <w:t>de</w:t>
      </w:r>
      <w:r>
        <w:rPr>
          <w:spacing w:val="-8"/>
        </w:rPr>
        <w:t> </w:t>
      </w:r>
      <w:r>
        <w:rPr/>
        <w:t>junio</w:t>
      </w:r>
      <w:r>
        <w:rPr>
          <w:spacing w:val="-8"/>
        </w:rPr>
        <w:t> </w:t>
      </w:r>
      <w:r>
        <w:rPr/>
        <w:t>de</w:t>
      </w:r>
      <w:r>
        <w:rPr>
          <w:spacing w:val="-9"/>
        </w:rPr>
        <w:t> </w:t>
      </w:r>
      <w:r>
        <w:rPr/>
        <w:t>2006,</w:t>
      </w:r>
      <w:r>
        <w:rPr>
          <w:spacing w:val="-6"/>
        </w:rPr>
        <w:t> </w:t>
      </w:r>
      <w:r>
        <w:rPr/>
        <w:t>se</w:t>
      </w:r>
      <w:r>
        <w:rPr>
          <w:spacing w:val="-8"/>
        </w:rPr>
        <w:t> </w:t>
      </w:r>
      <w:r>
        <w:rPr/>
        <w:t>han</w:t>
      </w:r>
      <w:r>
        <w:rPr>
          <w:spacing w:val="-10"/>
        </w:rPr>
        <w:t> </w:t>
      </w:r>
      <w:r>
        <w:rPr/>
        <w:t>recibido</w:t>
      </w:r>
      <w:r>
        <w:rPr>
          <w:spacing w:val="-8"/>
        </w:rPr>
        <w:t> </w:t>
      </w:r>
      <w:r>
        <w:rPr/>
        <w:t>durante</w:t>
      </w:r>
      <w:r>
        <w:rPr>
          <w:spacing w:val="-6"/>
        </w:rPr>
        <w:t> </w:t>
      </w:r>
      <w:r>
        <w:rPr/>
        <w:t>el</w:t>
      </w:r>
      <w:r>
        <w:rPr>
          <w:spacing w:val="-8"/>
        </w:rPr>
        <w:t> </w:t>
      </w:r>
      <w:r>
        <w:rPr/>
        <w:t>ejercicio</w:t>
      </w:r>
      <w:r>
        <w:rPr>
          <w:spacing w:val="-8"/>
        </w:rPr>
        <w:t> </w:t>
      </w:r>
      <w:r>
        <w:rPr/>
        <w:t>2023</w:t>
      </w:r>
      <w:r>
        <w:rPr>
          <w:spacing w:val="-8"/>
        </w:rPr>
        <w:t> </w:t>
      </w:r>
      <w:r>
        <w:rPr/>
        <w:t>prestaciones</w:t>
      </w:r>
      <w:r>
        <w:rPr>
          <w:spacing w:val="-8"/>
        </w:rPr>
        <w:t> </w:t>
      </w:r>
      <w:r>
        <w:rPr/>
        <w:t>de</w:t>
      </w:r>
      <w:r>
        <w:rPr>
          <w:spacing w:val="-6"/>
        </w:rPr>
        <w:t> </w:t>
      </w:r>
      <w:r>
        <w:rPr/>
        <w:t>servicios</w:t>
      </w:r>
      <w:r>
        <w:rPr>
          <w:spacing w:val="-8"/>
        </w:rPr>
        <w:t> </w:t>
      </w:r>
      <w:r>
        <w:rPr/>
        <w:t>por</w:t>
      </w:r>
      <w:r>
        <w:rPr>
          <w:spacing w:val="-6"/>
        </w:rPr>
        <w:t> </w:t>
      </w:r>
      <w:r>
        <w:rPr/>
        <w:t>parte</w:t>
      </w:r>
      <w:r>
        <w:rPr>
          <w:spacing w:val="-9"/>
        </w:rPr>
        <w:t> </w:t>
      </w:r>
      <w:r>
        <w:rPr/>
        <w:t>de ADIF-Alta</w:t>
      </w:r>
      <w:r>
        <w:rPr>
          <w:spacing w:val="-9"/>
        </w:rPr>
        <w:t> </w:t>
      </w:r>
      <w:r>
        <w:rPr/>
        <w:t>Velocidad,</w:t>
      </w:r>
      <w:r>
        <w:rPr>
          <w:spacing w:val="-11"/>
        </w:rPr>
        <w:t> </w:t>
      </w:r>
      <w:r>
        <w:rPr/>
        <w:t>por</w:t>
      </w:r>
      <w:r>
        <w:rPr>
          <w:spacing w:val="-10"/>
        </w:rPr>
        <w:t> </w:t>
      </w:r>
      <w:r>
        <w:rPr/>
        <w:t>un</w:t>
      </w:r>
      <w:r>
        <w:rPr>
          <w:spacing w:val="-11"/>
        </w:rPr>
        <w:t> </w:t>
      </w:r>
      <w:r>
        <w:rPr/>
        <w:t>importe</w:t>
      </w:r>
      <w:r>
        <w:rPr>
          <w:spacing w:val="-12"/>
        </w:rPr>
        <w:t> </w:t>
      </w:r>
      <w:r>
        <w:rPr/>
        <w:t>de</w:t>
      </w:r>
      <w:r>
        <w:rPr>
          <w:spacing w:val="-9"/>
        </w:rPr>
        <w:t> </w:t>
      </w:r>
      <w:r>
        <w:rPr/>
        <w:t>3.760.255</w:t>
      </w:r>
      <w:r>
        <w:rPr>
          <w:spacing w:val="-11"/>
        </w:rPr>
        <w:t> </w:t>
      </w:r>
      <w:r>
        <w:rPr/>
        <w:t>euros</w:t>
      </w:r>
      <w:r>
        <w:rPr>
          <w:spacing w:val="-9"/>
        </w:rPr>
        <w:t> </w:t>
      </w:r>
      <w:r>
        <w:rPr/>
        <w:t>correspondientes</w:t>
      </w:r>
      <w:r>
        <w:rPr>
          <w:spacing w:val="-11"/>
        </w:rPr>
        <w:t> </w:t>
      </w:r>
      <w:r>
        <w:rPr/>
        <w:t>a</w:t>
      </w:r>
      <w:r>
        <w:rPr>
          <w:spacing w:val="-9"/>
        </w:rPr>
        <w:t> </w:t>
      </w:r>
      <w:r>
        <w:rPr/>
        <w:t>trabajos</w:t>
      </w:r>
      <w:r>
        <w:rPr>
          <w:spacing w:val="-11"/>
        </w:rPr>
        <w:t> </w:t>
      </w:r>
      <w:r>
        <w:rPr/>
        <w:t>realizados</w:t>
      </w:r>
      <w:r>
        <w:rPr>
          <w:spacing w:val="-11"/>
        </w:rPr>
        <w:t> </w:t>
      </w:r>
      <w:r>
        <w:rPr/>
        <w:t>en</w:t>
      </w:r>
      <w:r>
        <w:rPr>
          <w:spacing w:val="-11"/>
        </w:rPr>
        <w:t> </w:t>
      </w:r>
      <w:r>
        <w:rPr/>
        <w:t>las actuaciones</w:t>
      </w:r>
      <w:r>
        <w:rPr>
          <w:spacing w:val="-6"/>
        </w:rPr>
        <w:t> </w:t>
      </w:r>
      <w:r>
        <w:rPr/>
        <w:t>de</w:t>
      </w:r>
      <w:r>
        <w:rPr>
          <w:spacing w:val="-5"/>
        </w:rPr>
        <w:t> </w:t>
      </w:r>
      <w:r>
        <w:rPr/>
        <w:t>integración</w:t>
      </w:r>
      <w:r>
        <w:rPr>
          <w:spacing w:val="-5"/>
        </w:rPr>
        <w:t> </w:t>
      </w:r>
      <w:r>
        <w:rPr/>
        <w:t>ferroviarias</w:t>
      </w:r>
      <w:r>
        <w:rPr>
          <w:spacing w:val="-8"/>
        </w:rPr>
        <w:t> </w:t>
      </w:r>
      <w:r>
        <w:rPr/>
        <w:t>iniciadas</w:t>
      </w:r>
      <w:r>
        <w:rPr>
          <w:spacing w:val="-6"/>
        </w:rPr>
        <w:t> </w:t>
      </w:r>
      <w:r>
        <w:rPr/>
        <w:t>en</w:t>
      </w:r>
      <w:r>
        <w:rPr>
          <w:spacing w:val="-8"/>
        </w:rPr>
        <w:t> </w:t>
      </w:r>
      <w:r>
        <w:rPr/>
        <w:t>la</w:t>
      </w:r>
      <w:r>
        <w:rPr>
          <w:spacing w:val="-5"/>
        </w:rPr>
        <w:t> </w:t>
      </w:r>
      <w:r>
        <w:rPr/>
        <w:t>Fase</w:t>
      </w:r>
      <w:r>
        <w:rPr>
          <w:spacing w:val="-5"/>
        </w:rPr>
        <w:t> </w:t>
      </w:r>
      <w:r>
        <w:rPr/>
        <w:t>1</w:t>
      </w:r>
      <w:r>
        <w:rPr>
          <w:spacing w:val="-6"/>
        </w:rPr>
        <w:t> </w:t>
      </w:r>
      <w:r>
        <w:rPr/>
        <w:t>y</w:t>
      </w:r>
      <w:r>
        <w:rPr>
          <w:spacing w:val="-6"/>
        </w:rPr>
        <w:t> </w:t>
      </w:r>
      <w:r>
        <w:rPr/>
        <w:t>2</w:t>
      </w:r>
      <w:r>
        <w:rPr>
          <w:spacing w:val="-6"/>
        </w:rPr>
        <w:t> </w:t>
      </w:r>
      <w:r>
        <w:rPr/>
        <w:t>(2.169.343</w:t>
      </w:r>
      <w:r>
        <w:rPr>
          <w:spacing w:val="-6"/>
        </w:rPr>
        <w:t> </w:t>
      </w:r>
      <w:r>
        <w:rPr/>
        <w:t>euros</w:t>
      </w:r>
      <w:r>
        <w:rPr>
          <w:spacing w:val="-8"/>
        </w:rPr>
        <w:t> </w:t>
      </w:r>
      <w:r>
        <w:rPr/>
        <w:t>en</w:t>
      </w:r>
      <w:r>
        <w:rPr>
          <w:spacing w:val="-6"/>
        </w:rPr>
        <w:t> </w:t>
      </w:r>
      <w:r>
        <w:rPr/>
        <w:t>el</w:t>
      </w:r>
      <w:r>
        <w:rPr>
          <w:spacing w:val="-5"/>
        </w:rPr>
        <w:t> </w:t>
      </w:r>
      <w:r>
        <w:rPr/>
        <w:t>ejercicio</w:t>
      </w:r>
      <w:r>
        <w:rPr>
          <w:spacing w:val="-6"/>
        </w:rPr>
        <w:t> </w:t>
      </w:r>
      <w:r>
        <w:rPr/>
        <w:t>2022 </w:t>
      </w:r>
      <w:r>
        <w:rPr>
          <w:spacing w:val="-2"/>
        </w:rPr>
        <w:t>correspondientes</w:t>
      </w:r>
      <w:r>
        <w:rPr>
          <w:spacing w:val="-5"/>
        </w:rPr>
        <w:t> </w:t>
      </w:r>
      <w:r>
        <w:rPr>
          <w:spacing w:val="-2"/>
        </w:rPr>
        <w:t>a</w:t>
      </w:r>
      <w:r>
        <w:rPr>
          <w:spacing w:val="-3"/>
        </w:rPr>
        <w:t> </w:t>
      </w:r>
      <w:r>
        <w:rPr>
          <w:spacing w:val="-2"/>
        </w:rPr>
        <w:t>trabajos</w:t>
      </w:r>
      <w:r>
        <w:rPr>
          <w:spacing w:val="-5"/>
        </w:rPr>
        <w:t> </w:t>
      </w:r>
      <w:r>
        <w:rPr>
          <w:spacing w:val="-2"/>
        </w:rPr>
        <w:t>realizados</w:t>
      </w:r>
      <w:r>
        <w:rPr>
          <w:spacing w:val="-3"/>
        </w:rPr>
        <w:t> </w:t>
      </w:r>
      <w:r>
        <w:rPr>
          <w:spacing w:val="-2"/>
        </w:rPr>
        <w:t>en</w:t>
      </w:r>
      <w:r>
        <w:rPr>
          <w:spacing w:val="-5"/>
        </w:rPr>
        <w:t> </w:t>
      </w:r>
      <w:r>
        <w:rPr>
          <w:spacing w:val="-2"/>
        </w:rPr>
        <w:t>las</w:t>
      </w:r>
      <w:r>
        <w:rPr>
          <w:spacing w:val="-5"/>
        </w:rPr>
        <w:t> </w:t>
      </w:r>
      <w:r>
        <w:rPr>
          <w:spacing w:val="-2"/>
        </w:rPr>
        <w:t>actuaciones</w:t>
      </w:r>
      <w:r>
        <w:rPr>
          <w:spacing w:val="-3"/>
        </w:rPr>
        <w:t> </w:t>
      </w:r>
      <w:r>
        <w:rPr>
          <w:spacing w:val="-2"/>
        </w:rPr>
        <w:t>de</w:t>
      </w:r>
      <w:r>
        <w:rPr>
          <w:spacing w:val="-3"/>
        </w:rPr>
        <w:t> </w:t>
      </w:r>
      <w:r>
        <w:rPr>
          <w:spacing w:val="-2"/>
        </w:rPr>
        <w:t>integración</w:t>
      </w:r>
      <w:r>
        <w:rPr>
          <w:spacing w:val="-3"/>
        </w:rPr>
        <w:t> </w:t>
      </w:r>
      <w:r>
        <w:rPr>
          <w:spacing w:val="-2"/>
        </w:rPr>
        <w:t>ferroviarias</w:t>
      </w:r>
      <w:r>
        <w:rPr>
          <w:spacing w:val="-5"/>
        </w:rPr>
        <w:t> </w:t>
      </w:r>
      <w:r>
        <w:rPr>
          <w:spacing w:val="-2"/>
        </w:rPr>
        <w:t>iniciadas</w:t>
      </w:r>
      <w:r>
        <w:rPr>
          <w:spacing w:val="-3"/>
        </w:rPr>
        <w:t> </w:t>
      </w:r>
      <w:r>
        <w:rPr>
          <w:spacing w:val="-2"/>
        </w:rPr>
        <w:t>en</w:t>
      </w:r>
      <w:r>
        <w:rPr>
          <w:spacing w:val="-3"/>
        </w:rPr>
        <w:t> </w:t>
      </w:r>
      <w:r>
        <w:rPr>
          <w:spacing w:val="-2"/>
        </w:rPr>
        <w:t>la</w:t>
      </w:r>
      <w:r>
        <w:rPr>
          <w:spacing w:val="-4"/>
        </w:rPr>
        <w:t> </w:t>
      </w:r>
      <w:r>
        <w:rPr>
          <w:spacing w:val="-2"/>
        </w:rPr>
        <w:t>Fase </w:t>
      </w:r>
      <w:r>
        <w:rPr/>
        <w:t>1 y 2).</w:t>
      </w:r>
    </w:p>
    <w:p>
      <w:pPr>
        <w:pStyle w:val="BodyText"/>
        <w:spacing w:before="37"/>
      </w:pPr>
    </w:p>
    <w:p>
      <w:pPr>
        <w:pStyle w:val="BodyText"/>
        <w:spacing w:line="252" w:lineRule="auto"/>
        <w:ind w:left="961" w:right="693"/>
        <w:jc w:val="both"/>
      </w:pPr>
      <w:r>
        <w:rPr/>
        <w:t>De acuerdo con el Convenio entre la Sociedad y el Ayuntamiento de Murcia de fecha 13 de julio de 2020,</w:t>
      </w:r>
      <w:r>
        <w:rPr>
          <w:spacing w:val="-12"/>
        </w:rPr>
        <w:t> </w:t>
      </w:r>
      <w:r>
        <w:rPr/>
        <w:t>para</w:t>
      </w:r>
      <w:r>
        <w:rPr>
          <w:spacing w:val="-13"/>
        </w:rPr>
        <w:t> </w:t>
      </w:r>
      <w:r>
        <w:rPr/>
        <w:t>la</w:t>
      </w:r>
      <w:r>
        <w:rPr>
          <w:spacing w:val="-14"/>
        </w:rPr>
        <w:t> </w:t>
      </w:r>
      <w:r>
        <w:rPr/>
        <w:t>realización</w:t>
      </w:r>
      <w:r>
        <w:rPr>
          <w:spacing w:val="-13"/>
        </w:rPr>
        <w:t> </w:t>
      </w:r>
      <w:r>
        <w:rPr/>
        <w:t>y</w:t>
      </w:r>
      <w:r>
        <w:rPr>
          <w:spacing w:val="-12"/>
        </w:rPr>
        <w:t> </w:t>
      </w:r>
      <w:r>
        <w:rPr/>
        <w:t>adaptación</w:t>
      </w:r>
      <w:r>
        <w:rPr>
          <w:spacing w:val="-12"/>
        </w:rPr>
        <w:t> </w:t>
      </w:r>
      <w:r>
        <w:rPr/>
        <w:t>de</w:t>
      </w:r>
      <w:r>
        <w:rPr>
          <w:spacing w:val="-14"/>
        </w:rPr>
        <w:t> </w:t>
      </w:r>
      <w:r>
        <w:rPr/>
        <w:t>los</w:t>
      </w:r>
      <w:r>
        <w:rPr>
          <w:spacing w:val="-12"/>
        </w:rPr>
        <w:t> </w:t>
      </w:r>
      <w:r>
        <w:rPr/>
        <w:t>estudios</w:t>
      </w:r>
      <w:r>
        <w:rPr>
          <w:spacing w:val="-12"/>
        </w:rPr>
        <w:t> </w:t>
      </w:r>
      <w:r>
        <w:rPr/>
        <w:t>y</w:t>
      </w:r>
      <w:r>
        <w:rPr>
          <w:spacing w:val="-14"/>
        </w:rPr>
        <w:t> </w:t>
      </w:r>
      <w:r>
        <w:rPr/>
        <w:t>proyectos</w:t>
      </w:r>
      <w:r>
        <w:rPr>
          <w:spacing w:val="-12"/>
        </w:rPr>
        <w:t> </w:t>
      </w:r>
      <w:r>
        <w:rPr/>
        <w:t>de</w:t>
      </w:r>
      <w:r>
        <w:rPr>
          <w:spacing w:val="-13"/>
        </w:rPr>
        <w:t> </w:t>
      </w:r>
      <w:r>
        <w:rPr/>
        <w:t>planeamiento,</w:t>
      </w:r>
      <w:r>
        <w:rPr>
          <w:spacing w:val="-14"/>
        </w:rPr>
        <w:t> </w:t>
      </w:r>
      <w:r>
        <w:rPr/>
        <w:t>gestión</w:t>
      </w:r>
      <w:r>
        <w:rPr>
          <w:spacing w:val="-12"/>
        </w:rPr>
        <w:t> </w:t>
      </w:r>
      <w:r>
        <w:rPr/>
        <w:t>urbanística y de urbanización, dirección facultativa y coordinación de la seguridad salud de las obras que sean necesarias</w:t>
      </w:r>
      <w:r>
        <w:rPr>
          <w:spacing w:val="-5"/>
        </w:rPr>
        <w:t> </w:t>
      </w:r>
      <w:r>
        <w:rPr/>
        <w:t>para</w:t>
      </w:r>
      <w:r>
        <w:rPr>
          <w:spacing w:val="-7"/>
        </w:rPr>
        <w:t> </w:t>
      </w:r>
      <w:r>
        <w:rPr/>
        <w:t>el</w:t>
      </w:r>
      <w:r>
        <w:rPr>
          <w:spacing w:val="-7"/>
        </w:rPr>
        <w:t> </w:t>
      </w:r>
      <w:r>
        <w:rPr/>
        <w:t>cumplimiento</w:t>
      </w:r>
      <w:r>
        <w:rPr>
          <w:spacing w:val="-7"/>
        </w:rPr>
        <w:t> </w:t>
      </w:r>
      <w:r>
        <w:rPr/>
        <w:t>de</w:t>
      </w:r>
      <w:r>
        <w:rPr>
          <w:spacing w:val="-7"/>
        </w:rPr>
        <w:t> </w:t>
      </w:r>
      <w:r>
        <w:rPr/>
        <w:t>los</w:t>
      </w:r>
      <w:r>
        <w:rPr>
          <w:spacing w:val="-7"/>
        </w:rPr>
        <w:t> </w:t>
      </w:r>
      <w:r>
        <w:rPr/>
        <w:t>fines</w:t>
      </w:r>
      <w:r>
        <w:rPr>
          <w:spacing w:val="-7"/>
        </w:rPr>
        <w:t> </w:t>
      </w:r>
      <w:r>
        <w:rPr/>
        <w:t>de</w:t>
      </w:r>
      <w:r>
        <w:rPr>
          <w:spacing w:val="-9"/>
        </w:rPr>
        <w:t> </w:t>
      </w:r>
      <w:r>
        <w:rPr/>
        <w:t>la</w:t>
      </w:r>
      <w:r>
        <w:rPr>
          <w:spacing w:val="-5"/>
        </w:rPr>
        <w:t> </w:t>
      </w:r>
      <w:r>
        <w:rPr/>
        <w:t>Adenda</w:t>
      </w:r>
      <w:r>
        <w:rPr>
          <w:spacing w:val="-7"/>
        </w:rPr>
        <w:t> </w:t>
      </w:r>
      <w:r>
        <w:rPr/>
        <w:t>Modificativa</w:t>
      </w:r>
      <w:r>
        <w:rPr>
          <w:spacing w:val="-7"/>
        </w:rPr>
        <w:t> </w:t>
      </w:r>
      <w:r>
        <w:rPr/>
        <w:t>del</w:t>
      </w:r>
      <w:r>
        <w:rPr>
          <w:spacing w:val="-7"/>
        </w:rPr>
        <w:t> </w:t>
      </w:r>
      <w:r>
        <w:rPr/>
        <w:t>Convenio</w:t>
      </w:r>
      <w:r>
        <w:rPr>
          <w:spacing w:val="-7"/>
        </w:rPr>
        <w:t> </w:t>
      </w:r>
      <w:r>
        <w:rPr/>
        <w:t>de</w:t>
      </w:r>
      <w:r>
        <w:rPr>
          <w:spacing w:val="-7"/>
        </w:rPr>
        <w:t> </w:t>
      </w:r>
      <w:r>
        <w:rPr/>
        <w:t>2006,</w:t>
      </w:r>
      <w:r>
        <w:rPr>
          <w:spacing w:val="-7"/>
        </w:rPr>
        <w:t> </w:t>
      </w:r>
      <w:r>
        <w:rPr/>
        <w:t>se</w:t>
      </w:r>
      <w:r>
        <w:rPr>
          <w:spacing w:val="-1"/>
        </w:rPr>
        <w:t> </w:t>
      </w:r>
      <w:r>
        <w:rPr/>
        <w:t>han recibido durante el ejercicio 2023 prestaciones de servicios por los trabajos encomendados de las actuaciones</w:t>
      </w:r>
      <w:r>
        <w:rPr>
          <w:spacing w:val="-3"/>
        </w:rPr>
        <w:t> </w:t>
      </w:r>
      <w:r>
        <w:rPr/>
        <w:t>urbanísticas</w:t>
      </w:r>
      <w:r>
        <w:rPr>
          <w:spacing w:val="-1"/>
        </w:rPr>
        <w:t> </w:t>
      </w:r>
      <w:r>
        <w:rPr/>
        <w:t>por parte del Ayuntamiento de Murcia por importe de 18.972 euros</w:t>
      </w:r>
      <w:r>
        <w:rPr>
          <w:spacing w:val="-1"/>
        </w:rPr>
        <w:t> </w:t>
      </w:r>
      <w:r>
        <w:rPr/>
        <w:t>(79.401 euros en el ejercicio 2022).</w:t>
      </w:r>
    </w:p>
    <w:p>
      <w:pPr>
        <w:pStyle w:val="BodyText"/>
        <w:spacing w:before="40"/>
      </w:pPr>
    </w:p>
    <w:p>
      <w:pPr>
        <w:pStyle w:val="BodyText"/>
        <w:spacing w:line="247" w:lineRule="auto"/>
        <w:ind w:left="961" w:right="646"/>
        <w:jc w:val="both"/>
      </w:pPr>
      <w:r>
        <w:rPr/>
        <w:t>A 31 de diciembre de 2023, la Sociedad ha activado gastos incurridos en otras actuaciones, entendiéndose estas conforme a la definición de la cláusula séptima de la Adenda Modificativa al Convenio de 2006, que establece que la Sociedad coordinará la realización de estudios y proyectos necesarios para la ejecución de las actuaciones urbanísticas y de transporte a las que hace mención el documento, sin perjuicio de las competencias que correspondan al Ayuntamiento de Murcia y a la Comunidad Autónoma de la Región de Murcia. En el mismo sentido, el Convenio suscrito con el Ayuntamiento</w:t>
      </w:r>
      <w:r>
        <w:rPr>
          <w:spacing w:val="-12"/>
        </w:rPr>
        <w:t> </w:t>
      </w:r>
      <w:r>
        <w:rPr/>
        <w:t>de</w:t>
      </w:r>
      <w:r>
        <w:rPr>
          <w:spacing w:val="-11"/>
        </w:rPr>
        <w:t> </w:t>
      </w:r>
      <w:r>
        <w:rPr/>
        <w:t>Murcia</w:t>
      </w:r>
      <w:r>
        <w:rPr>
          <w:spacing w:val="-12"/>
        </w:rPr>
        <w:t> </w:t>
      </w:r>
      <w:r>
        <w:rPr/>
        <w:t>de</w:t>
      </w:r>
      <w:r>
        <w:rPr>
          <w:spacing w:val="-12"/>
        </w:rPr>
        <w:t> </w:t>
      </w:r>
      <w:r>
        <w:rPr/>
        <w:t>5</w:t>
      </w:r>
      <w:r>
        <w:rPr>
          <w:spacing w:val="-11"/>
        </w:rPr>
        <w:t> </w:t>
      </w:r>
      <w:r>
        <w:rPr/>
        <w:t>de</w:t>
      </w:r>
      <w:r>
        <w:rPr>
          <w:spacing w:val="-12"/>
        </w:rPr>
        <w:t> </w:t>
      </w:r>
      <w:r>
        <w:rPr/>
        <w:t>agosto</w:t>
      </w:r>
      <w:r>
        <w:rPr>
          <w:spacing w:val="-11"/>
        </w:rPr>
        <w:t> </w:t>
      </w:r>
      <w:r>
        <w:rPr/>
        <w:t>de</w:t>
      </w:r>
      <w:r>
        <w:rPr>
          <w:spacing w:val="-10"/>
        </w:rPr>
        <w:t> </w:t>
      </w:r>
      <w:r>
        <w:rPr/>
        <w:t>2020</w:t>
      </w:r>
      <w:r>
        <w:rPr>
          <w:spacing w:val="-11"/>
        </w:rPr>
        <w:t> </w:t>
      </w:r>
      <w:r>
        <w:rPr/>
        <w:t>establece</w:t>
      </w:r>
      <w:r>
        <w:rPr>
          <w:spacing w:val="-12"/>
        </w:rPr>
        <w:t> </w:t>
      </w:r>
      <w:r>
        <w:rPr/>
        <w:t>que</w:t>
      </w:r>
      <w:r>
        <w:rPr>
          <w:spacing w:val="-12"/>
        </w:rPr>
        <w:t> </w:t>
      </w:r>
      <w:r>
        <w:rPr/>
        <w:t>la</w:t>
      </w:r>
      <w:r>
        <w:rPr>
          <w:spacing w:val="-11"/>
        </w:rPr>
        <w:t> </w:t>
      </w:r>
      <w:r>
        <w:rPr/>
        <w:t>Sociedad</w:t>
      </w:r>
      <w:r>
        <w:rPr>
          <w:spacing w:val="-14"/>
        </w:rPr>
        <w:t> </w:t>
      </w:r>
      <w:r>
        <w:rPr/>
        <w:t>abonará</w:t>
      </w:r>
      <w:r>
        <w:rPr>
          <w:spacing w:val="-14"/>
        </w:rPr>
        <w:t> </w:t>
      </w:r>
      <w:r>
        <w:rPr/>
        <w:t>los</w:t>
      </w:r>
      <w:r>
        <w:rPr>
          <w:spacing w:val="-11"/>
        </w:rPr>
        <w:t> </w:t>
      </w:r>
      <w:r>
        <w:rPr/>
        <w:t>importes</w:t>
      </w:r>
      <w:r>
        <w:rPr>
          <w:spacing w:val="-11"/>
        </w:rPr>
        <w:t> </w:t>
      </w:r>
      <w:r>
        <w:rPr/>
        <w:t>que</w:t>
      </w:r>
      <w:r>
        <w:rPr>
          <w:spacing w:val="-11"/>
        </w:rPr>
        <w:t> </w:t>
      </w:r>
      <w:r>
        <w:rPr/>
        <w:t>se deriven de la ejecución de la prestación objeto del Convenio correspondientes a la realización de estudios</w:t>
      </w:r>
      <w:r>
        <w:rPr>
          <w:spacing w:val="-14"/>
        </w:rPr>
        <w:t> </w:t>
      </w:r>
      <w:r>
        <w:rPr/>
        <w:t>u</w:t>
      </w:r>
      <w:r>
        <w:rPr>
          <w:spacing w:val="-14"/>
        </w:rPr>
        <w:t> </w:t>
      </w:r>
      <w:r>
        <w:rPr/>
        <w:t>proyectos</w:t>
      </w:r>
      <w:r>
        <w:rPr>
          <w:spacing w:val="-14"/>
        </w:rPr>
        <w:t> </w:t>
      </w:r>
      <w:r>
        <w:rPr/>
        <w:t>de</w:t>
      </w:r>
      <w:r>
        <w:rPr>
          <w:spacing w:val="-13"/>
        </w:rPr>
        <w:t> </w:t>
      </w:r>
      <w:r>
        <w:rPr/>
        <w:t>planeamiento,</w:t>
      </w:r>
      <w:r>
        <w:rPr>
          <w:spacing w:val="-13"/>
        </w:rPr>
        <w:t> </w:t>
      </w:r>
      <w:r>
        <w:rPr/>
        <w:t>gestión</w:t>
      </w:r>
      <w:r>
        <w:rPr>
          <w:spacing w:val="-13"/>
        </w:rPr>
        <w:t> </w:t>
      </w:r>
      <w:r>
        <w:rPr/>
        <w:t>urbanística</w:t>
      </w:r>
      <w:r>
        <w:rPr>
          <w:spacing w:val="-13"/>
        </w:rPr>
        <w:t> </w:t>
      </w:r>
      <w:r>
        <w:rPr/>
        <w:t>y</w:t>
      </w:r>
      <w:r>
        <w:rPr>
          <w:spacing w:val="-13"/>
        </w:rPr>
        <w:t> </w:t>
      </w:r>
      <w:r>
        <w:rPr/>
        <w:t>de</w:t>
      </w:r>
      <w:r>
        <w:rPr>
          <w:spacing w:val="-12"/>
        </w:rPr>
        <w:t> </w:t>
      </w:r>
      <w:r>
        <w:rPr/>
        <w:t>urbanización</w:t>
      </w:r>
      <w:r>
        <w:rPr>
          <w:spacing w:val="-14"/>
        </w:rPr>
        <w:t> </w:t>
      </w:r>
      <w:r>
        <w:rPr/>
        <w:t>realizados</w:t>
      </w:r>
      <w:r>
        <w:rPr>
          <w:spacing w:val="-13"/>
        </w:rPr>
        <w:t> </w:t>
      </w:r>
      <w:r>
        <w:rPr/>
        <w:t>por</w:t>
      </w:r>
      <w:r>
        <w:rPr>
          <w:spacing w:val="-12"/>
        </w:rPr>
        <w:t> </w:t>
      </w:r>
      <w:r>
        <w:rPr/>
        <w:t>cuenta</w:t>
      </w:r>
      <w:r>
        <w:rPr>
          <w:spacing w:val="-12"/>
        </w:rPr>
        <w:t> </w:t>
      </w:r>
      <w:r>
        <w:rPr/>
        <w:t>de</w:t>
      </w:r>
      <w:r>
        <w:rPr>
          <w:spacing w:val="-14"/>
        </w:rPr>
        <w:t> </w:t>
      </w:r>
      <w:r>
        <w:rPr/>
        <w:t>la Sociedad así como trabajos de Dirección Facultativa y de Coordinación de Seguridad y Salud de las obras de urbanización del ámbito PC-Mc10, incluidas las que resulten complementarias al mismo, directamente al Ayuntamiento de Murcia o a los adjudicatarios de los contratos de dirección y redacción de proyectos y de dirección y asistencia técnica de las obras. Asimismo, la Sociedad tramitará</w:t>
      </w:r>
      <w:r>
        <w:rPr>
          <w:spacing w:val="-11"/>
        </w:rPr>
        <w:t> </w:t>
      </w:r>
      <w:r>
        <w:rPr/>
        <w:t>los</w:t>
      </w:r>
      <w:r>
        <w:rPr>
          <w:spacing w:val="-13"/>
        </w:rPr>
        <w:t> </w:t>
      </w:r>
      <w:r>
        <w:rPr/>
        <w:t>expedientes</w:t>
      </w:r>
      <w:r>
        <w:rPr>
          <w:spacing w:val="-13"/>
        </w:rPr>
        <w:t> </w:t>
      </w:r>
      <w:r>
        <w:rPr/>
        <w:t>de</w:t>
      </w:r>
      <w:r>
        <w:rPr>
          <w:spacing w:val="-13"/>
        </w:rPr>
        <w:t> </w:t>
      </w:r>
      <w:r>
        <w:rPr/>
        <w:t>contratación</w:t>
      </w:r>
      <w:r>
        <w:rPr>
          <w:spacing w:val="-13"/>
        </w:rPr>
        <w:t> </w:t>
      </w:r>
      <w:r>
        <w:rPr/>
        <w:t>de</w:t>
      </w:r>
      <w:r>
        <w:rPr>
          <w:spacing w:val="-13"/>
        </w:rPr>
        <w:t> </w:t>
      </w:r>
      <w:r>
        <w:rPr/>
        <w:t>terceros</w:t>
      </w:r>
      <w:r>
        <w:rPr>
          <w:spacing w:val="-13"/>
        </w:rPr>
        <w:t> </w:t>
      </w:r>
      <w:r>
        <w:rPr/>
        <w:t>relativos</w:t>
      </w:r>
      <w:r>
        <w:rPr>
          <w:spacing w:val="-13"/>
        </w:rPr>
        <w:t> </w:t>
      </w:r>
      <w:r>
        <w:rPr/>
        <w:t>a</w:t>
      </w:r>
      <w:r>
        <w:rPr>
          <w:spacing w:val="-13"/>
        </w:rPr>
        <w:t> </w:t>
      </w:r>
      <w:r>
        <w:rPr/>
        <w:t>las</w:t>
      </w:r>
      <w:r>
        <w:rPr>
          <w:spacing w:val="-13"/>
        </w:rPr>
        <w:t> </w:t>
      </w:r>
      <w:r>
        <w:rPr/>
        <w:t>actuaciones.</w:t>
      </w:r>
      <w:r>
        <w:rPr>
          <w:spacing w:val="-13"/>
        </w:rPr>
        <w:t> </w:t>
      </w:r>
      <w:r>
        <w:rPr/>
        <w:t>El</w:t>
      </w:r>
      <w:r>
        <w:rPr>
          <w:spacing w:val="-13"/>
        </w:rPr>
        <w:t> </w:t>
      </w:r>
      <w:r>
        <w:rPr/>
        <w:t>importe</w:t>
      </w:r>
      <w:r>
        <w:rPr>
          <w:spacing w:val="-13"/>
        </w:rPr>
        <w:t> </w:t>
      </w:r>
      <w:r>
        <w:rPr/>
        <w:t>activado</w:t>
      </w:r>
      <w:r>
        <w:rPr>
          <w:spacing w:val="-13"/>
        </w:rPr>
        <w:t> </w:t>
      </w:r>
      <w:r>
        <w:rPr/>
        <w:t>en el ejercicio 2023 como gastos derivados de otras actuaciones de integración asciende a 25.100 euros (2.780 euros en el ejercicio 2022).</w:t>
      </w:r>
    </w:p>
    <w:p>
      <w:pPr>
        <w:pStyle w:val="BodyText"/>
        <w:spacing w:before="68"/>
      </w:pPr>
    </w:p>
    <w:p>
      <w:pPr>
        <w:pStyle w:val="BodyText"/>
        <w:spacing w:line="252" w:lineRule="auto" w:before="1"/>
        <w:ind w:left="961" w:right="693"/>
        <w:jc w:val="both"/>
      </w:pPr>
      <w:r>
        <w:rPr/>
        <w:t>La</w:t>
      </w:r>
      <w:r>
        <w:rPr>
          <w:spacing w:val="-13"/>
        </w:rPr>
        <w:t> </w:t>
      </w:r>
      <w:r>
        <w:rPr/>
        <w:t>política</w:t>
      </w:r>
      <w:r>
        <w:rPr>
          <w:spacing w:val="-10"/>
        </w:rPr>
        <w:t> </w:t>
      </w:r>
      <w:r>
        <w:rPr/>
        <w:t>de</w:t>
      </w:r>
      <w:r>
        <w:rPr>
          <w:spacing w:val="-14"/>
        </w:rPr>
        <w:t> </w:t>
      </w:r>
      <w:r>
        <w:rPr/>
        <w:t>precios</w:t>
      </w:r>
      <w:r>
        <w:rPr>
          <w:spacing w:val="-12"/>
        </w:rPr>
        <w:t> </w:t>
      </w:r>
      <w:r>
        <w:rPr/>
        <w:t>seguida</w:t>
      </w:r>
      <w:r>
        <w:rPr>
          <w:spacing w:val="-12"/>
        </w:rPr>
        <w:t> </w:t>
      </w:r>
      <w:r>
        <w:rPr/>
        <w:t>en</w:t>
      </w:r>
      <w:r>
        <w:rPr>
          <w:spacing w:val="-13"/>
        </w:rPr>
        <w:t> </w:t>
      </w:r>
      <w:r>
        <w:rPr/>
        <w:t>la</w:t>
      </w:r>
      <w:r>
        <w:rPr>
          <w:spacing w:val="-14"/>
        </w:rPr>
        <w:t> </w:t>
      </w:r>
      <w:r>
        <w:rPr/>
        <w:t>totalidad</w:t>
      </w:r>
      <w:r>
        <w:rPr>
          <w:spacing w:val="-12"/>
        </w:rPr>
        <w:t> </w:t>
      </w:r>
      <w:r>
        <w:rPr/>
        <w:t>de</w:t>
      </w:r>
      <w:r>
        <w:rPr>
          <w:spacing w:val="-11"/>
        </w:rPr>
        <w:t> </w:t>
      </w:r>
      <w:r>
        <w:rPr/>
        <w:t>transacciones</w:t>
      </w:r>
      <w:r>
        <w:rPr>
          <w:spacing w:val="-13"/>
        </w:rPr>
        <w:t> </w:t>
      </w:r>
      <w:r>
        <w:rPr/>
        <w:t>realizadas</w:t>
      </w:r>
      <w:r>
        <w:rPr>
          <w:spacing w:val="-10"/>
        </w:rPr>
        <w:t> </w:t>
      </w:r>
      <w:r>
        <w:rPr/>
        <w:t>durante</w:t>
      </w:r>
      <w:r>
        <w:rPr>
          <w:spacing w:val="-13"/>
        </w:rPr>
        <w:t> </w:t>
      </w:r>
      <w:r>
        <w:rPr/>
        <w:t>el</w:t>
      </w:r>
      <w:r>
        <w:rPr>
          <w:spacing w:val="-13"/>
        </w:rPr>
        <w:t> </w:t>
      </w:r>
      <w:r>
        <w:rPr/>
        <w:t>ejercicio</w:t>
      </w:r>
      <w:r>
        <w:rPr>
          <w:spacing w:val="-12"/>
        </w:rPr>
        <w:t> </w:t>
      </w:r>
      <w:r>
        <w:rPr/>
        <w:t>obedece</w:t>
      </w:r>
      <w:r>
        <w:rPr>
          <w:spacing w:val="-13"/>
        </w:rPr>
        <w:t> </w:t>
      </w:r>
      <w:r>
        <w:rPr/>
        <w:t>a la aplicación del valor normal de mercado, de acuerdo con el artículo 18 del Texto Refundido de la Ley del Impuesto sobre Sociedades.</w:t>
      </w:r>
    </w:p>
    <w:p>
      <w:pPr>
        <w:spacing w:after="0" w:line="252" w:lineRule="auto"/>
        <w:jc w:val="both"/>
        <w:sectPr>
          <w:pgSz w:w="11910" w:h="16840"/>
          <w:pgMar w:header="842" w:footer="699" w:top="1600" w:bottom="940" w:left="740" w:right="620"/>
        </w:sectPr>
      </w:pPr>
    </w:p>
    <w:p>
      <w:pPr>
        <w:pStyle w:val="BodyText"/>
        <w:spacing w:before="93"/>
      </w:pPr>
    </w:p>
    <w:p>
      <w:pPr>
        <w:pStyle w:val="BodyText"/>
        <w:spacing w:before="1"/>
        <w:ind w:left="961"/>
      </w:pPr>
      <w:r>
        <w:rPr>
          <w:spacing w:val="-2"/>
        </w:rPr>
        <w:t>El</w:t>
      </w:r>
      <w:r>
        <w:rPr>
          <w:spacing w:val="-5"/>
        </w:rPr>
        <w:t> </w:t>
      </w:r>
      <w:r>
        <w:rPr>
          <w:spacing w:val="-2"/>
        </w:rPr>
        <w:t>detalle</w:t>
      </w:r>
      <w:r>
        <w:rPr>
          <w:spacing w:val="-6"/>
        </w:rPr>
        <w:t> </w:t>
      </w:r>
      <w:r>
        <w:rPr>
          <w:spacing w:val="-2"/>
        </w:rPr>
        <w:t>de</w:t>
      </w:r>
      <w:r>
        <w:rPr>
          <w:spacing w:val="-5"/>
        </w:rPr>
        <w:t> </w:t>
      </w:r>
      <w:r>
        <w:rPr>
          <w:spacing w:val="-2"/>
        </w:rPr>
        <w:t>los</w:t>
      </w:r>
      <w:r>
        <w:rPr>
          <w:spacing w:val="-5"/>
        </w:rPr>
        <w:t> </w:t>
      </w:r>
      <w:r>
        <w:rPr>
          <w:spacing w:val="-2"/>
        </w:rPr>
        <w:t>saldos</w:t>
      </w:r>
      <w:r>
        <w:rPr>
          <w:spacing w:val="-5"/>
        </w:rPr>
        <w:t> </w:t>
      </w:r>
      <w:r>
        <w:rPr>
          <w:spacing w:val="-2"/>
        </w:rPr>
        <w:t>de</w:t>
      </w:r>
      <w:r>
        <w:rPr>
          <w:spacing w:val="-5"/>
        </w:rPr>
        <w:t> </w:t>
      </w:r>
      <w:r>
        <w:rPr>
          <w:spacing w:val="-2"/>
        </w:rPr>
        <w:t>balance</w:t>
      </w:r>
      <w:r>
        <w:rPr>
          <w:spacing w:val="-6"/>
        </w:rPr>
        <w:t> </w:t>
      </w:r>
      <w:r>
        <w:rPr>
          <w:spacing w:val="-2"/>
        </w:rPr>
        <w:t>con</w:t>
      </w:r>
      <w:r>
        <w:rPr>
          <w:spacing w:val="-5"/>
        </w:rPr>
        <w:t> </w:t>
      </w:r>
      <w:r>
        <w:rPr>
          <w:spacing w:val="-2"/>
        </w:rPr>
        <w:t>partes</w:t>
      </w:r>
      <w:r>
        <w:rPr>
          <w:spacing w:val="-5"/>
        </w:rPr>
        <w:t> </w:t>
      </w:r>
      <w:r>
        <w:rPr>
          <w:spacing w:val="-2"/>
        </w:rPr>
        <w:t>vinculadas</w:t>
      </w:r>
      <w:r>
        <w:rPr>
          <w:spacing w:val="-9"/>
        </w:rPr>
        <w:t> </w:t>
      </w:r>
      <w:r>
        <w:rPr>
          <w:spacing w:val="-2"/>
        </w:rPr>
        <w:t>es</w:t>
      </w:r>
      <w:r>
        <w:rPr>
          <w:spacing w:val="-7"/>
        </w:rPr>
        <w:t> </w:t>
      </w:r>
      <w:r>
        <w:rPr>
          <w:spacing w:val="-2"/>
        </w:rPr>
        <w:t>el</w:t>
      </w:r>
      <w:r>
        <w:rPr>
          <w:spacing w:val="-4"/>
        </w:rPr>
        <w:t> </w:t>
      </w:r>
      <w:r>
        <w:rPr>
          <w:spacing w:val="-2"/>
        </w:rPr>
        <w:t>siguiente:</w:t>
      </w:r>
    </w:p>
    <w:p>
      <w:pPr>
        <w:pStyle w:val="BodyText"/>
        <w:rPr>
          <w:sz w:val="15"/>
        </w:rPr>
      </w:pPr>
    </w:p>
    <w:p>
      <w:pPr>
        <w:pStyle w:val="BodyText"/>
        <w:spacing w:before="110"/>
        <w:rPr>
          <w:sz w:val="15"/>
        </w:rPr>
      </w:pPr>
    </w:p>
    <w:p>
      <w:pPr>
        <w:tabs>
          <w:tab w:pos="5694" w:val="left" w:leader="none"/>
          <w:tab w:pos="8502" w:val="left" w:leader="none"/>
        </w:tabs>
        <w:spacing w:before="0"/>
        <w:ind w:left="5149" w:right="0" w:firstLine="0"/>
        <w:jc w:val="left"/>
        <w:rPr>
          <w:sz w:val="15"/>
        </w:rPr>
      </w:pPr>
      <w:r>
        <w:rPr>
          <w:sz w:val="15"/>
          <w:u w:val="thick"/>
        </w:rPr>
        <w:tab/>
        <w:t>Saldos</w:t>
      </w:r>
      <w:r>
        <w:rPr>
          <w:spacing w:val="11"/>
          <w:sz w:val="15"/>
          <w:u w:val="thick"/>
        </w:rPr>
        <w:t> </w:t>
      </w:r>
      <w:r>
        <w:rPr>
          <w:sz w:val="15"/>
          <w:u w:val="thick"/>
        </w:rPr>
        <w:t>al</w:t>
      </w:r>
      <w:r>
        <w:rPr>
          <w:spacing w:val="8"/>
          <w:sz w:val="15"/>
          <w:u w:val="thick"/>
        </w:rPr>
        <w:t> </w:t>
      </w:r>
      <w:r>
        <w:rPr>
          <w:sz w:val="15"/>
          <w:u w:val="thick"/>
        </w:rPr>
        <w:t>31.12.23</w:t>
      </w:r>
      <w:r>
        <w:rPr>
          <w:spacing w:val="36"/>
          <w:sz w:val="15"/>
          <w:u w:val="thick"/>
        </w:rPr>
        <w:t>  </w:t>
      </w:r>
      <w:r>
        <w:rPr>
          <w:spacing w:val="-2"/>
          <w:sz w:val="15"/>
          <w:u w:val="thick"/>
        </w:rPr>
        <w:t>Activo/(pasivo)</w:t>
      </w:r>
      <w:r>
        <w:rPr>
          <w:sz w:val="15"/>
          <w:u w:val="thick"/>
        </w:rPr>
        <w:tab/>
      </w:r>
    </w:p>
    <w:p>
      <w:pPr>
        <w:pStyle w:val="BodyText"/>
        <w:spacing w:before="25"/>
        <w:rPr>
          <w:sz w:val="15"/>
        </w:rPr>
      </w:pPr>
    </w:p>
    <w:p>
      <w:pPr>
        <w:tabs>
          <w:tab w:pos="6810" w:val="left" w:leader="none"/>
        </w:tabs>
        <w:spacing w:before="0"/>
        <w:ind w:left="5188" w:right="0" w:firstLine="0"/>
        <w:jc w:val="left"/>
        <w:rPr>
          <w:sz w:val="15"/>
        </w:rPr>
      </w:pPr>
      <w:r>
        <w:rPr>
          <w:sz w:val="15"/>
        </w:rPr>
        <w:t>Saldos</w:t>
      </w:r>
      <w:r>
        <w:rPr>
          <w:spacing w:val="12"/>
          <w:sz w:val="15"/>
        </w:rPr>
        <w:t> </w:t>
      </w:r>
      <w:r>
        <w:rPr>
          <w:spacing w:val="-2"/>
          <w:sz w:val="15"/>
        </w:rPr>
        <w:t>deudores</w:t>
      </w:r>
      <w:r>
        <w:rPr>
          <w:sz w:val="15"/>
        </w:rPr>
        <w:tab/>
        <w:t>Saldos</w:t>
      </w:r>
      <w:r>
        <w:rPr>
          <w:spacing w:val="17"/>
          <w:sz w:val="15"/>
        </w:rPr>
        <w:t> </w:t>
      </w:r>
      <w:r>
        <w:rPr>
          <w:spacing w:val="-2"/>
          <w:sz w:val="15"/>
        </w:rPr>
        <w:t>acreedores</w:t>
      </w:r>
    </w:p>
    <w:p>
      <w:pPr>
        <w:pStyle w:val="BodyText"/>
        <w:spacing w:line="22" w:lineRule="exact"/>
        <w:ind w:left="5146"/>
        <w:rPr>
          <w:sz w:val="2"/>
        </w:rPr>
      </w:pPr>
      <w:r>
        <w:rPr>
          <w:sz w:val="2"/>
        </w:rPr>
        <mc:AlternateContent>
          <mc:Choice Requires="wps">
            <w:drawing>
              <wp:inline distT="0" distB="0" distL="0" distR="0">
                <wp:extent cx="2129155" cy="13970"/>
                <wp:effectExtent l="9525" t="0" r="0" b="5079"/>
                <wp:docPr id="250" name="Group 250"/>
                <wp:cNvGraphicFramePr>
                  <a:graphicFrameLocks/>
                </wp:cNvGraphicFramePr>
                <a:graphic>
                  <a:graphicData uri="http://schemas.microsoft.com/office/word/2010/wordprocessingGroup">
                    <wpg:wgp>
                      <wpg:cNvPr id="250" name="Group 250"/>
                      <wpg:cNvGrpSpPr/>
                      <wpg:grpSpPr>
                        <a:xfrm>
                          <a:off x="0" y="0"/>
                          <a:ext cx="2129155" cy="13970"/>
                          <a:chExt cx="2129155" cy="13970"/>
                        </a:xfrm>
                      </wpg:grpSpPr>
                      <wps:wsp>
                        <wps:cNvPr id="251" name="Graphic 251"/>
                        <wps:cNvSpPr/>
                        <wps:spPr>
                          <a:xfrm>
                            <a:off x="571" y="2381"/>
                            <a:ext cx="2127885" cy="1270"/>
                          </a:xfrm>
                          <a:custGeom>
                            <a:avLst/>
                            <a:gdLst/>
                            <a:ahLst/>
                            <a:cxnLst/>
                            <a:rect l="l" t="t" r="r" b="b"/>
                            <a:pathLst>
                              <a:path w="2127885" h="0">
                                <a:moveTo>
                                  <a:pt x="0" y="0"/>
                                </a:moveTo>
                                <a:lnTo>
                                  <a:pt x="2127789" y="0"/>
                                </a:lnTo>
                              </a:path>
                            </a:pathLst>
                          </a:custGeom>
                          <a:ln w="4762">
                            <a:solidFill>
                              <a:srgbClr val="000000"/>
                            </a:solidFill>
                            <a:prstDash val="solid"/>
                          </a:ln>
                        </wps:spPr>
                        <wps:bodyPr wrap="square" lIns="0" tIns="0" rIns="0" bIns="0" rtlCol="0">
                          <a:prstTxWarp prst="textNoShape">
                            <a:avLst/>
                          </a:prstTxWarp>
                          <a:noAutofit/>
                        </wps:bodyPr>
                      </wps:wsp>
                      <wps:wsp>
                        <wps:cNvPr id="252" name="Graphic 252"/>
                        <wps:cNvSpPr/>
                        <wps:spPr>
                          <a:xfrm>
                            <a:off x="0" y="1714"/>
                            <a:ext cx="2129155" cy="12700"/>
                          </a:xfrm>
                          <a:custGeom>
                            <a:avLst/>
                            <a:gdLst/>
                            <a:ahLst/>
                            <a:cxnLst/>
                            <a:rect l="l" t="t" r="r" b="b"/>
                            <a:pathLst>
                              <a:path w="2129155" h="12700">
                                <a:moveTo>
                                  <a:pt x="2129027" y="12191"/>
                                </a:moveTo>
                                <a:lnTo>
                                  <a:pt x="0" y="12191"/>
                                </a:lnTo>
                                <a:lnTo>
                                  <a:pt x="0" y="0"/>
                                </a:lnTo>
                                <a:lnTo>
                                  <a:pt x="2129027" y="0"/>
                                </a:lnTo>
                                <a:lnTo>
                                  <a:pt x="21290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7.65pt;height:1.1pt;mso-position-horizontal-relative:char;mso-position-vertical-relative:line" id="docshapegroup174" coordorigin="0,0" coordsize="3353,22">
                <v:line style="position:absolute" from="1,4" to="3352,4" stroked="true" strokeweight=".375pt" strokecolor="#000000">
                  <v:stroke dashstyle="solid"/>
                </v:line>
                <v:rect style="position:absolute;left:0;top:2;width:3353;height:20" id="docshape175" filled="true" fillcolor="#000000" stroked="false">
                  <v:fill type="solid"/>
                </v:rect>
              </v:group>
            </w:pict>
          </mc:Fallback>
        </mc:AlternateContent>
      </w:r>
      <w:r>
        <w:rPr>
          <w:sz w:val="2"/>
        </w:rPr>
      </w:r>
    </w:p>
    <w:p>
      <w:pPr>
        <w:pStyle w:val="BodyText"/>
        <w:spacing w:before="21"/>
        <w:rPr>
          <w:sz w:val="20"/>
        </w:rPr>
      </w:pPr>
    </w:p>
    <w:p>
      <w:pPr>
        <w:spacing w:after="0"/>
        <w:rPr>
          <w:sz w:val="20"/>
        </w:rPr>
        <w:sectPr>
          <w:pgSz w:w="11910" w:h="16840"/>
          <w:pgMar w:header="842" w:footer="699" w:top="1600" w:bottom="940" w:left="740" w:right="620"/>
        </w:sectPr>
      </w:pPr>
    </w:p>
    <w:p>
      <w:pPr>
        <w:pStyle w:val="BodyText"/>
        <w:spacing w:before="115"/>
        <w:rPr>
          <w:sz w:val="15"/>
        </w:rPr>
      </w:pPr>
    </w:p>
    <w:p>
      <w:pPr>
        <w:spacing w:before="1"/>
        <w:ind w:left="0" w:right="0" w:firstLine="0"/>
        <w:jc w:val="right"/>
        <w:rPr>
          <w:sz w:val="15"/>
        </w:rPr>
      </w:pPr>
      <w:r>
        <w:rPr>
          <w:spacing w:val="-2"/>
          <w:sz w:val="15"/>
        </w:rPr>
        <w:t>Concepto</w:t>
      </w:r>
    </w:p>
    <w:p>
      <w:pPr>
        <w:spacing w:line="271" w:lineRule="auto" w:before="94"/>
        <w:ind w:left="1326" w:right="0" w:firstLine="2"/>
        <w:jc w:val="right"/>
        <w:rPr>
          <w:sz w:val="15"/>
        </w:rPr>
      </w:pPr>
      <w:r>
        <w:rPr/>
        <w:br w:type="column"/>
      </w:r>
      <w:r>
        <w:rPr>
          <w:sz w:val="15"/>
        </w:rPr>
        <w:t>Ventas</w:t>
      </w:r>
      <w:r>
        <w:rPr>
          <w:spacing w:val="-10"/>
          <w:sz w:val="15"/>
        </w:rPr>
        <w:t> </w:t>
      </w:r>
      <w:r>
        <w:rPr>
          <w:sz w:val="15"/>
        </w:rPr>
        <w:t>y</w:t>
      </w:r>
      <w:r>
        <w:rPr>
          <w:spacing w:val="40"/>
          <w:sz w:val="15"/>
        </w:rPr>
        <w:t> </w:t>
      </w:r>
      <w:r>
        <w:rPr>
          <w:spacing w:val="-2"/>
          <w:sz w:val="15"/>
        </w:rPr>
        <w:t>servicios</w:t>
      </w:r>
    </w:p>
    <w:p>
      <w:pPr>
        <w:spacing w:before="94"/>
        <w:ind w:left="431" w:right="0" w:firstLine="0"/>
        <w:jc w:val="left"/>
        <w:rPr>
          <w:sz w:val="15"/>
        </w:rPr>
      </w:pPr>
      <w:r>
        <w:rPr/>
        <w:br w:type="column"/>
      </w:r>
      <w:r>
        <w:rPr>
          <w:sz w:val="15"/>
        </w:rPr>
        <w:t>Compras</w:t>
      </w:r>
      <w:r>
        <w:rPr>
          <w:spacing w:val="24"/>
          <w:sz w:val="15"/>
        </w:rPr>
        <w:t> </w:t>
      </w:r>
      <w:r>
        <w:rPr>
          <w:spacing w:val="-10"/>
          <w:sz w:val="15"/>
        </w:rPr>
        <w:t>y</w:t>
      </w:r>
    </w:p>
    <w:p>
      <w:pPr>
        <w:tabs>
          <w:tab w:pos="1581" w:val="left" w:leader="none"/>
        </w:tabs>
        <w:spacing w:before="22"/>
        <w:ind w:left="496" w:right="0" w:firstLine="0"/>
        <w:jc w:val="left"/>
        <w:rPr>
          <w:sz w:val="15"/>
        </w:rPr>
      </w:pPr>
      <w:r>
        <w:rPr>
          <w:spacing w:val="-2"/>
          <w:sz w:val="15"/>
        </w:rPr>
        <w:t>servicios</w:t>
      </w:r>
      <w:r>
        <w:rPr>
          <w:sz w:val="15"/>
        </w:rPr>
        <w:tab/>
      </w:r>
      <w:r>
        <w:rPr>
          <w:spacing w:val="-2"/>
          <w:sz w:val="15"/>
        </w:rPr>
        <w:t>Préstamos</w:t>
      </w:r>
    </w:p>
    <w:p>
      <w:pPr>
        <w:spacing w:after="0"/>
        <w:jc w:val="left"/>
        <w:rPr>
          <w:sz w:val="15"/>
        </w:rPr>
        <w:sectPr>
          <w:type w:val="continuous"/>
          <w:pgSz w:w="11910" w:h="16840"/>
          <w:pgMar w:header="842" w:footer="699" w:top="1920" w:bottom="280" w:left="740" w:right="620"/>
          <w:cols w:num="3" w:equalWidth="0">
            <w:col w:w="4030" w:space="40"/>
            <w:col w:w="1880" w:space="39"/>
            <w:col w:w="4561"/>
          </w:cols>
        </w:sectPr>
      </w:pPr>
    </w:p>
    <w:p>
      <w:pPr>
        <w:pStyle w:val="BodyText"/>
        <w:rPr>
          <w:sz w:val="15"/>
        </w:rPr>
      </w:pPr>
    </w:p>
    <w:p>
      <w:pPr>
        <w:pStyle w:val="BodyText"/>
        <w:spacing w:before="11"/>
        <w:rPr>
          <w:sz w:val="15"/>
        </w:rPr>
      </w:pPr>
    </w:p>
    <w:p>
      <w:pPr>
        <w:tabs>
          <w:tab w:pos="3732" w:val="left" w:leader="none"/>
          <w:tab w:pos="4183" w:val="left" w:leader="none"/>
          <w:tab w:pos="5148" w:val="left" w:leader="none"/>
        </w:tabs>
        <w:spacing w:before="0"/>
        <w:ind w:left="0" w:right="2165" w:firstLine="0"/>
        <w:jc w:val="right"/>
        <w:rPr>
          <w:sz w:val="15"/>
        </w:rPr>
      </w:pPr>
      <w:r>
        <w:rPr/>
        <mc:AlternateContent>
          <mc:Choice Requires="wps">
            <w:drawing>
              <wp:anchor distT="0" distB="0" distL="0" distR="0" allowOverlap="1" layoutInCell="1" locked="0" behindDoc="0" simplePos="0" relativeHeight="15775232">
                <wp:simplePos x="0" y="0"/>
                <wp:positionH relativeFrom="page">
                  <wp:posOffset>3739896</wp:posOffset>
                </wp:positionH>
                <wp:positionV relativeFrom="paragraph">
                  <wp:posOffset>-240676</wp:posOffset>
                </wp:positionV>
                <wp:extent cx="2098675" cy="14604"/>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098675" cy="14604"/>
                          <a:chExt cx="2098675" cy="14604"/>
                        </a:xfrm>
                      </wpg:grpSpPr>
                      <wps:wsp>
                        <wps:cNvPr id="254" name="Graphic 254"/>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55" name="Graphic 255"/>
                        <wps:cNvSpPr/>
                        <wps:spPr>
                          <a:xfrm>
                            <a:off x="0" y="2285"/>
                            <a:ext cx="664845" cy="12700"/>
                          </a:xfrm>
                          <a:custGeom>
                            <a:avLst/>
                            <a:gdLst/>
                            <a:ahLst/>
                            <a:cxnLst/>
                            <a:rect l="l" t="t" r="r" b="b"/>
                            <a:pathLst>
                              <a:path w="664845" h="12700">
                                <a:moveTo>
                                  <a:pt x="664463" y="12191"/>
                                </a:moveTo>
                                <a:lnTo>
                                  <a:pt x="0" y="12191"/>
                                </a:lnTo>
                                <a:lnTo>
                                  <a:pt x="0" y="0"/>
                                </a:lnTo>
                                <a:lnTo>
                                  <a:pt x="664463" y="0"/>
                                </a:lnTo>
                                <a:lnTo>
                                  <a:pt x="664463" y="12191"/>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257" name="Graphic 257"/>
                        <wps:cNvSpPr/>
                        <wps:spPr>
                          <a:xfrm>
                            <a:off x="691895" y="2285"/>
                            <a:ext cx="662940" cy="12700"/>
                          </a:xfrm>
                          <a:custGeom>
                            <a:avLst/>
                            <a:gdLst/>
                            <a:ahLst/>
                            <a:cxnLst/>
                            <a:rect l="l" t="t" r="r" b="b"/>
                            <a:pathLst>
                              <a:path w="662940" h="12700">
                                <a:moveTo>
                                  <a:pt x="662940" y="12191"/>
                                </a:moveTo>
                                <a:lnTo>
                                  <a:pt x="0" y="12191"/>
                                </a:lnTo>
                                <a:lnTo>
                                  <a:pt x="0" y="0"/>
                                </a:lnTo>
                                <a:lnTo>
                                  <a:pt x="662940" y="0"/>
                                </a:lnTo>
                                <a:lnTo>
                                  <a:pt x="662940" y="12191"/>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259" name="Graphic 259"/>
                        <wps:cNvSpPr/>
                        <wps:spPr>
                          <a:xfrm>
                            <a:off x="1383791" y="2285"/>
                            <a:ext cx="715010" cy="12700"/>
                          </a:xfrm>
                          <a:custGeom>
                            <a:avLst/>
                            <a:gdLst/>
                            <a:ahLst/>
                            <a:cxnLst/>
                            <a:rect l="l" t="t" r="r" b="b"/>
                            <a:pathLst>
                              <a:path w="715010" h="12700">
                                <a:moveTo>
                                  <a:pt x="714756" y="12191"/>
                                </a:moveTo>
                                <a:lnTo>
                                  <a:pt x="0" y="12191"/>
                                </a:lnTo>
                                <a:lnTo>
                                  <a:pt x="0" y="0"/>
                                </a:lnTo>
                                <a:lnTo>
                                  <a:pt x="714756" y="0"/>
                                </a:lnTo>
                                <a:lnTo>
                                  <a:pt x="714756"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18.950897pt;width:165.25pt;height:1.150pt;mso-position-horizontal-relative:page;mso-position-vertical-relative:paragraph;z-index:15775232" id="docshapegroup176" coordorigin="5890,-379" coordsize="3305,23">
                <v:line style="position:absolute" from="5891,-375" to="6935,-375" stroked="true" strokeweight=".375pt" strokecolor="#000000">
                  <v:stroke dashstyle="solid"/>
                </v:line>
                <v:rect style="position:absolute;left:5889;top:-376;width:1047;height:20" id="docshape177" filled="true" fillcolor="#000000" stroked="false">
                  <v:fill type="solid"/>
                </v:rect>
                <v:line style="position:absolute" from="6979,-375" to="8024,-375" stroked="true" strokeweight=".375pt" strokecolor="#000000">
                  <v:stroke dashstyle="solid"/>
                </v:line>
                <v:rect style="position:absolute;left:6979;top:-376;width:1044;height:20" id="docshape178" filled="true" fillcolor="#000000" stroked="false">
                  <v:fill type="solid"/>
                </v:rect>
                <v:line style="position:absolute" from="8068,-375" to="9195,-375" stroked="true" strokeweight=".375pt" strokecolor="#000000">
                  <v:stroke dashstyle="solid"/>
                </v:line>
                <v:rect style="position:absolute;left:8068;top:-376;width:1126;height:20" id="docshape179" filled="true" fillcolor="#000000" stroked="false">
                  <v:fill type="solid"/>
                </v:rect>
                <w10:wrap type="none"/>
              </v:group>
            </w:pict>
          </mc:Fallback>
        </mc:AlternateContent>
      </w:r>
      <w:r>
        <w:rPr>
          <w:spacing w:val="-2"/>
          <w:sz w:val="15"/>
        </w:rPr>
        <w:t>Accionistas</w:t>
      </w:r>
      <w:r>
        <w:rPr>
          <w:sz w:val="15"/>
        </w:rPr>
        <w:tab/>
        <w:t>-</w:t>
      </w:r>
      <w:r>
        <w:rPr>
          <w:spacing w:val="-10"/>
          <w:sz w:val="15"/>
        </w:rPr>
        <w:t>-</w:t>
      </w:r>
      <w:r>
        <w:rPr>
          <w:sz w:val="15"/>
        </w:rPr>
        <w:tab/>
      </w:r>
      <w:r>
        <w:rPr>
          <w:spacing w:val="-2"/>
          <w:sz w:val="15"/>
        </w:rPr>
        <w:t>(4.490.517)</w:t>
      </w:r>
      <w:r>
        <w:rPr>
          <w:sz w:val="15"/>
        </w:rPr>
        <w:tab/>
      </w:r>
      <w:r>
        <w:rPr>
          <w:spacing w:val="-2"/>
          <w:sz w:val="15"/>
        </w:rPr>
        <w:t>(198.239.604)</w:t>
      </w:r>
    </w:p>
    <w:p>
      <w:pPr>
        <w:pStyle w:val="BodyText"/>
        <w:spacing w:before="44"/>
        <w:rPr>
          <w:sz w:val="20"/>
        </w:rPr>
      </w:pPr>
      <w:r>
        <w:rPr/>
        <mc:AlternateContent>
          <mc:Choice Requires="wps">
            <w:drawing>
              <wp:anchor distT="0" distB="0" distL="0" distR="0" allowOverlap="1" layoutInCell="1" locked="0" behindDoc="1" simplePos="0" relativeHeight="487629824">
                <wp:simplePos x="0" y="0"/>
                <wp:positionH relativeFrom="page">
                  <wp:posOffset>3739896</wp:posOffset>
                </wp:positionH>
                <wp:positionV relativeFrom="paragraph">
                  <wp:posOffset>189672</wp:posOffset>
                </wp:positionV>
                <wp:extent cx="2098675" cy="14604"/>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2098675" cy="14604"/>
                          <a:chExt cx="2098675" cy="14604"/>
                        </a:xfrm>
                      </wpg:grpSpPr>
                      <wps:wsp>
                        <wps:cNvPr id="261" name="Graphic 261"/>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62" name="Graphic 262"/>
                        <wps:cNvSpPr/>
                        <wps:spPr>
                          <a:xfrm>
                            <a:off x="0" y="1904"/>
                            <a:ext cx="664845" cy="12700"/>
                          </a:xfrm>
                          <a:custGeom>
                            <a:avLst/>
                            <a:gdLst/>
                            <a:ahLst/>
                            <a:cxnLst/>
                            <a:rect l="l" t="t" r="r" b="b"/>
                            <a:pathLst>
                              <a:path w="664845" h="12700">
                                <a:moveTo>
                                  <a:pt x="664463" y="12192"/>
                                </a:moveTo>
                                <a:lnTo>
                                  <a:pt x="0" y="12192"/>
                                </a:lnTo>
                                <a:lnTo>
                                  <a:pt x="0" y="0"/>
                                </a:lnTo>
                                <a:lnTo>
                                  <a:pt x="664463" y="0"/>
                                </a:lnTo>
                                <a:lnTo>
                                  <a:pt x="664463" y="12192"/>
                                </a:lnTo>
                                <a:close/>
                              </a:path>
                            </a:pathLst>
                          </a:custGeom>
                          <a:solidFill>
                            <a:srgbClr val="000000"/>
                          </a:solidFill>
                        </wps:spPr>
                        <wps:bodyPr wrap="square" lIns="0" tIns="0" rIns="0" bIns="0" rtlCol="0">
                          <a:prstTxWarp prst="textNoShape">
                            <a:avLst/>
                          </a:prstTxWarp>
                          <a:noAutofit/>
                        </wps:bodyPr>
                      </wps:wsp>
                      <wps:wsp>
                        <wps:cNvPr id="263" name="Graphic 263"/>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264" name="Graphic 264"/>
                        <wps:cNvSpPr/>
                        <wps:spPr>
                          <a:xfrm>
                            <a:off x="691895" y="1904"/>
                            <a:ext cx="662940" cy="12700"/>
                          </a:xfrm>
                          <a:custGeom>
                            <a:avLst/>
                            <a:gdLst/>
                            <a:ahLst/>
                            <a:cxnLst/>
                            <a:rect l="l" t="t" r="r" b="b"/>
                            <a:pathLst>
                              <a:path w="662940" h="12700">
                                <a:moveTo>
                                  <a:pt x="662940" y="12192"/>
                                </a:moveTo>
                                <a:lnTo>
                                  <a:pt x="0" y="12192"/>
                                </a:lnTo>
                                <a:lnTo>
                                  <a:pt x="0" y="0"/>
                                </a:lnTo>
                                <a:lnTo>
                                  <a:pt x="662940" y="0"/>
                                </a:lnTo>
                                <a:lnTo>
                                  <a:pt x="662940" y="12192"/>
                                </a:lnTo>
                                <a:close/>
                              </a:path>
                            </a:pathLst>
                          </a:custGeom>
                          <a:solidFill>
                            <a:srgbClr val="000000"/>
                          </a:solidFill>
                        </wps:spPr>
                        <wps:bodyPr wrap="square" lIns="0" tIns="0" rIns="0" bIns="0" rtlCol="0">
                          <a:prstTxWarp prst="textNoShape">
                            <a:avLst/>
                          </a:prstTxWarp>
                          <a:noAutofit/>
                        </wps:bodyPr>
                      </wps:wsp>
                      <wps:wsp>
                        <wps:cNvPr id="265" name="Graphic 265"/>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266" name="Graphic 266"/>
                        <wps:cNvSpPr/>
                        <wps:spPr>
                          <a:xfrm>
                            <a:off x="1383791" y="1904"/>
                            <a:ext cx="715010" cy="12700"/>
                          </a:xfrm>
                          <a:custGeom>
                            <a:avLst/>
                            <a:gdLst/>
                            <a:ahLst/>
                            <a:cxnLst/>
                            <a:rect l="l" t="t" r="r" b="b"/>
                            <a:pathLst>
                              <a:path w="715010" h="12700">
                                <a:moveTo>
                                  <a:pt x="714756" y="12192"/>
                                </a:moveTo>
                                <a:lnTo>
                                  <a:pt x="0" y="12192"/>
                                </a:lnTo>
                                <a:lnTo>
                                  <a:pt x="0" y="0"/>
                                </a:lnTo>
                                <a:lnTo>
                                  <a:pt x="714756" y="0"/>
                                </a:lnTo>
                                <a:lnTo>
                                  <a:pt x="714756"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14.934831pt;width:165.25pt;height:1.150pt;mso-position-horizontal-relative:page;mso-position-vertical-relative:paragraph;z-index:-15686656;mso-wrap-distance-left:0;mso-wrap-distance-right:0" id="docshapegroup180" coordorigin="5890,299" coordsize="3305,23">
                <v:line style="position:absolute" from="5891,302" to="6935,302" stroked="true" strokeweight=".375pt" strokecolor="#000000">
                  <v:stroke dashstyle="solid"/>
                </v:line>
                <v:rect style="position:absolute;left:5889;top:301;width:1047;height:20" id="docshape181" filled="true" fillcolor="#000000" stroked="false">
                  <v:fill type="solid"/>
                </v:rect>
                <v:line style="position:absolute" from="6979,302" to="8024,302" stroked="true" strokeweight=".375pt" strokecolor="#000000">
                  <v:stroke dashstyle="solid"/>
                </v:line>
                <v:rect style="position:absolute;left:6979;top:301;width:1044;height:20" id="docshape182" filled="true" fillcolor="#000000" stroked="false">
                  <v:fill type="solid"/>
                </v:rect>
                <v:line style="position:absolute" from="8068,302" to="9195,302" stroked="true" strokeweight=".375pt" strokecolor="#000000">
                  <v:stroke dashstyle="solid"/>
                </v:line>
                <v:rect style="position:absolute;left:8068;top:301;width:1126;height:20" id="docshape183" filled="true" fillcolor="#000000" stroked="false">
                  <v:fill type="solid"/>
                </v:rect>
                <w10:wrap type="topAndBottom"/>
              </v:group>
            </w:pict>
          </mc:Fallback>
        </mc:AlternateContent>
      </w:r>
    </w:p>
    <w:p>
      <w:pPr>
        <w:tabs>
          <w:tab w:pos="3393" w:val="left" w:leader="none"/>
          <w:tab w:pos="3799" w:val="left" w:leader="none"/>
          <w:tab w:pos="4809" w:val="left" w:leader="none"/>
        </w:tabs>
        <w:spacing w:before="59" w:after="47"/>
        <w:ind w:left="0" w:right="2164" w:firstLine="0"/>
        <w:jc w:val="right"/>
        <w:rPr>
          <w:sz w:val="15"/>
        </w:rPr>
      </w:pPr>
      <w:r>
        <w:rPr>
          <w:sz w:val="15"/>
        </w:rPr>
        <w:t>Total</w:t>
      </w:r>
      <w:r>
        <w:rPr>
          <w:spacing w:val="9"/>
          <w:sz w:val="15"/>
        </w:rPr>
        <w:t> </w:t>
      </w:r>
      <w:r>
        <w:rPr>
          <w:sz w:val="15"/>
        </w:rPr>
        <w:t>empresas</w:t>
      </w:r>
      <w:r>
        <w:rPr>
          <w:spacing w:val="13"/>
          <w:sz w:val="15"/>
        </w:rPr>
        <w:t> </w:t>
      </w:r>
      <w:r>
        <w:rPr>
          <w:sz w:val="15"/>
        </w:rPr>
        <w:t>grupo</w:t>
      </w:r>
      <w:r>
        <w:rPr>
          <w:spacing w:val="13"/>
          <w:sz w:val="15"/>
        </w:rPr>
        <w:t> </w:t>
      </w:r>
      <w:r>
        <w:rPr>
          <w:sz w:val="15"/>
        </w:rPr>
        <w:t>y</w:t>
      </w:r>
      <w:r>
        <w:rPr>
          <w:spacing w:val="9"/>
          <w:sz w:val="15"/>
        </w:rPr>
        <w:t> </w:t>
      </w:r>
      <w:r>
        <w:rPr>
          <w:spacing w:val="-2"/>
          <w:sz w:val="15"/>
        </w:rPr>
        <w:t>asociadas</w:t>
      </w:r>
      <w:r>
        <w:rPr>
          <w:sz w:val="15"/>
        </w:rPr>
        <w:tab/>
        <w:t>-</w:t>
      </w:r>
      <w:r>
        <w:rPr>
          <w:spacing w:val="-10"/>
          <w:sz w:val="15"/>
        </w:rPr>
        <w:t>-</w:t>
      </w:r>
      <w:r>
        <w:rPr>
          <w:sz w:val="15"/>
        </w:rPr>
        <w:tab/>
      </w:r>
      <w:r>
        <w:rPr>
          <w:spacing w:val="-2"/>
          <w:sz w:val="15"/>
        </w:rPr>
        <w:t>(4.490.517)</w:t>
      </w:r>
      <w:r>
        <w:rPr>
          <w:sz w:val="15"/>
        </w:rPr>
        <w:tab/>
      </w:r>
      <w:r>
        <w:rPr>
          <w:spacing w:val="-2"/>
          <w:sz w:val="15"/>
        </w:rPr>
        <w:t>(198.239.604)</w:t>
      </w:r>
    </w:p>
    <w:p>
      <w:pPr>
        <w:pStyle w:val="BodyText"/>
        <w:spacing w:line="52" w:lineRule="exact"/>
        <w:ind w:left="5149"/>
        <w:rPr>
          <w:sz w:val="5"/>
        </w:rPr>
      </w:pPr>
      <w:r>
        <w:rPr>
          <w:position w:val="0"/>
          <w:sz w:val="5"/>
        </w:rPr>
        <mc:AlternateContent>
          <mc:Choice Requires="wps">
            <w:drawing>
              <wp:inline distT="0" distB="0" distL="0" distR="0">
                <wp:extent cx="2098675" cy="33655"/>
                <wp:effectExtent l="0" t="0" r="0" b="0"/>
                <wp:docPr id="267" name="Group 267"/>
                <wp:cNvGraphicFramePr>
                  <a:graphicFrameLocks/>
                </wp:cNvGraphicFramePr>
                <a:graphic>
                  <a:graphicData uri="http://schemas.microsoft.com/office/word/2010/wordprocessingGroup">
                    <wpg:wgp>
                      <wpg:cNvPr id="267" name="Group 267"/>
                      <wpg:cNvGrpSpPr/>
                      <wpg:grpSpPr>
                        <a:xfrm>
                          <a:off x="0" y="0"/>
                          <a:ext cx="2098675" cy="33655"/>
                          <a:chExt cx="2098675" cy="33655"/>
                        </a:xfrm>
                      </wpg:grpSpPr>
                      <wps:wsp>
                        <wps:cNvPr id="268" name="Graphic 268"/>
                        <wps:cNvSpPr/>
                        <wps:spPr>
                          <a:xfrm>
                            <a:off x="0" y="0"/>
                            <a:ext cx="2098675" cy="33655"/>
                          </a:xfrm>
                          <a:custGeom>
                            <a:avLst/>
                            <a:gdLst/>
                            <a:ahLst/>
                            <a:cxnLst/>
                            <a:rect l="l" t="t" r="r" b="b"/>
                            <a:pathLst>
                              <a:path w="2098675" h="33655">
                                <a:moveTo>
                                  <a:pt x="664464" y="22860"/>
                                </a:moveTo>
                                <a:lnTo>
                                  <a:pt x="0" y="22860"/>
                                </a:lnTo>
                                <a:lnTo>
                                  <a:pt x="0" y="33528"/>
                                </a:lnTo>
                                <a:lnTo>
                                  <a:pt x="664464" y="33528"/>
                                </a:lnTo>
                                <a:lnTo>
                                  <a:pt x="664464" y="22860"/>
                                </a:lnTo>
                                <a:close/>
                              </a:path>
                              <a:path w="2098675" h="33655">
                                <a:moveTo>
                                  <a:pt x="664464" y="0"/>
                                </a:moveTo>
                                <a:lnTo>
                                  <a:pt x="0" y="0"/>
                                </a:lnTo>
                                <a:lnTo>
                                  <a:pt x="0" y="10668"/>
                                </a:lnTo>
                                <a:lnTo>
                                  <a:pt x="664464" y="10668"/>
                                </a:lnTo>
                                <a:lnTo>
                                  <a:pt x="664464" y="0"/>
                                </a:lnTo>
                                <a:close/>
                              </a:path>
                              <a:path w="2098675" h="33655">
                                <a:moveTo>
                                  <a:pt x="1354836" y="22860"/>
                                </a:moveTo>
                                <a:lnTo>
                                  <a:pt x="691896" y="22860"/>
                                </a:lnTo>
                                <a:lnTo>
                                  <a:pt x="691896" y="33528"/>
                                </a:lnTo>
                                <a:lnTo>
                                  <a:pt x="1354836" y="33528"/>
                                </a:lnTo>
                                <a:lnTo>
                                  <a:pt x="1354836" y="22860"/>
                                </a:lnTo>
                                <a:close/>
                              </a:path>
                              <a:path w="2098675" h="33655">
                                <a:moveTo>
                                  <a:pt x="1354836" y="0"/>
                                </a:moveTo>
                                <a:lnTo>
                                  <a:pt x="691896" y="0"/>
                                </a:lnTo>
                                <a:lnTo>
                                  <a:pt x="691896" y="10668"/>
                                </a:lnTo>
                                <a:lnTo>
                                  <a:pt x="1354836" y="10668"/>
                                </a:lnTo>
                                <a:lnTo>
                                  <a:pt x="1354836" y="0"/>
                                </a:lnTo>
                                <a:close/>
                              </a:path>
                              <a:path w="2098675" h="33655">
                                <a:moveTo>
                                  <a:pt x="2098548" y="22860"/>
                                </a:moveTo>
                                <a:lnTo>
                                  <a:pt x="1383779" y="22860"/>
                                </a:lnTo>
                                <a:lnTo>
                                  <a:pt x="1383779" y="33528"/>
                                </a:lnTo>
                                <a:lnTo>
                                  <a:pt x="2098548" y="33528"/>
                                </a:lnTo>
                                <a:lnTo>
                                  <a:pt x="2098548" y="22860"/>
                                </a:lnTo>
                                <a:close/>
                              </a:path>
                              <a:path w="2098675" h="33655">
                                <a:moveTo>
                                  <a:pt x="2098548" y="0"/>
                                </a:moveTo>
                                <a:lnTo>
                                  <a:pt x="1383779" y="0"/>
                                </a:lnTo>
                                <a:lnTo>
                                  <a:pt x="1383779" y="10668"/>
                                </a:lnTo>
                                <a:lnTo>
                                  <a:pt x="2098548" y="10668"/>
                                </a:lnTo>
                                <a:lnTo>
                                  <a:pt x="20985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5.25pt;height:2.65pt;mso-position-horizontal-relative:char;mso-position-vertical-relative:line" id="docshapegroup184" coordorigin="0,0" coordsize="3305,53">
                <v:shape style="position:absolute;left:0;top:0;width:3305;height:53" id="docshape185" coordorigin="0,0" coordsize="3305,53" path="m1046,36l0,36,0,53,1046,53,1046,36xm1046,0l0,0,0,17,1046,17,1046,0xm2134,36l1090,36,1090,53,2134,53,2134,36xm2134,0l1090,0,1090,17,2134,17,2134,0xm3305,36l2179,36,2179,53,3305,53,3305,36xm3305,0l2179,0,2179,17,3305,17,3305,0xe" filled="true" fillcolor="#000000" stroked="false">
                  <v:path arrowok="t"/>
                  <v:fill type="solid"/>
                </v:shape>
              </v:group>
            </w:pict>
          </mc:Fallback>
        </mc:AlternateContent>
      </w:r>
      <w:r>
        <w:rPr>
          <w:position w:val="0"/>
          <w:sz w:val="5"/>
        </w:rPr>
      </w:r>
    </w:p>
    <w:p>
      <w:pPr>
        <w:pStyle w:val="BodyText"/>
        <w:spacing w:before="21"/>
        <w:rPr>
          <w:sz w:val="20"/>
        </w:rPr>
      </w:pPr>
      <w:r>
        <w:rPr/>
        <mc:AlternateContent>
          <mc:Choice Requires="wps">
            <w:drawing>
              <wp:anchor distT="0" distB="0" distL="0" distR="0" allowOverlap="1" layoutInCell="1" locked="0" behindDoc="1" simplePos="0" relativeHeight="487630848">
                <wp:simplePos x="0" y="0"/>
                <wp:positionH relativeFrom="page">
                  <wp:posOffset>3739896</wp:posOffset>
                </wp:positionH>
                <wp:positionV relativeFrom="paragraph">
                  <wp:posOffset>174910</wp:posOffset>
                </wp:positionV>
                <wp:extent cx="2098675" cy="13335"/>
                <wp:effectExtent l="0" t="0" r="0" b="0"/>
                <wp:wrapTopAndBottom/>
                <wp:docPr id="269" name="Group 269"/>
                <wp:cNvGraphicFramePr>
                  <a:graphicFrameLocks/>
                </wp:cNvGraphicFramePr>
                <a:graphic>
                  <a:graphicData uri="http://schemas.microsoft.com/office/word/2010/wordprocessingGroup">
                    <wpg:wgp>
                      <wpg:cNvPr id="269" name="Group 269"/>
                      <wpg:cNvGrpSpPr/>
                      <wpg:grpSpPr>
                        <a:xfrm>
                          <a:off x="0" y="0"/>
                          <a:ext cx="2098675" cy="13335"/>
                          <a:chExt cx="2098675" cy="13335"/>
                        </a:xfrm>
                      </wpg:grpSpPr>
                      <wps:wsp>
                        <wps:cNvPr id="270" name="Graphic 270"/>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71" name="Graphic 271"/>
                        <wps:cNvSpPr/>
                        <wps:spPr>
                          <a:xfrm>
                            <a:off x="0" y="2381"/>
                            <a:ext cx="664845" cy="10795"/>
                          </a:xfrm>
                          <a:custGeom>
                            <a:avLst/>
                            <a:gdLst/>
                            <a:ahLst/>
                            <a:cxnLst/>
                            <a:rect l="l" t="t" r="r" b="b"/>
                            <a:pathLst>
                              <a:path w="664845" h="10795">
                                <a:moveTo>
                                  <a:pt x="664463" y="10667"/>
                                </a:moveTo>
                                <a:lnTo>
                                  <a:pt x="0" y="10667"/>
                                </a:lnTo>
                                <a:lnTo>
                                  <a:pt x="0" y="0"/>
                                </a:lnTo>
                                <a:lnTo>
                                  <a:pt x="664463" y="0"/>
                                </a:lnTo>
                                <a:lnTo>
                                  <a:pt x="664463" y="10667"/>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273" name="Graphic 273"/>
                        <wps:cNvSpPr/>
                        <wps:spPr>
                          <a:xfrm>
                            <a:off x="691895" y="2381"/>
                            <a:ext cx="662940" cy="10795"/>
                          </a:xfrm>
                          <a:custGeom>
                            <a:avLst/>
                            <a:gdLst/>
                            <a:ahLst/>
                            <a:cxnLst/>
                            <a:rect l="l" t="t" r="r" b="b"/>
                            <a:pathLst>
                              <a:path w="662940" h="10795">
                                <a:moveTo>
                                  <a:pt x="662940" y="10667"/>
                                </a:moveTo>
                                <a:lnTo>
                                  <a:pt x="0" y="10667"/>
                                </a:lnTo>
                                <a:lnTo>
                                  <a:pt x="0" y="0"/>
                                </a:lnTo>
                                <a:lnTo>
                                  <a:pt x="662940" y="0"/>
                                </a:lnTo>
                                <a:lnTo>
                                  <a:pt x="662940" y="10667"/>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275" name="Graphic 275"/>
                        <wps:cNvSpPr/>
                        <wps:spPr>
                          <a:xfrm>
                            <a:off x="1383791" y="2381"/>
                            <a:ext cx="715010" cy="10795"/>
                          </a:xfrm>
                          <a:custGeom>
                            <a:avLst/>
                            <a:gdLst/>
                            <a:ahLst/>
                            <a:cxnLst/>
                            <a:rect l="l" t="t" r="r" b="b"/>
                            <a:pathLst>
                              <a:path w="715010" h="10795">
                                <a:moveTo>
                                  <a:pt x="714756" y="10667"/>
                                </a:moveTo>
                                <a:lnTo>
                                  <a:pt x="0" y="10667"/>
                                </a:lnTo>
                                <a:lnTo>
                                  <a:pt x="0" y="0"/>
                                </a:lnTo>
                                <a:lnTo>
                                  <a:pt x="714756" y="0"/>
                                </a:lnTo>
                                <a:lnTo>
                                  <a:pt x="714756"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13.772483pt;width:165.25pt;height:1.05pt;mso-position-horizontal-relative:page;mso-position-vertical-relative:paragraph;z-index:-15685632;mso-wrap-distance-left:0;mso-wrap-distance-right:0" id="docshapegroup186" coordorigin="5890,275" coordsize="3305,21">
                <v:line style="position:absolute" from="5891,279" to="6935,279" stroked="true" strokeweight=".375pt" strokecolor="#000000">
                  <v:stroke dashstyle="solid"/>
                </v:line>
                <v:rect style="position:absolute;left:5889;top:279;width:1047;height:17" id="docshape187" filled="true" fillcolor="#000000" stroked="false">
                  <v:fill type="solid"/>
                </v:rect>
                <v:line style="position:absolute" from="6979,279" to="8024,279" stroked="true" strokeweight=".375pt" strokecolor="#000000">
                  <v:stroke dashstyle="solid"/>
                </v:line>
                <v:rect style="position:absolute;left:6979;top:279;width:1044;height:17" id="docshape188" filled="true" fillcolor="#000000" stroked="false">
                  <v:fill type="solid"/>
                </v:rect>
                <v:line style="position:absolute" from="8068,279" to="9195,279" stroked="true" strokeweight=".375pt" strokecolor="#000000">
                  <v:stroke dashstyle="solid"/>
                </v:line>
                <v:rect style="position:absolute;left:8068;top:279;width:1126;height:17" id="docshape189" filled="true" fillcolor="#000000" stroked="false">
                  <v:fill type="solid"/>
                </v:rect>
                <w10:wrap type="topAndBottom"/>
              </v:group>
            </w:pict>
          </mc:Fallback>
        </mc:AlternateContent>
      </w:r>
    </w:p>
    <w:p>
      <w:pPr>
        <w:tabs>
          <w:tab w:pos="3477" w:val="left" w:leader="none"/>
          <w:tab w:pos="4821" w:val="left" w:leader="none"/>
          <w:tab w:pos="5903" w:val="left" w:leader="none"/>
        </w:tabs>
        <w:spacing w:before="61" w:after="45"/>
        <w:ind w:left="0" w:right="2203" w:firstLine="0"/>
        <w:jc w:val="right"/>
        <w:rPr>
          <w:sz w:val="15"/>
        </w:rPr>
      </w:pPr>
      <w:r>
        <w:rPr>
          <w:sz w:val="15"/>
        </w:rPr>
        <w:t>Otras</w:t>
      </w:r>
      <w:r>
        <w:rPr>
          <w:spacing w:val="13"/>
          <w:sz w:val="15"/>
        </w:rPr>
        <w:t> </w:t>
      </w:r>
      <w:r>
        <w:rPr>
          <w:sz w:val="15"/>
        </w:rPr>
        <w:t>partes</w:t>
      </w:r>
      <w:r>
        <w:rPr>
          <w:spacing w:val="14"/>
          <w:sz w:val="15"/>
        </w:rPr>
        <w:t> </w:t>
      </w:r>
      <w:r>
        <w:rPr>
          <w:spacing w:val="-2"/>
          <w:sz w:val="15"/>
        </w:rPr>
        <w:t>vinculadas</w:t>
      </w:r>
      <w:r>
        <w:rPr>
          <w:sz w:val="15"/>
        </w:rPr>
        <w:tab/>
      </w:r>
      <w:r>
        <w:rPr>
          <w:spacing w:val="-4"/>
          <w:sz w:val="15"/>
        </w:rPr>
        <w:t>8.394</w:t>
      </w:r>
      <w:r>
        <w:rPr>
          <w:sz w:val="15"/>
        </w:rPr>
        <w:tab/>
        <w:t>-</w:t>
      </w:r>
      <w:r>
        <w:rPr>
          <w:spacing w:val="-10"/>
          <w:sz w:val="15"/>
        </w:rPr>
        <w:t>-</w:t>
      </w:r>
      <w:r>
        <w:rPr>
          <w:sz w:val="15"/>
        </w:rPr>
        <w:tab/>
        <w:t>-</w:t>
      </w:r>
      <w:r>
        <w:rPr>
          <w:spacing w:val="-10"/>
          <w:sz w:val="15"/>
        </w:rPr>
        <w:t>-</w:t>
      </w:r>
    </w:p>
    <w:p>
      <w:pPr>
        <w:pStyle w:val="BodyText"/>
        <w:spacing w:line="55" w:lineRule="exact"/>
        <w:ind w:left="5149"/>
        <w:rPr>
          <w:sz w:val="5"/>
        </w:rPr>
      </w:pPr>
      <w:r>
        <w:rPr>
          <w:position w:val="0"/>
          <w:sz w:val="5"/>
        </w:rPr>
        <mc:AlternateContent>
          <mc:Choice Requires="wps">
            <w:drawing>
              <wp:inline distT="0" distB="0" distL="0" distR="0">
                <wp:extent cx="2098675" cy="35560"/>
                <wp:effectExtent l="0" t="0" r="0" b="0"/>
                <wp:docPr id="276" name="Group 276"/>
                <wp:cNvGraphicFramePr>
                  <a:graphicFrameLocks/>
                </wp:cNvGraphicFramePr>
                <a:graphic>
                  <a:graphicData uri="http://schemas.microsoft.com/office/word/2010/wordprocessingGroup">
                    <wpg:wgp>
                      <wpg:cNvPr id="276" name="Group 276"/>
                      <wpg:cNvGrpSpPr/>
                      <wpg:grpSpPr>
                        <a:xfrm>
                          <a:off x="0" y="0"/>
                          <a:ext cx="2098675" cy="35560"/>
                          <a:chExt cx="2098675" cy="35560"/>
                        </a:xfrm>
                      </wpg:grpSpPr>
                      <wps:wsp>
                        <wps:cNvPr id="277" name="Graphic 277"/>
                        <wps:cNvSpPr/>
                        <wps:spPr>
                          <a:xfrm>
                            <a:off x="0" y="0"/>
                            <a:ext cx="2098675" cy="35560"/>
                          </a:xfrm>
                          <a:custGeom>
                            <a:avLst/>
                            <a:gdLst/>
                            <a:ahLst/>
                            <a:cxnLst/>
                            <a:rect l="l" t="t" r="r" b="b"/>
                            <a:pathLst>
                              <a:path w="2098675" h="35560">
                                <a:moveTo>
                                  <a:pt x="664464" y="22860"/>
                                </a:moveTo>
                                <a:lnTo>
                                  <a:pt x="0" y="22860"/>
                                </a:lnTo>
                                <a:lnTo>
                                  <a:pt x="0" y="35052"/>
                                </a:lnTo>
                                <a:lnTo>
                                  <a:pt x="664464" y="35052"/>
                                </a:lnTo>
                                <a:lnTo>
                                  <a:pt x="664464" y="22860"/>
                                </a:lnTo>
                                <a:close/>
                              </a:path>
                              <a:path w="2098675" h="35560">
                                <a:moveTo>
                                  <a:pt x="664464" y="0"/>
                                </a:moveTo>
                                <a:lnTo>
                                  <a:pt x="0" y="0"/>
                                </a:lnTo>
                                <a:lnTo>
                                  <a:pt x="0" y="12192"/>
                                </a:lnTo>
                                <a:lnTo>
                                  <a:pt x="664464" y="12192"/>
                                </a:lnTo>
                                <a:lnTo>
                                  <a:pt x="664464" y="0"/>
                                </a:lnTo>
                                <a:close/>
                              </a:path>
                              <a:path w="2098675" h="35560">
                                <a:moveTo>
                                  <a:pt x="1354836" y="22860"/>
                                </a:moveTo>
                                <a:lnTo>
                                  <a:pt x="691896" y="22860"/>
                                </a:lnTo>
                                <a:lnTo>
                                  <a:pt x="691896" y="35052"/>
                                </a:lnTo>
                                <a:lnTo>
                                  <a:pt x="1354836" y="35052"/>
                                </a:lnTo>
                                <a:lnTo>
                                  <a:pt x="1354836" y="22860"/>
                                </a:lnTo>
                                <a:close/>
                              </a:path>
                              <a:path w="2098675" h="35560">
                                <a:moveTo>
                                  <a:pt x="1354836" y="0"/>
                                </a:moveTo>
                                <a:lnTo>
                                  <a:pt x="691896" y="0"/>
                                </a:lnTo>
                                <a:lnTo>
                                  <a:pt x="691896" y="12192"/>
                                </a:lnTo>
                                <a:lnTo>
                                  <a:pt x="1354836" y="12192"/>
                                </a:lnTo>
                                <a:lnTo>
                                  <a:pt x="1354836" y="0"/>
                                </a:lnTo>
                                <a:close/>
                              </a:path>
                              <a:path w="2098675" h="35560">
                                <a:moveTo>
                                  <a:pt x="2098548" y="22860"/>
                                </a:moveTo>
                                <a:lnTo>
                                  <a:pt x="1383779" y="22860"/>
                                </a:lnTo>
                                <a:lnTo>
                                  <a:pt x="1383779" y="35052"/>
                                </a:lnTo>
                                <a:lnTo>
                                  <a:pt x="2098548" y="35052"/>
                                </a:lnTo>
                                <a:lnTo>
                                  <a:pt x="2098548" y="22860"/>
                                </a:lnTo>
                                <a:close/>
                              </a:path>
                              <a:path w="2098675" h="35560">
                                <a:moveTo>
                                  <a:pt x="2098548" y="0"/>
                                </a:moveTo>
                                <a:lnTo>
                                  <a:pt x="1383779" y="0"/>
                                </a:lnTo>
                                <a:lnTo>
                                  <a:pt x="1383779" y="12192"/>
                                </a:lnTo>
                                <a:lnTo>
                                  <a:pt x="2098548" y="12192"/>
                                </a:lnTo>
                                <a:lnTo>
                                  <a:pt x="20985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5.25pt;height:2.8pt;mso-position-horizontal-relative:char;mso-position-vertical-relative:line" id="docshapegroup190" coordorigin="0,0" coordsize="3305,56">
                <v:shape style="position:absolute;left:0;top:0;width:3305;height:56" id="docshape191" coordorigin="0,0" coordsize="3305,56" path="m1046,36l0,36,0,55,1046,55,1046,36xm1046,0l0,0,0,19,1046,19,1046,0xm2134,36l1090,36,1090,55,2134,55,2134,36xm2134,0l1090,0,1090,19,2134,19,2134,0xm3305,36l2179,36,2179,55,3305,55,3305,36xm3305,0l2179,0,2179,19,3305,19,3305,0xe" filled="true" fillcolor="#000000" stroked="false">
                  <v:path arrowok="t"/>
                  <v:fill type="solid"/>
                </v:shape>
              </v:group>
            </w:pict>
          </mc:Fallback>
        </mc:AlternateContent>
      </w:r>
      <w:r>
        <w:rPr>
          <w:position w:val="0"/>
          <w:sz w:val="5"/>
        </w:rPr>
      </w:r>
    </w:p>
    <w:p>
      <w:pPr>
        <w:pStyle w:val="BodyText"/>
        <w:rPr>
          <w:sz w:val="15"/>
        </w:rPr>
      </w:pPr>
    </w:p>
    <w:p>
      <w:pPr>
        <w:pStyle w:val="BodyText"/>
        <w:spacing w:before="33"/>
        <w:rPr>
          <w:sz w:val="15"/>
        </w:rPr>
      </w:pPr>
    </w:p>
    <w:p>
      <w:pPr>
        <w:tabs>
          <w:tab w:pos="5694" w:val="left" w:leader="none"/>
          <w:tab w:pos="8502" w:val="left" w:leader="none"/>
        </w:tabs>
        <w:spacing w:before="0"/>
        <w:ind w:left="5149" w:right="0" w:firstLine="0"/>
        <w:jc w:val="left"/>
        <w:rPr>
          <w:sz w:val="15"/>
        </w:rPr>
      </w:pPr>
      <w:r>
        <w:rPr>
          <w:sz w:val="15"/>
          <w:u w:val="thick"/>
        </w:rPr>
        <w:tab/>
        <w:t>Saldos</w:t>
      </w:r>
      <w:r>
        <w:rPr>
          <w:spacing w:val="11"/>
          <w:sz w:val="15"/>
          <w:u w:val="thick"/>
        </w:rPr>
        <w:t> </w:t>
      </w:r>
      <w:r>
        <w:rPr>
          <w:sz w:val="15"/>
          <w:u w:val="thick"/>
        </w:rPr>
        <w:t>al</w:t>
      </w:r>
      <w:r>
        <w:rPr>
          <w:spacing w:val="8"/>
          <w:sz w:val="15"/>
          <w:u w:val="thick"/>
        </w:rPr>
        <w:t> </w:t>
      </w:r>
      <w:r>
        <w:rPr>
          <w:sz w:val="15"/>
          <w:u w:val="thick"/>
        </w:rPr>
        <w:t>31.12.22</w:t>
      </w:r>
      <w:r>
        <w:rPr>
          <w:spacing w:val="36"/>
          <w:sz w:val="15"/>
          <w:u w:val="thick"/>
        </w:rPr>
        <w:t>  </w:t>
      </w:r>
      <w:r>
        <w:rPr>
          <w:spacing w:val="-2"/>
          <w:sz w:val="15"/>
          <w:u w:val="thick"/>
        </w:rPr>
        <w:t>Activo/(pasivo)</w:t>
      </w:r>
      <w:r>
        <w:rPr>
          <w:sz w:val="15"/>
          <w:u w:val="thick"/>
        </w:rPr>
        <w:tab/>
      </w:r>
    </w:p>
    <w:p>
      <w:pPr>
        <w:pStyle w:val="BodyText"/>
        <w:spacing w:before="25"/>
        <w:rPr>
          <w:sz w:val="15"/>
        </w:rPr>
      </w:pPr>
    </w:p>
    <w:p>
      <w:pPr>
        <w:tabs>
          <w:tab w:pos="6810" w:val="left" w:leader="none"/>
        </w:tabs>
        <w:spacing w:before="0"/>
        <w:ind w:left="5188" w:right="0" w:firstLine="0"/>
        <w:jc w:val="left"/>
        <w:rPr>
          <w:sz w:val="15"/>
        </w:rPr>
      </w:pPr>
      <w:r>
        <w:rPr>
          <w:sz w:val="15"/>
        </w:rPr>
        <w:t>Saldos</w:t>
      </w:r>
      <w:r>
        <w:rPr>
          <w:spacing w:val="12"/>
          <w:sz w:val="15"/>
        </w:rPr>
        <w:t> </w:t>
      </w:r>
      <w:r>
        <w:rPr>
          <w:spacing w:val="-2"/>
          <w:sz w:val="15"/>
        </w:rPr>
        <w:t>deudores</w:t>
      </w:r>
      <w:r>
        <w:rPr>
          <w:sz w:val="15"/>
        </w:rPr>
        <w:tab/>
        <w:t>Saldos</w:t>
      </w:r>
      <w:r>
        <w:rPr>
          <w:spacing w:val="17"/>
          <w:sz w:val="15"/>
        </w:rPr>
        <w:t> </w:t>
      </w:r>
      <w:r>
        <w:rPr>
          <w:spacing w:val="-2"/>
          <w:sz w:val="15"/>
        </w:rPr>
        <w:t>acreedores</w:t>
      </w:r>
    </w:p>
    <w:p>
      <w:pPr>
        <w:pStyle w:val="BodyText"/>
        <w:spacing w:line="21" w:lineRule="exact"/>
        <w:ind w:left="5146"/>
        <w:rPr>
          <w:sz w:val="2"/>
        </w:rPr>
      </w:pPr>
      <w:r>
        <w:rPr>
          <w:sz w:val="2"/>
        </w:rPr>
        <mc:AlternateContent>
          <mc:Choice Requires="wps">
            <w:drawing>
              <wp:inline distT="0" distB="0" distL="0" distR="0">
                <wp:extent cx="2129155" cy="13335"/>
                <wp:effectExtent l="9525" t="0" r="0" b="5714"/>
                <wp:docPr id="278" name="Group 278"/>
                <wp:cNvGraphicFramePr>
                  <a:graphicFrameLocks/>
                </wp:cNvGraphicFramePr>
                <a:graphic>
                  <a:graphicData uri="http://schemas.microsoft.com/office/word/2010/wordprocessingGroup">
                    <wpg:wgp>
                      <wpg:cNvPr id="278" name="Group 278"/>
                      <wpg:cNvGrpSpPr/>
                      <wpg:grpSpPr>
                        <a:xfrm>
                          <a:off x="0" y="0"/>
                          <a:ext cx="2129155" cy="13335"/>
                          <a:chExt cx="2129155" cy="13335"/>
                        </a:xfrm>
                      </wpg:grpSpPr>
                      <wps:wsp>
                        <wps:cNvPr id="279" name="Graphic 279"/>
                        <wps:cNvSpPr/>
                        <wps:spPr>
                          <a:xfrm>
                            <a:off x="571" y="2381"/>
                            <a:ext cx="2127885" cy="1270"/>
                          </a:xfrm>
                          <a:custGeom>
                            <a:avLst/>
                            <a:gdLst/>
                            <a:ahLst/>
                            <a:cxnLst/>
                            <a:rect l="l" t="t" r="r" b="b"/>
                            <a:pathLst>
                              <a:path w="2127885" h="0">
                                <a:moveTo>
                                  <a:pt x="0" y="0"/>
                                </a:moveTo>
                                <a:lnTo>
                                  <a:pt x="2127789" y="0"/>
                                </a:lnTo>
                              </a:path>
                            </a:pathLst>
                          </a:custGeom>
                          <a:ln w="4762">
                            <a:solidFill>
                              <a:srgbClr val="000000"/>
                            </a:solidFill>
                            <a:prstDash val="solid"/>
                          </a:ln>
                        </wps:spPr>
                        <wps:bodyPr wrap="square" lIns="0" tIns="0" rIns="0" bIns="0" rtlCol="0">
                          <a:prstTxWarp prst="textNoShape">
                            <a:avLst/>
                          </a:prstTxWarp>
                          <a:noAutofit/>
                        </wps:bodyPr>
                      </wps:wsp>
                      <wps:wsp>
                        <wps:cNvPr id="280" name="Graphic 280"/>
                        <wps:cNvSpPr/>
                        <wps:spPr>
                          <a:xfrm>
                            <a:off x="0" y="2571"/>
                            <a:ext cx="2129155" cy="10795"/>
                          </a:xfrm>
                          <a:custGeom>
                            <a:avLst/>
                            <a:gdLst/>
                            <a:ahLst/>
                            <a:cxnLst/>
                            <a:rect l="l" t="t" r="r" b="b"/>
                            <a:pathLst>
                              <a:path w="2129155" h="10795">
                                <a:moveTo>
                                  <a:pt x="2129027" y="10667"/>
                                </a:moveTo>
                                <a:lnTo>
                                  <a:pt x="0" y="10667"/>
                                </a:lnTo>
                                <a:lnTo>
                                  <a:pt x="0" y="0"/>
                                </a:lnTo>
                                <a:lnTo>
                                  <a:pt x="2129027" y="0"/>
                                </a:lnTo>
                                <a:lnTo>
                                  <a:pt x="2129027"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7.65pt;height:1.05pt;mso-position-horizontal-relative:char;mso-position-vertical-relative:line" id="docshapegroup192" coordorigin="0,0" coordsize="3353,21">
                <v:line style="position:absolute" from="1,4" to="3352,4" stroked="true" strokeweight=".375pt" strokecolor="#000000">
                  <v:stroke dashstyle="solid"/>
                </v:line>
                <v:rect style="position:absolute;left:0;top:4;width:3353;height:17" id="docshape193" filled="true" fillcolor="#000000" stroked="false">
                  <v:fill type="solid"/>
                </v:rect>
              </v:group>
            </w:pict>
          </mc:Fallback>
        </mc:AlternateContent>
      </w:r>
      <w:r>
        <w:rPr>
          <w:sz w:val="2"/>
        </w:rPr>
      </w:r>
    </w:p>
    <w:p>
      <w:pPr>
        <w:pStyle w:val="BodyText"/>
        <w:spacing w:before="20"/>
        <w:rPr>
          <w:sz w:val="20"/>
        </w:rPr>
      </w:pPr>
    </w:p>
    <w:p>
      <w:pPr>
        <w:spacing w:after="0"/>
        <w:rPr>
          <w:sz w:val="20"/>
        </w:rPr>
        <w:sectPr>
          <w:type w:val="continuous"/>
          <w:pgSz w:w="11910" w:h="16840"/>
          <w:pgMar w:header="842" w:footer="699" w:top="1920" w:bottom="280" w:left="740" w:right="620"/>
        </w:sectPr>
      </w:pPr>
    </w:p>
    <w:p>
      <w:pPr>
        <w:pStyle w:val="BodyText"/>
        <w:spacing w:before="116"/>
        <w:rPr>
          <w:sz w:val="15"/>
        </w:rPr>
      </w:pPr>
    </w:p>
    <w:p>
      <w:pPr>
        <w:spacing w:before="0"/>
        <w:ind w:left="0" w:right="0" w:firstLine="0"/>
        <w:jc w:val="right"/>
        <w:rPr>
          <w:sz w:val="15"/>
        </w:rPr>
      </w:pPr>
      <w:r>
        <w:rPr/>
        <mc:AlternateContent>
          <mc:Choice Requires="wps">
            <w:drawing>
              <wp:anchor distT="0" distB="0" distL="0" distR="0" allowOverlap="1" layoutInCell="1" locked="0" behindDoc="0" simplePos="0" relativeHeight="15775744">
                <wp:simplePos x="0" y="0"/>
                <wp:positionH relativeFrom="page">
                  <wp:posOffset>3739896</wp:posOffset>
                </wp:positionH>
                <wp:positionV relativeFrom="paragraph">
                  <wp:posOffset>110335</wp:posOffset>
                </wp:positionV>
                <wp:extent cx="2098675" cy="1397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2098675" cy="13970"/>
                          <a:chExt cx="2098675" cy="13970"/>
                        </a:xfrm>
                      </wpg:grpSpPr>
                      <wps:wsp>
                        <wps:cNvPr id="282" name="Graphic 282"/>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83" name="Graphic 283"/>
                        <wps:cNvSpPr/>
                        <wps:spPr>
                          <a:xfrm>
                            <a:off x="0" y="3143"/>
                            <a:ext cx="664845" cy="10795"/>
                          </a:xfrm>
                          <a:custGeom>
                            <a:avLst/>
                            <a:gdLst/>
                            <a:ahLst/>
                            <a:cxnLst/>
                            <a:rect l="l" t="t" r="r" b="b"/>
                            <a:pathLst>
                              <a:path w="664845" h="10795">
                                <a:moveTo>
                                  <a:pt x="664463" y="10667"/>
                                </a:moveTo>
                                <a:lnTo>
                                  <a:pt x="0" y="10667"/>
                                </a:lnTo>
                                <a:lnTo>
                                  <a:pt x="0" y="0"/>
                                </a:lnTo>
                                <a:lnTo>
                                  <a:pt x="664463" y="0"/>
                                </a:lnTo>
                                <a:lnTo>
                                  <a:pt x="664463" y="10667"/>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285" name="Graphic 285"/>
                        <wps:cNvSpPr/>
                        <wps:spPr>
                          <a:xfrm>
                            <a:off x="691895" y="3143"/>
                            <a:ext cx="662940" cy="10795"/>
                          </a:xfrm>
                          <a:custGeom>
                            <a:avLst/>
                            <a:gdLst/>
                            <a:ahLst/>
                            <a:cxnLst/>
                            <a:rect l="l" t="t" r="r" b="b"/>
                            <a:pathLst>
                              <a:path w="662940" h="10795">
                                <a:moveTo>
                                  <a:pt x="662940" y="10667"/>
                                </a:moveTo>
                                <a:lnTo>
                                  <a:pt x="0" y="10667"/>
                                </a:lnTo>
                                <a:lnTo>
                                  <a:pt x="0" y="0"/>
                                </a:lnTo>
                                <a:lnTo>
                                  <a:pt x="662940" y="0"/>
                                </a:lnTo>
                                <a:lnTo>
                                  <a:pt x="662940" y="10667"/>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287" name="Graphic 287"/>
                        <wps:cNvSpPr/>
                        <wps:spPr>
                          <a:xfrm>
                            <a:off x="1383791" y="3143"/>
                            <a:ext cx="715010" cy="10795"/>
                          </a:xfrm>
                          <a:custGeom>
                            <a:avLst/>
                            <a:gdLst/>
                            <a:ahLst/>
                            <a:cxnLst/>
                            <a:rect l="l" t="t" r="r" b="b"/>
                            <a:pathLst>
                              <a:path w="715010" h="10795">
                                <a:moveTo>
                                  <a:pt x="714756" y="10667"/>
                                </a:moveTo>
                                <a:lnTo>
                                  <a:pt x="0" y="10667"/>
                                </a:lnTo>
                                <a:lnTo>
                                  <a:pt x="0" y="0"/>
                                </a:lnTo>
                                <a:lnTo>
                                  <a:pt x="714756" y="0"/>
                                </a:lnTo>
                                <a:lnTo>
                                  <a:pt x="714756"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8.687865pt;width:165.25pt;height:1.1pt;mso-position-horizontal-relative:page;mso-position-vertical-relative:paragraph;z-index:15775744" id="docshapegroup194" coordorigin="5890,174" coordsize="3305,22">
                <v:line style="position:absolute" from="5891,178" to="6935,178" stroked="true" strokeweight=".375pt" strokecolor="#000000">
                  <v:stroke dashstyle="solid"/>
                </v:line>
                <v:rect style="position:absolute;left:5889;top:178;width:1047;height:17" id="docshape195" filled="true" fillcolor="#000000" stroked="false">
                  <v:fill type="solid"/>
                </v:rect>
                <v:line style="position:absolute" from="6979,178" to="8024,178" stroked="true" strokeweight=".375pt" strokecolor="#000000">
                  <v:stroke dashstyle="solid"/>
                </v:line>
                <v:rect style="position:absolute;left:6979;top:178;width:1044;height:17" id="docshape196" filled="true" fillcolor="#000000" stroked="false">
                  <v:fill type="solid"/>
                </v:rect>
                <v:line style="position:absolute" from="8068,178" to="9195,178" stroked="true" strokeweight=".375pt" strokecolor="#000000">
                  <v:stroke dashstyle="solid"/>
                </v:line>
                <v:rect style="position:absolute;left:8068;top:178;width:1126;height:17" id="docshape197" filled="true" fillcolor="#000000" stroked="false">
                  <v:fill type="solid"/>
                </v:rect>
                <w10:wrap type="none"/>
              </v:group>
            </w:pict>
          </mc:Fallback>
        </mc:AlternateContent>
      </w:r>
      <w:r>
        <w:rPr>
          <w:spacing w:val="-2"/>
          <w:sz w:val="15"/>
        </w:rPr>
        <w:t>Concepto</w:t>
      </w:r>
    </w:p>
    <w:p>
      <w:pPr>
        <w:spacing w:line="271" w:lineRule="auto" w:before="94"/>
        <w:ind w:left="1326" w:right="0" w:firstLine="2"/>
        <w:jc w:val="right"/>
        <w:rPr>
          <w:sz w:val="15"/>
        </w:rPr>
      </w:pPr>
      <w:r>
        <w:rPr/>
        <w:br w:type="column"/>
      </w:r>
      <w:r>
        <w:rPr>
          <w:sz w:val="15"/>
        </w:rPr>
        <w:t>Ventas</w:t>
      </w:r>
      <w:r>
        <w:rPr>
          <w:spacing w:val="-10"/>
          <w:sz w:val="15"/>
        </w:rPr>
        <w:t> </w:t>
      </w:r>
      <w:r>
        <w:rPr>
          <w:sz w:val="15"/>
        </w:rPr>
        <w:t>y</w:t>
      </w:r>
      <w:r>
        <w:rPr>
          <w:spacing w:val="40"/>
          <w:sz w:val="15"/>
        </w:rPr>
        <w:t> </w:t>
      </w:r>
      <w:r>
        <w:rPr>
          <w:spacing w:val="-2"/>
          <w:sz w:val="15"/>
        </w:rPr>
        <w:t>servicios</w:t>
      </w:r>
    </w:p>
    <w:p>
      <w:pPr>
        <w:spacing w:before="94"/>
        <w:ind w:left="431" w:right="0" w:firstLine="0"/>
        <w:jc w:val="left"/>
        <w:rPr>
          <w:sz w:val="15"/>
        </w:rPr>
      </w:pPr>
      <w:r>
        <w:rPr/>
        <w:br w:type="column"/>
      </w:r>
      <w:r>
        <w:rPr>
          <w:sz w:val="15"/>
        </w:rPr>
        <w:t>Compras</w:t>
      </w:r>
      <w:r>
        <w:rPr>
          <w:spacing w:val="24"/>
          <w:sz w:val="15"/>
        </w:rPr>
        <w:t> </w:t>
      </w:r>
      <w:r>
        <w:rPr>
          <w:spacing w:val="-10"/>
          <w:sz w:val="15"/>
        </w:rPr>
        <w:t>y</w:t>
      </w:r>
    </w:p>
    <w:p>
      <w:pPr>
        <w:tabs>
          <w:tab w:pos="1581" w:val="left" w:leader="none"/>
        </w:tabs>
        <w:spacing w:before="22"/>
        <w:ind w:left="496" w:right="0" w:firstLine="0"/>
        <w:jc w:val="left"/>
        <w:rPr>
          <w:sz w:val="15"/>
        </w:rPr>
      </w:pPr>
      <w:r>
        <w:rPr>
          <w:spacing w:val="-2"/>
          <w:sz w:val="15"/>
        </w:rPr>
        <w:t>servicios</w:t>
      </w:r>
      <w:r>
        <w:rPr>
          <w:sz w:val="15"/>
        </w:rPr>
        <w:tab/>
      </w:r>
      <w:r>
        <w:rPr>
          <w:spacing w:val="-2"/>
          <w:sz w:val="15"/>
        </w:rPr>
        <w:t>Préstamos</w:t>
      </w:r>
    </w:p>
    <w:p>
      <w:pPr>
        <w:spacing w:after="0"/>
        <w:jc w:val="left"/>
        <w:rPr>
          <w:sz w:val="15"/>
        </w:rPr>
        <w:sectPr>
          <w:type w:val="continuous"/>
          <w:pgSz w:w="11910" w:h="16840"/>
          <w:pgMar w:header="842" w:footer="699" w:top="1920" w:bottom="280" w:left="740" w:right="620"/>
          <w:cols w:num="3" w:equalWidth="0">
            <w:col w:w="4030" w:space="40"/>
            <w:col w:w="1880" w:space="39"/>
            <w:col w:w="4561"/>
          </w:cols>
        </w:sectPr>
      </w:pPr>
    </w:p>
    <w:p>
      <w:pPr>
        <w:pStyle w:val="BodyText"/>
        <w:rPr>
          <w:sz w:val="15"/>
        </w:rPr>
      </w:pPr>
    </w:p>
    <w:p>
      <w:pPr>
        <w:pStyle w:val="BodyText"/>
        <w:spacing w:before="11"/>
        <w:rPr>
          <w:sz w:val="15"/>
        </w:rPr>
      </w:pPr>
    </w:p>
    <w:p>
      <w:pPr>
        <w:tabs>
          <w:tab w:pos="3732" w:val="left" w:leader="none"/>
          <w:tab w:pos="4303" w:val="left" w:leader="none"/>
          <w:tab w:pos="5147" w:val="left" w:leader="none"/>
        </w:tabs>
        <w:spacing w:before="1"/>
        <w:ind w:left="0" w:right="2164" w:firstLine="0"/>
        <w:jc w:val="right"/>
        <w:rPr>
          <w:sz w:val="15"/>
        </w:rPr>
      </w:pPr>
      <w:r>
        <w:rPr>
          <w:spacing w:val="-2"/>
          <w:sz w:val="15"/>
        </w:rPr>
        <w:t>Accionistas</w:t>
      </w:r>
      <w:r>
        <w:rPr>
          <w:sz w:val="15"/>
        </w:rPr>
        <w:tab/>
        <w:t>-</w:t>
      </w:r>
      <w:r>
        <w:rPr>
          <w:spacing w:val="-10"/>
          <w:sz w:val="15"/>
        </w:rPr>
        <w:t>-</w:t>
      </w:r>
      <w:r>
        <w:rPr>
          <w:sz w:val="15"/>
        </w:rPr>
        <w:tab/>
      </w:r>
      <w:r>
        <w:rPr>
          <w:spacing w:val="-2"/>
          <w:sz w:val="15"/>
        </w:rPr>
        <w:t>(608.687)</w:t>
      </w:r>
      <w:r>
        <w:rPr>
          <w:sz w:val="15"/>
        </w:rPr>
        <w:tab/>
      </w:r>
      <w:r>
        <w:rPr>
          <w:spacing w:val="-2"/>
          <w:sz w:val="15"/>
        </w:rPr>
        <w:t>(149.828.604)</w:t>
      </w:r>
    </w:p>
    <w:p>
      <w:pPr>
        <w:pStyle w:val="BodyText"/>
        <w:spacing w:before="44"/>
        <w:rPr>
          <w:sz w:val="20"/>
        </w:rPr>
      </w:pPr>
      <w:r>
        <w:rPr/>
        <mc:AlternateContent>
          <mc:Choice Requires="wps">
            <w:drawing>
              <wp:anchor distT="0" distB="0" distL="0" distR="0" allowOverlap="1" layoutInCell="1" locked="0" behindDoc="1" simplePos="0" relativeHeight="487632384">
                <wp:simplePos x="0" y="0"/>
                <wp:positionH relativeFrom="page">
                  <wp:posOffset>3739896</wp:posOffset>
                </wp:positionH>
                <wp:positionV relativeFrom="paragraph">
                  <wp:posOffset>189972</wp:posOffset>
                </wp:positionV>
                <wp:extent cx="2098675" cy="13970"/>
                <wp:effectExtent l="0" t="0" r="0" b="0"/>
                <wp:wrapTopAndBottom/>
                <wp:docPr id="288" name="Group 288"/>
                <wp:cNvGraphicFramePr>
                  <a:graphicFrameLocks/>
                </wp:cNvGraphicFramePr>
                <a:graphic>
                  <a:graphicData uri="http://schemas.microsoft.com/office/word/2010/wordprocessingGroup">
                    <wpg:wgp>
                      <wpg:cNvPr id="288" name="Group 288"/>
                      <wpg:cNvGrpSpPr/>
                      <wpg:grpSpPr>
                        <a:xfrm>
                          <a:off x="0" y="0"/>
                          <a:ext cx="2098675" cy="13970"/>
                          <a:chExt cx="2098675" cy="13970"/>
                        </a:xfrm>
                      </wpg:grpSpPr>
                      <wps:wsp>
                        <wps:cNvPr id="289" name="Graphic 289"/>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90" name="Graphic 290"/>
                        <wps:cNvSpPr/>
                        <wps:spPr>
                          <a:xfrm>
                            <a:off x="0" y="2762"/>
                            <a:ext cx="664845" cy="10795"/>
                          </a:xfrm>
                          <a:custGeom>
                            <a:avLst/>
                            <a:gdLst/>
                            <a:ahLst/>
                            <a:cxnLst/>
                            <a:rect l="l" t="t" r="r" b="b"/>
                            <a:pathLst>
                              <a:path w="664845" h="10795">
                                <a:moveTo>
                                  <a:pt x="664463" y="10667"/>
                                </a:moveTo>
                                <a:lnTo>
                                  <a:pt x="0" y="10667"/>
                                </a:lnTo>
                                <a:lnTo>
                                  <a:pt x="0" y="0"/>
                                </a:lnTo>
                                <a:lnTo>
                                  <a:pt x="664463" y="0"/>
                                </a:lnTo>
                                <a:lnTo>
                                  <a:pt x="664463" y="10667"/>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292" name="Graphic 292"/>
                        <wps:cNvSpPr/>
                        <wps:spPr>
                          <a:xfrm>
                            <a:off x="691895" y="2762"/>
                            <a:ext cx="662940" cy="10795"/>
                          </a:xfrm>
                          <a:custGeom>
                            <a:avLst/>
                            <a:gdLst/>
                            <a:ahLst/>
                            <a:cxnLst/>
                            <a:rect l="l" t="t" r="r" b="b"/>
                            <a:pathLst>
                              <a:path w="662940" h="10795">
                                <a:moveTo>
                                  <a:pt x="662940" y="10667"/>
                                </a:moveTo>
                                <a:lnTo>
                                  <a:pt x="0" y="10667"/>
                                </a:lnTo>
                                <a:lnTo>
                                  <a:pt x="0" y="0"/>
                                </a:lnTo>
                                <a:lnTo>
                                  <a:pt x="662940" y="0"/>
                                </a:lnTo>
                                <a:lnTo>
                                  <a:pt x="662940" y="10667"/>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294" name="Graphic 294"/>
                        <wps:cNvSpPr/>
                        <wps:spPr>
                          <a:xfrm>
                            <a:off x="1383791" y="2762"/>
                            <a:ext cx="715010" cy="10795"/>
                          </a:xfrm>
                          <a:custGeom>
                            <a:avLst/>
                            <a:gdLst/>
                            <a:ahLst/>
                            <a:cxnLst/>
                            <a:rect l="l" t="t" r="r" b="b"/>
                            <a:pathLst>
                              <a:path w="715010" h="10795">
                                <a:moveTo>
                                  <a:pt x="714756" y="10667"/>
                                </a:moveTo>
                                <a:lnTo>
                                  <a:pt x="0" y="10667"/>
                                </a:lnTo>
                                <a:lnTo>
                                  <a:pt x="0" y="0"/>
                                </a:lnTo>
                                <a:lnTo>
                                  <a:pt x="714756" y="0"/>
                                </a:lnTo>
                                <a:lnTo>
                                  <a:pt x="714756"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14.958481pt;width:165.25pt;height:1.1pt;mso-position-horizontal-relative:page;mso-position-vertical-relative:paragraph;z-index:-15684096;mso-wrap-distance-left:0;mso-wrap-distance-right:0" id="docshapegroup198" coordorigin="5890,299" coordsize="3305,22">
                <v:line style="position:absolute" from="5891,303" to="6935,303" stroked="true" strokeweight=".375pt" strokecolor="#000000">
                  <v:stroke dashstyle="solid"/>
                </v:line>
                <v:rect style="position:absolute;left:5889;top:303;width:1047;height:17" id="docshape199" filled="true" fillcolor="#000000" stroked="false">
                  <v:fill type="solid"/>
                </v:rect>
                <v:line style="position:absolute" from="6979,303" to="8024,303" stroked="true" strokeweight=".375pt" strokecolor="#000000">
                  <v:stroke dashstyle="solid"/>
                </v:line>
                <v:rect style="position:absolute;left:6979;top:303;width:1044;height:17" id="docshape200" filled="true" fillcolor="#000000" stroked="false">
                  <v:fill type="solid"/>
                </v:rect>
                <v:line style="position:absolute" from="8068,303" to="9195,303" stroked="true" strokeweight=".375pt" strokecolor="#000000">
                  <v:stroke dashstyle="solid"/>
                </v:line>
                <v:rect style="position:absolute;left:8068;top:303;width:1126;height:17" id="docshape201" filled="true" fillcolor="#000000" stroked="false">
                  <v:fill type="solid"/>
                </v:rect>
                <w10:wrap type="topAndBottom"/>
              </v:group>
            </w:pict>
          </mc:Fallback>
        </mc:AlternateContent>
      </w:r>
    </w:p>
    <w:p>
      <w:pPr>
        <w:tabs>
          <w:tab w:pos="3393" w:val="left" w:leader="none"/>
          <w:tab w:pos="3916" w:val="left" w:leader="none"/>
          <w:tab w:pos="4809" w:val="left" w:leader="none"/>
        </w:tabs>
        <w:spacing w:before="59" w:after="47"/>
        <w:ind w:left="0" w:right="2164" w:firstLine="0"/>
        <w:jc w:val="right"/>
        <w:rPr>
          <w:sz w:val="15"/>
        </w:rPr>
      </w:pPr>
      <w:r>
        <w:rPr>
          <w:sz w:val="15"/>
        </w:rPr>
        <w:t>Total</w:t>
      </w:r>
      <w:r>
        <w:rPr>
          <w:spacing w:val="9"/>
          <w:sz w:val="15"/>
        </w:rPr>
        <w:t> </w:t>
      </w:r>
      <w:r>
        <w:rPr>
          <w:sz w:val="15"/>
        </w:rPr>
        <w:t>empresas</w:t>
      </w:r>
      <w:r>
        <w:rPr>
          <w:spacing w:val="13"/>
          <w:sz w:val="15"/>
        </w:rPr>
        <w:t> </w:t>
      </w:r>
      <w:r>
        <w:rPr>
          <w:sz w:val="15"/>
        </w:rPr>
        <w:t>grupo</w:t>
      </w:r>
      <w:r>
        <w:rPr>
          <w:spacing w:val="13"/>
          <w:sz w:val="15"/>
        </w:rPr>
        <w:t> </w:t>
      </w:r>
      <w:r>
        <w:rPr>
          <w:sz w:val="15"/>
        </w:rPr>
        <w:t>y</w:t>
      </w:r>
      <w:r>
        <w:rPr>
          <w:spacing w:val="9"/>
          <w:sz w:val="15"/>
        </w:rPr>
        <w:t> </w:t>
      </w:r>
      <w:r>
        <w:rPr>
          <w:spacing w:val="-2"/>
          <w:sz w:val="15"/>
        </w:rPr>
        <w:t>asociadas</w:t>
      </w:r>
      <w:r>
        <w:rPr>
          <w:sz w:val="15"/>
        </w:rPr>
        <w:tab/>
        <w:t>-</w:t>
      </w:r>
      <w:r>
        <w:rPr>
          <w:spacing w:val="-10"/>
          <w:sz w:val="15"/>
        </w:rPr>
        <w:t>-</w:t>
      </w:r>
      <w:r>
        <w:rPr>
          <w:sz w:val="15"/>
        </w:rPr>
        <w:tab/>
      </w:r>
      <w:r>
        <w:rPr>
          <w:spacing w:val="-2"/>
          <w:sz w:val="15"/>
        </w:rPr>
        <w:t>(608.687)</w:t>
      </w:r>
      <w:r>
        <w:rPr>
          <w:sz w:val="15"/>
        </w:rPr>
        <w:tab/>
      </w:r>
      <w:r>
        <w:rPr>
          <w:spacing w:val="-2"/>
          <w:sz w:val="15"/>
        </w:rPr>
        <w:t>(149.828.604)</w:t>
      </w:r>
    </w:p>
    <w:p>
      <w:pPr>
        <w:pStyle w:val="BodyText"/>
        <w:spacing w:line="55" w:lineRule="exact"/>
        <w:ind w:left="5149"/>
        <w:rPr>
          <w:sz w:val="5"/>
        </w:rPr>
      </w:pPr>
      <w:r>
        <w:rPr>
          <w:position w:val="0"/>
          <w:sz w:val="5"/>
        </w:rPr>
        <mc:AlternateContent>
          <mc:Choice Requires="wps">
            <w:drawing>
              <wp:inline distT="0" distB="0" distL="0" distR="0">
                <wp:extent cx="2098675" cy="35560"/>
                <wp:effectExtent l="0" t="0" r="0" b="0"/>
                <wp:docPr id="295" name="Group 295"/>
                <wp:cNvGraphicFramePr>
                  <a:graphicFrameLocks/>
                </wp:cNvGraphicFramePr>
                <a:graphic>
                  <a:graphicData uri="http://schemas.microsoft.com/office/word/2010/wordprocessingGroup">
                    <wpg:wgp>
                      <wpg:cNvPr id="295" name="Group 295"/>
                      <wpg:cNvGrpSpPr/>
                      <wpg:grpSpPr>
                        <a:xfrm>
                          <a:off x="0" y="0"/>
                          <a:ext cx="2098675" cy="35560"/>
                          <a:chExt cx="2098675" cy="35560"/>
                        </a:xfrm>
                      </wpg:grpSpPr>
                      <wps:wsp>
                        <wps:cNvPr id="296" name="Graphic 296"/>
                        <wps:cNvSpPr/>
                        <wps:spPr>
                          <a:xfrm>
                            <a:off x="0" y="0"/>
                            <a:ext cx="2098675" cy="35560"/>
                          </a:xfrm>
                          <a:custGeom>
                            <a:avLst/>
                            <a:gdLst/>
                            <a:ahLst/>
                            <a:cxnLst/>
                            <a:rect l="l" t="t" r="r" b="b"/>
                            <a:pathLst>
                              <a:path w="2098675" h="35560">
                                <a:moveTo>
                                  <a:pt x="664464" y="22860"/>
                                </a:moveTo>
                                <a:lnTo>
                                  <a:pt x="0" y="22860"/>
                                </a:lnTo>
                                <a:lnTo>
                                  <a:pt x="0" y="35052"/>
                                </a:lnTo>
                                <a:lnTo>
                                  <a:pt x="664464" y="35052"/>
                                </a:lnTo>
                                <a:lnTo>
                                  <a:pt x="664464" y="22860"/>
                                </a:lnTo>
                                <a:close/>
                              </a:path>
                              <a:path w="2098675" h="35560">
                                <a:moveTo>
                                  <a:pt x="664464" y="0"/>
                                </a:moveTo>
                                <a:lnTo>
                                  <a:pt x="0" y="0"/>
                                </a:lnTo>
                                <a:lnTo>
                                  <a:pt x="0" y="12192"/>
                                </a:lnTo>
                                <a:lnTo>
                                  <a:pt x="664464" y="12192"/>
                                </a:lnTo>
                                <a:lnTo>
                                  <a:pt x="664464" y="0"/>
                                </a:lnTo>
                                <a:close/>
                              </a:path>
                              <a:path w="2098675" h="35560">
                                <a:moveTo>
                                  <a:pt x="1354836" y="22860"/>
                                </a:moveTo>
                                <a:lnTo>
                                  <a:pt x="691896" y="22860"/>
                                </a:lnTo>
                                <a:lnTo>
                                  <a:pt x="691896" y="35052"/>
                                </a:lnTo>
                                <a:lnTo>
                                  <a:pt x="1354836" y="35052"/>
                                </a:lnTo>
                                <a:lnTo>
                                  <a:pt x="1354836" y="22860"/>
                                </a:lnTo>
                                <a:close/>
                              </a:path>
                              <a:path w="2098675" h="35560">
                                <a:moveTo>
                                  <a:pt x="1354836" y="0"/>
                                </a:moveTo>
                                <a:lnTo>
                                  <a:pt x="691896" y="0"/>
                                </a:lnTo>
                                <a:lnTo>
                                  <a:pt x="691896" y="12192"/>
                                </a:lnTo>
                                <a:lnTo>
                                  <a:pt x="1354836" y="12192"/>
                                </a:lnTo>
                                <a:lnTo>
                                  <a:pt x="1354836" y="0"/>
                                </a:lnTo>
                                <a:close/>
                              </a:path>
                              <a:path w="2098675" h="35560">
                                <a:moveTo>
                                  <a:pt x="2098548" y="22860"/>
                                </a:moveTo>
                                <a:lnTo>
                                  <a:pt x="1383779" y="22860"/>
                                </a:lnTo>
                                <a:lnTo>
                                  <a:pt x="1383779" y="35052"/>
                                </a:lnTo>
                                <a:lnTo>
                                  <a:pt x="2098548" y="35052"/>
                                </a:lnTo>
                                <a:lnTo>
                                  <a:pt x="2098548" y="22860"/>
                                </a:lnTo>
                                <a:close/>
                              </a:path>
                              <a:path w="2098675" h="35560">
                                <a:moveTo>
                                  <a:pt x="2098548" y="0"/>
                                </a:moveTo>
                                <a:lnTo>
                                  <a:pt x="1383779" y="0"/>
                                </a:lnTo>
                                <a:lnTo>
                                  <a:pt x="1383779" y="12192"/>
                                </a:lnTo>
                                <a:lnTo>
                                  <a:pt x="2098548" y="12192"/>
                                </a:lnTo>
                                <a:lnTo>
                                  <a:pt x="20985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5.25pt;height:2.8pt;mso-position-horizontal-relative:char;mso-position-vertical-relative:line" id="docshapegroup202" coordorigin="0,0" coordsize="3305,56">
                <v:shape style="position:absolute;left:0;top:0;width:3305;height:56" id="docshape203" coordorigin="0,0" coordsize="3305,56" path="m1046,36l0,36,0,55,1046,55,1046,36xm1046,0l0,0,0,19,1046,19,1046,0xm2134,36l1090,36,1090,55,2134,55,2134,36xm2134,0l1090,0,1090,19,2134,19,2134,0xm3305,36l2179,36,2179,55,3305,55,3305,36xm3305,0l2179,0,2179,19,3305,19,3305,0xe" filled="true" fillcolor="#000000" stroked="false">
                  <v:path arrowok="t"/>
                  <v:fill type="solid"/>
                </v:shape>
              </v:group>
            </w:pict>
          </mc:Fallback>
        </mc:AlternateContent>
      </w:r>
      <w:r>
        <w:rPr>
          <w:position w:val="0"/>
          <w:sz w:val="5"/>
        </w:rPr>
      </w:r>
    </w:p>
    <w:p>
      <w:pPr>
        <w:pStyle w:val="BodyText"/>
        <w:spacing w:before="19"/>
        <w:rPr>
          <w:sz w:val="20"/>
        </w:rPr>
      </w:pPr>
      <w:r>
        <w:rPr/>
        <mc:AlternateContent>
          <mc:Choice Requires="wps">
            <w:drawing>
              <wp:anchor distT="0" distB="0" distL="0" distR="0" allowOverlap="1" layoutInCell="1" locked="0" behindDoc="1" simplePos="0" relativeHeight="487633408">
                <wp:simplePos x="0" y="0"/>
                <wp:positionH relativeFrom="page">
                  <wp:posOffset>3739896</wp:posOffset>
                </wp:positionH>
                <wp:positionV relativeFrom="paragraph">
                  <wp:posOffset>173671</wp:posOffset>
                </wp:positionV>
                <wp:extent cx="2098675" cy="13970"/>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2098675" cy="13970"/>
                          <a:chExt cx="2098675" cy="13970"/>
                        </a:xfrm>
                      </wpg:grpSpPr>
                      <wps:wsp>
                        <wps:cNvPr id="298" name="Graphic 298"/>
                        <wps:cNvSpPr/>
                        <wps:spPr>
                          <a:xfrm>
                            <a:off x="571" y="2381"/>
                            <a:ext cx="663575" cy="1270"/>
                          </a:xfrm>
                          <a:custGeom>
                            <a:avLst/>
                            <a:gdLst/>
                            <a:ahLst/>
                            <a:cxnLst/>
                            <a:rect l="l" t="t" r="r" b="b"/>
                            <a:pathLst>
                              <a:path w="663575" h="0">
                                <a:moveTo>
                                  <a:pt x="0" y="0"/>
                                </a:moveTo>
                                <a:lnTo>
                                  <a:pt x="663130" y="0"/>
                                </a:lnTo>
                              </a:path>
                            </a:pathLst>
                          </a:custGeom>
                          <a:ln w="4762">
                            <a:solidFill>
                              <a:srgbClr val="000000"/>
                            </a:solidFill>
                            <a:prstDash val="solid"/>
                          </a:ln>
                        </wps:spPr>
                        <wps:bodyPr wrap="square" lIns="0" tIns="0" rIns="0" bIns="0" rtlCol="0">
                          <a:prstTxWarp prst="textNoShape">
                            <a:avLst/>
                          </a:prstTxWarp>
                          <a:noAutofit/>
                        </wps:bodyPr>
                      </wps:wsp>
                      <wps:wsp>
                        <wps:cNvPr id="299" name="Graphic 299"/>
                        <wps:cNvSpPr/>
                        <wps:spPr>
                          <a:xfrm>
                            <a:off x="0" y="1714"/>
                            <a:ext cx="664845" cy="12700"/>
                          </a:xfrm>
                          <a:custGeom>
                            <a:avLst/>
                            <a:gdLst/>
                            <a:ahLst/>
                            <a:cxnLst/>
                            <a:rect l="l" t="t" r="r" b="b"/>
                            <a:pathLst>
                              <a:path w="664845" h="12700">
                                <a:moveTo>
                                  <a:pt x="664463" y="12192"/>
                                </a:moveTo>
                                <a:lnTo>
                                  <a:pt x="0" y="12192"/>
                                </a:lnTo>
                                <a:lnTo>
                                  <a:pt x="0" y="0"/>
                                </a:lnTo>
                                <a:lnTo>
                                  <a:pt x="664463" y="0"/>
                                </a:lnTo>
                                <a:lnTo>
                                  <a:pt x="664463" y="12192"/>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691991" y="2381"/>
                            <a:ext cx="663575" cy="1270"/>
                          </a:xfrm>
                          <a:custGeom>
                            <a:avLst/>
                            <a:gdLst/>
                            <a:ahLst/>
                            <a:cxnLst/>
                            <a:rect l="l" t="t" r="r" b="b"/>
                            <a:pathLst>
                              <a:path w="663575" h="0">
                                <a:moveTo>
                                  <a:pt x="0" y="0"/>
                                </a:moveTo>
                                <a:lnTo>
                                  <a:pt x="663225" y="0"/>
                                </a:lnTo>
                              </a:path>
                            </a:pathLst>
                          </a:custGeom>
                          <a:ln w="4762">
                            <a:solidFill>
                              <a:srgbClr val="000000"/>
                            </a:solidFill>
                            <a:prstDash val="solid"/>
                          </a:ln>
                        </wps:spPr>
                        <wps:bodyPr wrap="square" lIns="0" tIns="0" rIns="0" bIns="0" rtlCol="0">
                          <a:prstTxWarp prst="textNoShape">
                            <a:avLst/>
                          </a:prstTxWarp>
                          <a:noAutofit/>
                        </wps:bodyPr>
                      </wps:wsp>
                      <wps:wsp>
                        <wps:cNvPr id="301" name="Graphic 301"/>
                        <wps:cNvSpPr/>
                        <wps:spPr>
                          <a:xfrm>
                            <a:off x="691895" y="1714"/>
                            <a:ext cx="662940" cy="12700"/>
                          </a:xfrm>
                          <a:custGeom>
                            <a:avLst/>
                            <a:gdLst/>
                            <a:ahLst/>
                            <a:cxnLst/>
                            <a:rect l="l" t="t" r="r" b="b"/>
                            <a:pathLst>
                              <a:path w="662940" h="12700">
                                <a:moveTo>
                                  <a:pt x="662940" y="12192"/>
                                </a:moveTo>
                                <a:lnTo>
                                  <a:pt x="0" y="12192"/>
                                </a:lnTo>
                                <a:lnTo>
                                  <a:pt x="0" y="0"/>
                                </a:lnTo>
                                <a:lnTo>
                                  <a:pt x="662940" y="0"/>
                                </a:lnTo>
                                <a:lnTo>
                                  <a:pt x="662940" y="12192"/>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1383410" y="2381"/>
                            <a:ext cx="715645" cy="1270"/>
                          </a:xfrm>
                          <a:custGeom>
                            <a:avLst/>
                            <a:gdLst/>
                            <a:ahLst/>
                            <a:cxnLst/>
                            <a:rect l="l" t="t" r="r" b="b"/>
                            <a:pathLst>
                              <a:path w="715645" h="0">
                                <a:moveTo>
                                  <a:pt x="0" y="0"/>
                                </a:moveTo>
                                <a:lnTo>
                                  <a:pt x="715231" y="0"/>
                                </a:lnTo>
                              </a:path>
                            </a:pathLst>
                          </a:custGeom>
                          <a:ln w="4762">
                            <a:solidFill>
                              <a:srgbClr val="000000"/>
                            </a:solidFill>
                            <a:prstDash val="solid"/>
                          </a:ln>
                        </wps:spPr>
                        <wps:bodyPr wrap="square" lIns="0" tIns="0" rIns="0" bIns="0" rtlCol="0">
                          <a:prstTxWarp prst="textNoShape">
                            <a:avLst/>
                          </a:prstTxWarp>
                          <a:noAutofit/>
                        </wps:bodyPr>
                      </wps:wsp>
                      <wps:wsp>
                        <wps:cNvPr id="303" name="Graphic 303"/>
                        <wps:cNvSpPr/>
                        <wps:spPr>
                          <a:xfrm>
                            <a:off x="1383791" y="1714"/>
                            <a:ext cx="715010" cy="12700"/>
                          </a:xfrm>
                          <a:custGeom>
                            <a:avLst/>
                            <a:gdLst/>
                            <a:ahLst/>
                            <a:cxnLst/>
                            <a:rect l="l" t="t" r="r" b="b"/>
                            <a:pathLst>
                              <a:path w="715010" h="12700">
                                <a:moveTo>
                                  <a:pt x="714756" y="12192"/>
                                </a:moveTo>
                                <a:lnTo>
                                  <a:pt x="0" y="12192"/>
                                </a:lnTo>
                                <a:lnTo>
                                  <a:pt x="0" y="0"/>
                                </a:lnTo>
                                <a:lnTo>
                                  <a:pt x="714756" y="0"/>
                                </a:lnTo>
                                <a:lnTo>
                                  <a:pt x="714756"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4.480011pt;margin-top:13.674959pt;width:165.25pt;height:1.1pt;mso-position-horizontal-relative:page;mso-position-vertical-relative:paragraph;z-index:-15683072;mso-wrap-distance-left:0;mso-wrap-distance-right:0" id="docshapegroup204" coordorigin="5890,273" coordsize="3305,22">
                <v:line style="position:absolute" from="5891,277" to="6935,277" stroked="true" strokeweight=".375pt" strokecolor="#000000">
                  <v:stroke dashstyle="solid"/>
                </v:line>
                <v:rect style="position:absolute;left:5889;top:276;width:1047;height:20" id="docshape205" filled="true" fillcolor="#000000" stroked="false">
                  <v:fill type="solid"/>
                </v:rect>
                <v:line style="position:absolute" from="6979,277" to="8024,277" stroked="true" strokeweight=".375pt" strokecolor="#000000">
                  <v:stroke dashstyle="solid"/>
                </v:line>
                <v:rect style="position:absolute;left:6979;top:276;width:1044;height:20" id="docshape206" filled="true" fillcolor="#000000" stroked="false">
                  <v:fill type="solid"/>
                </v:rect>
                <v:line style="position:absolute" from="8068,277" to="9195,277" stroked="true" strokeweight=".375pt" strokecolor="#000000">
                  <v:stroke dashstyle="solid"/>
                </v:line>
                <v:rect style="position:absolute;left:8068;top:276;width:1126;height:20" id="docshape207" filled="true" fillcolor="#000000" stroked="false">
                  <v:fill type="solid"/>
                </v:rect>
                <w10:wrap type="topAndBottom"/>
              </v:group>
            </w:pict>
          </mc:Fallback>
        </mc:AlternateContent>
      </w:r>
    </w:p>
    <w:p>
      <w:pPr>
        <w:tabs>
          <w:tab w:pos="3477" w:val="left" w:leader="none"/>
          <w:tab w:pos="4821" w:val="left" w:leader="none"/>
          <w:tab w:pos="5903" w:val="left" w:leader="none"/>
        </w:tabs>
        <w:spacing w:before="59" w:after="47"/>
        <w:ind w:left="0" w:right="2203" w:firstLine="0"/>
        <w:jc w:val="right"/>
        <w:rPr>
          <w:sz w:val="15"/>
        </w:rPr>
      </w:pPr>
      <w:r>
        <w:rPr>
          <w:sz w:val="15"/>
        </w:rPr>
        <w:t>Otras</w:t>
      </w:r>
      <w:r>
        <w:rPr>
          <w:spacing w:val="13"/>
          <w:sz w:val="15"/>
        </w:rPr>
        <w:t> </w:t>
      </w:r>
      <w:r>
        <w:rPr>
          <w:sz w:val="15"/>
        </w:rPr>
        <w:t>partes</w:t>
      </w:r>
      <w:r>
        <w:rPr>
          <w:spacing w:val="14"/>
          <w:sz w:val="15"/>
        </w:rPr>
        <w:t> </w:t>
      </w:r>
      <w:r>
        <w:rPr>
          <w:spacing w:val="-2"/>
          <w:sz w:val="15"/>
        </w:rPr>
        <w:t>vinculadas</w:t>
      </w:r>
      <w:r>
        <w:rPr>
          <w:sz w:val="15"/>
        </w:rPr>
        <w:tab/>
      </w:r>
      <w:r>
        <w:rPr>
          <w:spacing w:val="-4"/>
          <w:sz w:val="15"/>
        </w:rPr>
        <w:t>3.014</w:t>
      </w:r>
      <w:r>
        <w:rPr>
          <w:sz w:val="15"/>
        </w:rPr>
        <w:tab/>
        <w:t>-</w:t>
      </w:r>
      <w:r>
        <w:rPr>
          <w:spacing w:val="-10"/>
          <w:sz w:val="15"/>
        </w:rPr>
        <w:t>-</w:t>
      </w:r>
      <w:r>
        <w:rPr>
          <w:sz w:val="15"/>
        </w:rPr>
        <w:tab/>
        <w:t>-</w:t>
      </w:r>
      <w:r>
        <w:rPr>
          <w:spacing w:val="-10"/>
          <w:sz w:val="15"/>
        </w:rPr>
        <w:t>-</w:t>
      </w:r>
    </w:p>
    <w:p>
      <w:pPr>
        <w:pStyle w:val="BodyText"/>
        <w:spacing w:line="52" w:lineRule="exact"/>
        <w:ind w:left="5149"/>
        <w:rPr>
          <w:sz w:val="5"/>
        </w:rPr>
      </w:pPr>
      <w:r>
        <w:rPr>
          <w:position w:val="0"/>
          <w:sz w:val="5"/>
        </w:rPr>
        <mc:AlternateContent>
          <mc:Choice Requires="wps">
            <w:drawing>
              <wp:inline distT="0" distB="0" distL="0" distR="0">
                <wp:extent cx="2098675" cy="33655"/>
                <wp:effectExtent l="0" t="0" r="0" b="0"/>
                <wp:docPr id="304" name="Group 304"/>
                <wp:cNvGraphicFramePr>
                  <a:graphicFrameLocks/>
                </wp:cNvGraphicFramePr>
                <a:graphic>
                  <a:graphicData uri="http://schemas.microsoft.com/office/word/2010/wordprocessingGroup">
                    <wpg:wgp>
                      <wpg:cNvPr id="304" name="Group 304"/>
                      <wpg:cNvGrpSpPr/>
                      <wpg:grpSpPr>
                        <a:xfrm>
                          <a:off x="0" y="0"/>
                          <a:ext cx="2098675" cy="33655"/>
                          <a:chExt cx="2098675" cy="33655"/>
                        </a:xfrm>
                      </wpg:grpSpPr>
                      <wps:wsp>
                        <wps:cNvPr id="305" name="Graphic 305"/>
                        <wps:cNvSpPr/>
                        <wps:spPr>
                          <a:xfrm>
                            <a:off x="0" y="0"/>
                            <a:ext cx="2098675" cy="33655"/>
                          </a:xfrm>
                          <a:custGeom>
                            <a:avLst/>
                            <a:gdLst/>
                            <a:ahLst/>
                            <a:cxnLst/>
                            <a:rect l="l" t="t" r="r" b="b"/>
                            <a:pathLst>
                              <a:path w="2098675" h="33655">
                                <a:moveTo>
                                  <a:pt x="664464" y="22860"/>
                                </a:moveTo>
                                <a:lnTo>
                                  <a:pt x="0" y="22860"/>
                                </a:lnTo>
                                <a:lnTo>
                                  <a:pt x="0" y="33528"/>
                                </a:lnTo>
                                <a:lnTo>
                                  <a:pt x="664464" y="33528"/>
                                </a:lnTo>
                                <a:lnTo>
                                  <a:pt x="664464" y="22860"/>
                                </a:lnTo>
                                <a:close/>
                              </a:path>
                              <a:path w="2098675" h="33655">
                                <a:moveTo>
                                  <a:pt x="664464" y="0"/>
                                </a:moveTo>
                                <a:lnTo>
                                  <a:pt x="0" y="0"/>
                                </a:lnTo>
                                <a:lnTo>
                                  <a:pt x="0" y="10668"/>
                                </a:lnTo>
                                <a:lnTo>
                                  <a:pt x="664464" y="10668"/>
                                </a:lnTo>
                                <a:lnTo>
                                  <a:pt x="664464" y="0"/>
                                </a:lnTo>
                                <a:close/>
                              </a:path>
                              <a:path w="2098675" h="33655">
                                <a:moveTo>
                                  <a:pt x="1354836" y="22860"/>
                                </a:moveTo>
                                <a:lnTo>
                                  <a:pt x="691896" y="22860"/>
                                </a:lnTo>
                                <a:lnTo>
                                  <a:pt x="691896" y="33528"/>
                                </a:lnTo>
                                <a:lnTo>
                                  <a:pt x="1354836" y="33528"/>
                                </a:lnTo>
                                <a:lnTo>
                                  <a:pt x="1354836" y="22860"/>
                                </a:lnTo>
                                <a:close/>
                              </a:path>
                              <a:path w="2098675" h="33655">
                                <a:moveTo>
                                  <a:pt x="1354836" y="0"/>
                                </a:moveTo>
                                <a:lnTo>
                                  <a:pt x="691896" y="0"/>
                                </a:lnTo>
                                <a:lnTo>
                                  <a:pt x="691896" y="10668"/>
                                </a:lnTo>
                                <a:lnTo>
                                  <a:pt x="1354836" y="10668"/>
                                </a:lnTo>
                                <a:lnTo>
                                  <a:pt x="1354836" y="0"/>
                                </a:lnTo>
                                <a:close/>
                              </a:path>
                              <a:path w="2098675" h="33655">
                                <a:moveTo>
                                  <a:pt x="2098548" y="22860"/>
                                </a:moveTo>
                                <a:lnTo>
                                  <a:pt x="1383779" y="22860"/>
                                </a:lnTo>
                                <a:lnTo>
                                  <a:pt x="1383779" y="33528"/>
                                </a:lnTo>
                                <a:lnTo>
                                  <a:pt x="2098548" y="33528"/>
                                </a:lnTo>
                                <a:lnTo>
                                  <a:pt x="2098548" y="22860"/>
                                </a:lnTo>
                                <a:close/>
                              </a:path>
                              <a:path w="2098675" h="33655">
                                <a:moveTo>
                                  <a:pt x="2098548" y="0"/>
                                </a:moveTo>
                                <a:lnTo>
                                  <a:pt x="1383779" y="0"/>
                                </a:lnTo>
                                <a:lnTo>
                                  <a:pt x="1383779" y="10668"/>
                                </a:lnTo>
                                <a:lnTo>
                                  <a:pt x="2098548" y="10668"/>
                                </a:lnTo>
                                <a:lnTo>
                                  <a:pt x="20985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5.25pt;height:2.65pt;mso-position-horizontal-relative:char;mso-position-vertical-relative:line" id="docshapegroup208" coordorigin="0,0" coordsize="3305,53">
                <v:shape style="position:absolute;left:0;top:0;width:3305;height:53" id="docshape209" coordorigin="0,0" coordsize="3305,53" path="m1046,36l0,36,0,53,1046,53,1046,36xm1046,0l0,0,0,17,1046,17,1046,0xm2134,36l1090,36,1090,53,2134,53,2134,36xm2134,0l1090,0,1090,17,2134,17,2134,0xm3305,36l2179,36,2179,53,3305,53,3305,36xm3305,0l2179,0,2179,17,3305,17,3305,0xe" filled="true" fillcolor="#000000" stroked="false">
                  <v:path arrowok="t"/>
                  <v:fill type="solid"/>
                </v:shape>
              </v:group>
            </w:pict>
          </mc:Fallback>
        </mc:AlternateContent>
      </w:r>
      <w:r>
        <w:rPr>
          <w:position w:val="0"/>
          <w:sz w:val="5"/>
        </w:rPr>
      </w:r>
    </w:p>
    <w:p>
      <w:pPr>
        <w:pStyle w:val="BodyText"/>
        <w:spacing w:before="192"/>
      </w:pPr>
    </w:p>
    <w:p>
      <w:pPr>
        <w:pStyle w:val="BodyText"/>
        <w:spacing w:line="247" w:lineRule="auto" w:before="1"/>
        <w:ind w:left="961" w:right="647"/>
        <w:jc w:val="both"/>
      </w:pPr>
      <w:r>
        <w:rPr/>
        <w:t>El 24 de julio de 2014 se formalizó un contrato de préstamo participativo con los accionistas de la Sociedad</w:t>
      </w:r>
      <w:r>
        <w:rPr>
          <w:spacing w:val="-1"/>
        </w:rPr>
        <w:t> </w:t>
      </w:r>
      <w:r>
        <w:rPr/>
        <w:t>por</w:t>
      </w:r>
      <w:r>
        <w:rPr>
          <w:spacing w:val="-1"/>
        </w:rPr>
        <w:t> </w:t>
      </w:r>
      <w:r>
        <w:rPr/>
        <w:t>un</w:t>
      </w:r>
      <w:r>
        <w:rPr>
          <w:spacing w:val="-3"/>
        </w:rPr>
        <w:t> </w:t>
      </w:r>
      <w:r>
        <w:rPr/>
        <w:t>importe</w:t>
      </w:r>
      <w:r>
        <w:rPr>
          <w:spacing w:val="-1"/>
        </w:rPr>
        <w:t> </w:t>
      </w:r>
      <w:r>
        <w:rPr/>
        <w:t>de</w:t>
      </w:r>
      <w:r>
        <w:rPr>
          <w:spacing w:val="-4"/>
        </w:rPr>
        <w:t> </w:t>
      </w:r>
      <w:r>
        <w:rPr/>
        <w:t>8.500.000</w:t>
      </w:r>
      <w:r>
        <w:rPr>
          <w:spacing w:val="-3"/>
        </w:rPr>
        <w:t> </w:t>
      </w:r>
      <w:r>
        <w:rPr/>
        <w:t>euros</w:t>
      </w:r>
      <w:r>
        <w:rPr>
          <w:spacing w:val="-1"/>
        </w:rPr>
        <w:t> </w:t>
      </w:r>
      <w:r>
        <w:rPr/>
        <w:t>(con</w:t>
      </w:r>
      <w:r>
        <w:rPr>
          <w:spacing w:val="-1"/>
        </w:rPr>
        <w:t> </w:t>
      </w:r>
      <w:r>
        <w:rPr/>
        <w:t>vencimiento</w:t>
      </w:r>
      <w:r>
        <w:rPr>
          <w:spacing w:val="-3"/>
        </w:rPr>
        <w:t> </w:t>
      </w:r>
      <w:r>
        <w:rPr/>
        <w:t>de</w:t>
      </w:r>
      <w:r>
        <w:rPr>
          <w:spacing w:val="-1"/>
        </w:rPr>
        <w:t> </w:t>
      </w:r>
      <w:r>
        <w:rPr/>
        <w:t>principal</w:t>
      </w:r>
      <w:r>
        <w:rPr>
          <w:spacing w:val="-1"/>
        </w:rPr>
        <w:t> </w:t>
      </w:r>
      <w:r>
        <w:rPr/>
        <w:t>e</w:t>
      </w:r>
      <w:r>
        <w:rPr>
          <w:spacing w:val="-1"/>
        </w:rPr>
        <w:t> </w:t>
      </w:r>
      <w:r>
        <w:rPr/>
        <w:t>intereses</w:t>
      </w:r>
      <w:r>
        <w:rPr>
          <w:spacing w:val="-2"/>
        </w:rPr>
        <w:t> </w:t>
      </w:r>
      <w:r>
        <w:rPr/>
        <w:t>el</w:t>
      </w:r>
      <w:r>
        <w:rPr>
          <w:spacing w:val="-1"/>
        </w:rPr>
        <w:t> </w:t>
      </w:r>
      <w:r>
        <w:rPr/>
        <w:t>31</w:t>
      </w:r>
      <w:r>
        <w:rPr>
          <w:spacing w:val="-3"/>
        </w:rPr>
        <w:t> </w:t>
      </w:r>
      <w:r>
        <w:rPr/>
        <w:t>de</w:t>
      </w:r>
      <w:r>
        <w:rPr>
          <w:spacing w:val="-1"/>
        </w:rPr>
        <w:t> </w:t>
      </w:r>
      <w:r>
        <w:rPr/>
        <w:t>marzo de</w:t>
      </w:r>
      <w:r>
        <w:rPr>
          <w:spacing w:val="-1"/>
        </w:rPr>
        <w:t> </w:t>
      </w:r>
      <w:r>
        <w:rPr/>
        <w:t>2017).</w:t>
      </w:r>
      <w:r>
        <w:rPr>
          <w:spacing w:val="-2"/>
        </w:rPr>
        <w:t> </w:t>
      </w:r>
      <w:r>
        <w:rPr/>
        <w:t>La</w:t>
      </w:r>
      <w:r>
        <w:rPr>
          <w:spacing w:val="-1"/>
        </w:rPr>
        <w:t> </w:t>
      </w:r>
      <w:r>
        <w:rPr/>
        <w:t>cláusula</w:t>
      </w:r>
      <w:r>
        <w:rPr>
          <w:spacing w:val="-1"/>
        </w:rPr>
        <w:t> </w:t>
      </w:r>
      <w:r>
        <w:rPr/>
        <w:t>séptima de</w:t>
      </w:r>
      <w:r>
        <w:rPr>
          <w:spacing w:val="-1"/>
        </w:rPr>
        <w:t> </w:t>
      </w:r>
      <w:r>
        <w:rPr/>
        <w:t>dicho préstamo</w:t>
      </w:r>
      <w:r>
        <w:rPr>
          <w:spacing w:val="-2"/>
        </w:rPr>
        <w:t> </w:t>
      </w:r>
      <w:r>
        <w:rPr/>
        <w:t>contemplaba una</w:t>
      </w:r>
      <w:r>
        <w:rPr>
          <w:spacing w:val="-3"/>
        </w:rPr>
        <w:t> </w:t>
      </w:r>
      <w:r>
        <w:rPr/>
        <w:t>posible</w:t>
      </w:r>
      <w:r>
        <w:rPr>
          <w:spacing w:val="-1"/>
        </w:rPr>
        <w:t> </w:t>
      </w:r>
      <w:r>
        <w:rPr/>
        <w:t>prórroga</w:t>
      </w:r>
      <w:r>
        <w:rPr>
          <w:spacing w:val="-1"/>
        </w:rPr>
        <w:t> </w:t>
      </w:r>
      <w:r>
        <w:rPr/>
        <w:t>por tres años</w:t>
      </w:r>
      <w:r>
        <w:rPr>
          <w:spacing w:val="-2"/>
        </w:rPr>
        <w:t> </w:t>
      </w:r>
      <w:r>
        <w:rPr/>
        <w:t>que fue acordada con fecha 10 de julio de 2017, habiéndose prorrogado el vencimiento del préstamo participativo al</w:t>
      </w:r>
      <w:r>
        <w:rPr>
          <w:spacing w:val="-1"/>
        </w:rPr>
        <w:t> </w:t>
      </w:r>
      <w:r>
        <w:rPr/>
        <w:t>31 de</w:t>
      </w:r>
      <w:r>
        <w:rPr>
          <w:spacing w:val="-4"/>
        </w:rPr>
        <w:t> </w:t>
      </w:r>
      <w:r>
        <w:rPr/>
        <w:t>marzo</w:t>
      </w:r>
      <w:r>
        <w:rPr>
          <w:spacing w:val="-3"/>
        </w:rPr>
        <w:t> </w:t>
      </w:r>
      <w:r>
        <w:rPr/>
        <w:t>de 2020. Con</w:t>
      </w:r>
      <w:r>
        <w:rPr>
          <w:spacing w:val="-3"/>
        </w:rPr>
        <w:t> </w:t>
      </w:r>
      <w:r>
        <w:rPr/>
        <w:t>fecha 13</w:t>
      </w:r>
      <w:r>
        <w:rPr>
          <w:spacing w:val="-3"/>
        </w:rPr>
        <w:t> </w:t>
      </w:r>
      <w:r>
        <w:rPr/>
        <w:t>de</w:t>
      </w:r>
      <w:r>
        <w:rPr>
          <w:spacing w:val="-4"/>
        </w:rPr>
        <w:t> </w:t>
      </w:r>
      <w:r>
        <w:rPr/>
        <w:t>julio</w:t>
      </w:r>
      <w:r>
        <w:rPr>
          <w:spacing w:val="-2"/>
        </w:rPr>
        <w:t> </w:t>
      </w:r>
      <w:r>
        <w:rPr/>
        <w:t>de</w:t>
      </w:r>
      <w:r>
        <w:rPr>
          <w:spacing w:val="-3"/>
        </w:rPr>
        <w:t> </w:t>
      </w:r>
      <w:r>
        <w:rPr/>
        <w:t>2020</w:t>
      </w:r>
      <w:r>
        <w:rPr>
          <w:spacing w:val="-2"/>
        </w:rPr>
        <w:t> </w:t>
      </w:r>
      <w:r>
        <w:rPr/>
        <w:t>se</w:t>
      </w:r>
      <w:r>
        <w:rPr>
          <w:spacing w:val="-3"/>
        </w:rPr>
        <w:t> </w:t>
      </w:r>
      <w:r>
        <w:rPr/>
        <w:t>formalizó</w:t>
      </w:r>
      <w:r>
        <w:rPr>
          <w:spacing w:val="-3"/>
        </w:rPr>
        <w:t> </w:t>
      </w:r>
      <w:r>
        <w:rPr/>
        <w:t>la</w:t>
      </w:r>
      <w:r>
        <w:rPr>
          <w:spacing w:val="-3"/>
        </w:rPr>
        <w:t> </w:t>
      </w:r>
      <w:r>
        <w:rPr/>
        <w:t>novación</w:t>
      </w:r>
      <w:r>
        <w:rPr>
          <w:spacing w:val="-3"/>
        </w:rPr>
        <w:t> </w:t>
      </w:r>
      <w:r>
        <w:rPr/>
        <w:t>de este, el</w:t>
      </w:r>
      <w:r>
        <w:rPr>
          <w:spacing w:val="-8"/>
        </w:rPr>
        <w:t> </w:t>
      </w:r>
      <w:r>
        <w:rPr/>
        <w:t>vencimiento</w:t>
      </w:r>
      <w:r>
        <w:rPr>
          <w:spacing w:val="-11"/>
        </w:rPr>
        <w:t> </w:t>
      </w:r>
      <w:r>
        <w:rPr/>
        <w:t>final</w:t>
      </w:r>
      <w:r>
        <w:rPr>
          <w:spacing w:val="-10"/>
        </w:rPr>
        <w:t> </w:t>
      </w:r>
      <w:r>
        <w:rPr/>
        <w:t>se</w:t>
      </w:r>
      <w:r>
        <w:rPr>
          <w:spacing w:val="-10"/>
        </w:rPr>
        <w:t> </w:t>
      </w:r>
      <w:r>
        <w:rPr/>
        <w:t>establece</w:t>
      </w:r>
      <w:r>
        <w:rPr>
          <w:spacing w:val="-10"/>
        </w:rPr>
        <w:t> </w:t>
      </w:r>
      <w:r>
        <w:rPr/>
        <w:t>el</w:t>
      </w:r>
      <w:r>
        <w:rPr>
          <w:spacing w:val="-10"/>
        </w:rPr>
        <w:t> </w:t>
      </w:r>
      <w:r>
        <w:rPr/>
        <w:t>30</w:t>
      </w:r>
      <w:r>
        <w:rPr>
          <w:spacing w:val="-10"/>
        </w:rPr>
        <w:t> </w:t>
      </w:r>
      <w:r>
        <w:rPr/>
        <w:t>de</w:t>
      </w:r>
      <w:r>
        <w:rPr>
          <w:spacing w:val="-10"/>
        </w:rPr>
        <w:t> </w:t>
      </w:r>
      <w:r>
        <w:rPr/>
        <w:t>junio</w:t>
      </w:r>
      <w:r>
        <w:rPr>
          <w:spacing w:val="-10"/>
        </w:rPr>
        <w:t> </w:t>
      </w:r>
      <w:r>
        <w:rPr/>
        <w:t>de</w:t>
      </w:r>
      <w:r>
        <w:rPr>
          <w:spacing w:val="-10"/>
        </w:rPr>
        <w:t> </w:t>
      </w:r>
      <w:r>
        <w:rPr/>
        <w:t>2025.</w:t>
      </w:r>
      <w:r>
        <w:rPr>
          <w:spacing w:val="-10"/>
        </w:rPr>
        <w:t> </w:t>
      </w:r>
      <w:r>
        <w:rPr/>
        <w:t>Asimismo,</w:t>
      </w:r>
      <w:r>
        <w:rPr>
          <w:spacing w:val="-11"/>
        </w:rPr>
        <w:t> </w:t>
      </w:r>
      <w:r>
        <w:rPr/>
        <w:t>fue</w:t>
      </w:r>
      <w:r>
        <w:rPr>
          <w:spacing w:val="-8"/>
        </w:rPr>
        <w:t> </w:t>
      </w:r>
      <w:r>
        <w:rPr/>
        <w:t>modificada</w:t>
      </w:r>
      <w:r>
        <w:rPr>
          <w:spacing w:val="-12"/>
        </w:rPr>
        <w:t> </w:t>
      </w:r>
      <w:r>
        <w:rPr/>
        <w:t>la</w:t>
      </w:r>
      <w:r>
        <w:rPr>
          <w:spacing w:val="-10"/>
        </w:rPr>
        <w:t> </w:t>
      </w:r>
      <w:r>
        <w:rPr/>
        <w:t>cláusula</w:t>
      </w:r>
      <w:r>
        <w:rPr>
          <w:spacing w:val="-10"/>
        </w:rPr>
        <w:t> </w:t>
      </w:r>
      <w:r>
        <w:rPr/>
        <w:t>séptima referente al vencimiento del préstamo que quedó redactada en los siguientes términos: “La amortización del préstamo se llevará a efecto conforme la Sociedad vaya disponiendo de fondos obtenidos</w:t>
      </w:r>
      <w:r>
        <w:rPr>
          <w:spacing w:val="-10"/>
        </w:rPr>
        <w:t> </w:t>
      </w:r>
      <w:r>
        <w:rPr/>
        <w:t>como</w:t>
      </w:r>
      <w:r>
        <w:rPr>
          <w:spacing w:val="-9"/>
        </w:rPr>
        <w:t> </w:t>
      </w:r>
      <w:r>
        <w:rPr/>
        <w:t>consecuencia</w:t>
      </w:r>
      <w:r>
        <w:rPr>
          <w:spacing w:val="-7"/>
        </w:rPr>
        <w:t> </w:t>
      </w:r>
      <w:r>
        <w:rPr/>
        <w:t>del</w:t>
      </w:r>
      <w:r>
        <w:rPr>
          <w:spacing w:val="-8"/>
        </w:rPr>
        <w:t> </w:t>
      </w:r>
      <w:r>
        <w:rPr/>
        <w:t>desarrollo</w:t>
      </w:r>
      <w:r>
        <w:rPr>
          <w:spacing w:val="-10"/>
        </w:rPr>
        <w:t> </w:t>
      </w:r>
      <w:r>
        <w:rPr/>
        <w:t>urbanístico</w:t>
      </w:r>
      <w:r>
        <w:rPr>
          <w:spacing w:val="-9"/>
        </w:rPr>
        <w:t> </w:t>
      </w:r>
      <w:r>
        <w:rPr/>
        <w:t>del</w:t>
      </w:r>
      <w:r>
        <w:rPr>
          <w:spacing w:val="-8"/>
        </w:rPr>
        <w:t> </w:t>
      </w:r>
      <w:r>
        <w:rPr/>
        <w:t>ámbito</w:t>
      </w:r>
      <w:r>
        <w:rPr>
          <w:spacing w:val="-9"/>
        </w:rPr>
        <w:t> </w:t>
      </w:r>
      <w:r>
        <w:rPr/>
        <w:t>de</w:t>
      </w:r>
      <w:r>
        <w:rPr>
          <w:spacing w:val="-9"/>
        </w:rPr>
        <w:t> </w:t>
      </w:r>
      <w:r>
        <w:rPr/>
        <w:t>actuación.</w:t>
      </w:r>
      <w:r>
        <w:rPr>
          <w:spacing w:val="-9"/>
        </w:rPr>
        <w:t> </w:t>
      </w:r>
      <w:r>
        <w:rPr/>
        <w:t>Esta</w:t>
      </w:r>
      <w:r>
        <w:rPr>
          <w:spacing w:val="-7"/>
        </w:rPr>
        <w:t> </w:t>
      </w:r>
      <w:r>
        <w:rPr/>
        <w:t>amortización</w:t>
      </w:r>
      <w:r>
        <w:rPr>
          <w:spacing w:val="-9"/>
        </w:rPr>
        <w:t> </w:t>
      </w:r>
      <w:r>
        <w:rPr/>
        <w:t>se realizará en un plazo máximo de un mes desde que se perciban los citados fondos por la Sociedad, distribuyéndose entre</w:t>
      </w:r>
      <w:r>
        <w:rPr>
          <w:spacing w:val="-2"/>
        </w:rPr>
        <w:t> </w:t>
      </w:r>
      <w:r>
        <w:rPr/>
        <w:t>los prestamistas en proporción</w:t>
      </w:r>
      <w:r>
        <w:rPr>
          <w:spacing w:val="-1"/>
        </w:rPr>
        <w:t> </w:t>
      </w:r>
      <w:r>
        <w:rPr/>
        <w:t>a las cantidades</w:t>
      </w:r>
      <w:r>
        <w:rPr>
          <w:spacing w:val="-1"/>
        </w:rPr>
        <w:t> </w:t>
      </w:r>
      <w:r>
        <w:rPr/>
        <w:t>desembolsadas por cada uno de ellos. Si llegada la fecha del vencimiento del préstamo la Sociedad no hubiera obtenido suficientes fondos para cubrir el importe total del mismo, éste se considerará vencido, pudiendo no obstante los prestamistas acordar su prórroga por un plazo</w:t>
      </w:r>
      <w:r>
        <w:rPr>
          <w:spacing w:val="-4"/>
        </w:rPr>
        <w:t> </w:t>
      </w:r>
      <w:r>
        <w:rPr/>
        <w:t>máximo de tres</w:t>
      </w:r>
      <w:r>
        <w:rPr>
          <w:spacing w:val="-2"/>
        </w:rPr>
        <w:t> </w:t>
      </w:r>
      <w:r>
        <w:rPr/>
        <w:t>años.</w:t>
      </w:r>
    </w:p>
    <w:p>
      <w:pPr>
        <w:pStyle w:val="BodyText"/>
        <w:spacing w:before="70"/>
      </w:pPr>
    </w:p>
    <w:p>
      <w:pPr>
        <w:pStyle w:val="BodyText"/>
        <w:spacing w:line="252" w:lineRule="auto" w:before="1"/>
        <w:ind w:left="961" w:right="692"/>
        <w:jc w:val="both"/>
      </w:pPr>
      <w:r>
        <w:rPr/>
        <w:t>El desembolso se efectuó de forma mancomunada por cada uno de los accionistas (ADIF Alta Velocidad, Consejería de Fomento, Obras Públicas y Ordenación del Territorio de la Comunidad Autónoma de la Región de Murcia, Excmo. Ayuntamiento de Murcia y Administrador de Infraestructuras</w:t>
      </w:r>
      <w:r>
        <w:rPr>
          <w:spacing w:val="-14"/>
        </w:rPr>
        <w:t> </w:t>
      </w:r>
      <w:r>
        <w:rPr/>
        <w:t>Ferroviarias).</w:t>
      </w:r>
      <w:r>
        <w:rPr>
          <w:spacing w:val="-14"/>
        </w:rPr>
        <w:t> </w:t>
      </w:r>
      <w:r>
        <w:rPr/>
        <w:t>El</w:t>
      </w:r>
      <w:r>
        <w:rPr>
          <w:spacing w:val="-14"/>
        </w:rPr>
        <w:t> </w:t>
      </w:r>
      <w:r>
        <w:rPr/>
        <w:t>préstamo</w:t>
      </w:r>
      <w:r>
        <w:rPr>
          <w:spacing w:val="-13"/>
        </w:rPr>
        <w:t> </w:t>
      </w:r>
      <w:r>
        <w:rPr/>
        <w:t>devenga</w:t>
      </w:r>
      <w:r>
        <w:rPr>
          <w:spacing w:val="-14"/>
        </w:rPr>
        <w:t> </w:t>
      </w:r>
      <w:r>
        <w:rPr/>
        <w:t>intereses</w:t>
      </w:r>
      <w:r>
        <w:rPr>
          <w:spacing w:val="-14"/>
        </w:rPr>
        <w:t> </w:t>
      </w:r>
      <w:r>
        <w:rPr/>
        <w:t>a</w:t>
      </w:r>
      <w:r>
        <w:rPr>
          <w:spacing w:val="-14"/>
        </w:rPr>
        <w:t> </w:t>
      </w:r>
      <w:r>
        <w:rPr/>
        <w:t>tipo</w:t>
      </w:r>
      <w:r>
        <w:rPr>
          <w:spacing w:val="-13"/>
        </w:rPr>
        <w:t> </w:t>
      </w:r>
      <w:r>
        <w:rPr/>
        <w:t>fijo</w:t>
      </w:r>
      <w:r>
        <w:rPr>
          <w:spacing w:val="-14"/>
        </w:rPr>
        <w:t> </w:t>
      </w:r>
      <w:r>
        <w:rPr/>
        <w:t>del</w:t>
      </w:r>
      <w:r>
        <w:rPr>
          <w:spacing w:val="-14"/>
        </w:rPr>
        <w:t> </w:t>
      </w:r>
      <w:r>
        <w:rPr/>
        <w:t>3,5%</w:t>
      </w:r>
      <w:r>
        <w:rPr>
          <w:spacing w:val="-14"/>
        </w:rPr>
        <w:t> </w:t>
      </w:r>
      <w:r>
        <w:rPr/>
        <w:t>si</w:t>
      </w:r>
      <w:r>
        <w:rPr>
          <w:spacing w:val="-13"/>
        </w:rPr>
        <w:t> </w:t>
      </w:r>
      <w:r>
        <w:rPr/>
        <w:t>la</w:t>
      </w:r>
      <w:r>
        <w:rPr>
          <w:spacing w:val="-14"/>
        </w:rPr>
        <w:t> </w:t>
      </w:r>
      <w:r>
        <w:rPr/>
        <w:t>Sociedad</w:t>
      </w:r>
      <w:r>
        <w:rPr>
          <w:spacing w:val="-14"/>
        </w:rPr>
        <w:t> </w:t>
      </w:r>
      <w:r>
        <w:rPr/>
        <w:t>incurre en</w:t>
      </w:r>
      <w:r>
        <w:rPr>
          <w:spacing w:val="-11"/>
        </w:rPr>
        <w:t> </w:t>
      </w:r>
      <w:r>
        <w:rPr/>
        <w:t>resultados</w:t>
      </w:r>
      <w:r>
        <w:rPr>
          <w:spacing w:val="-11"/>
        </w:rPr>
        <w:t> </w:t>
      </w:r>
      <w:r>
        <w:rPr/>
        <w:t>positivos</w:t>
      </w:r>
      <w:r>
        <w:rPr>
          <w:spacing w:val="-12"/>
        </w:rPr>
        <w:t> </w:t>
      </w:r>
      <w:r>
        <w:rPr/>
        <w:t>después</w:t>
      </w:r>
      <w:r>
        <w:rPr>
          <w:spacing w:val="-14"/>
        </w:rPr>
        <w:t> </w:t>
      </w:r>
      <w:r>
        <w:rPr/>
        <w:t>de</w:t>
      </w:r>
      <w:r>
        <w:rPr>
          <w:spacing w:val="-11"/>
        </w:rPr>
        <w:t> </w:t>
      </w:r>
      <w:r>
        <w:rPr/>
        <w:t>impuestos,</w:t>
      </w:r>
      <w:r>
        <w:rPr>
          <w:spacing w:val="-12"/>
        </w:rPr>
        <w:t> </w:t>
      </w:r>
      <w:r>
        <w:rPr/>
        <w:t>una</w:t>
      </w:r>
      <w:r>
        <w:rPr>
          <w:spacing w:val="-12"/>
        </w:rPr>
        <w:t> </w:t>
      </w:r>
      <w:r>
        <w:rPr/>
        <w:t>vez</w:t>
      </w:r>
      <w:r>
        <w:rPr>
          <w:spacing w:val="-14"/>
        </w:rPr>
        <w:t> </w:t>
      </w:r>
      <w:r>
        <w:rPr/>
        <w:t>considerados</w:t>
      </w:r>
      <w:r>
        <w:rPr>
          <w:spacing w:val="-14"/>
        </w:rPr>
        <w:t> </w:t>
      </w:r>
      <w:r>
        <w:rPr/>
        <w:t>los</w:t>
      </w:r>
      <w:r>
        <w:rPr>
          <w:spacing w:val="-12"/>
        </w:rPr>
        <w:t> </w:t>
      </w:r>
      <w:r>
        <w:rPr/>
        <w:t>gastos</w:t>
      </w:r>
      <w:r>
        <w:rPr>
          <w:spacing w:val="-12"/>
        </w:rPr>
        <w:t> </w:t>
      </w:r>
      <w:r>
        <w:rPr/>
        <w:t>financieros</w:t>
      </w:r>
      <w:r>
        <w:rPr>
          <w:spacing w:val="-12"/>
        </w:rPr>
        <w:t> </w:t>
      </w:r>
      <w:r>
        <w:rPr/>
        <w:t>devengados por</w:t>
      </w:r>
      <w:r>
        <w:rPr>
          <w:spacing w:val="-2"/>
        </w:rPr>
        <w:t> </w:t>
      </w:r>
      <w:r>
        <w:rPr/>
        <w:t>el</w:t>
      </w:r>
      <w:r>
        <w:rPr>
          <w:spacing w:val="-1"/>
        </w:rPr>
        <w:t> </w:t>
      </w:r>
      <w:r>
        <w:rPr/>
        <w:t>mencionado</w:t>
      </w:r>
      <w:r>
        <w:rPr>
          <w:spacing w:val="-1"/>
        </w:rPr>
        <w:t> </w:t>
      </w:r>
      <w:r>
        <w:rPr/>
        <w:t>préstamo</w:t>
      </w:r>
      <w:r>
        <w:rPr>
          <w:spacing w:val="-1"/>
        </w:rPr>
        <w:t> </w:t>
      </w:r>
      <w:r>
        <w:rPr/>
        <w:t>participativo.</w:t>
      </w:r>
      <w:r>
        <w:rPr>
          <w:spacing w:val="-3"/>
        </w:rPr>
        <w:t> </w:t>
      </w:r>
      <w:r>
        <w:rPr/>
        <w:t>La</w:t>
      </w:r>
      <w:r>
        <w:rPr>
          <w:spacing w:val="-2"/>
        </w:rPr>
        <w:t> </w:t>
      </w:r>
      <w:r>
        <w:rPr/>
        <w:t>finalidad</w:t>
      </w:r>
      <w:r>
        <w:rPr>
          <w:spacing w:val="-5"/>
        </w:rPr>
        <w:t> </w:t>
      </w:r>
      <w:r>
        <w:rPr/>
        <w:t>del</w:t>
      </w:r>
      <w:r>
        <w:rPr>
          <w:spacing w:val="-3"/>
        </w:rPr>
        <w:t> </w:t>
      </w:r>
      <w:r>
        <w:rPr/>
        <w:t>préstamo</w:t>
      </w:r>
      <w:r>
        <w:rPr>
          <w:spacing w:val="-3"/>
        </w:rPr>
        <w:t> </w:t>
      </w:r>
      <w:r>
        <w:rPr/>
        <w:t>es</w:t>
      </w:r>
      <w:r>
        <w:rPr>
          <w:spacing w:val="-3"/>
        </w:rPr>
        <w:t> </w:t>
      </w:r>
      <w:r>
        <w:rPr/>
        <w:t>hacer</w:t>
      </w:r>
      <w:r>
        <w:rPr>
          <w:spacing w:val="-2"/>
        </w:rPr>
        <w:t> </w:t>
      </w:r>
      <w:r>
        <w:rPr/>
        <w:t>posible</w:t>
      </w:r>
      <w:r>
        <w:rPr>
          <w:spacing w:val="-2"/>
        </w:rPr>
        <w:t> </w:t>
      </w:r>
      <w:r>
        <w:rPr/>
        <w:t>el</w:t>
      </w:r>
      <w:r>
        <w:rPr>
          <w:spacing w:val="-1"/>
        </w:rPr>
        <w:t> </w:t>
      </w:r>
      <w:r>
        <w:rPr/>
        <w:t>objeto</w:t>
      </w:r>
      <w:r>
        <w:rPr>
          <w:spacing w:val="-1"/>
        </w:rPr>
        <w:t> </w:t>
      </w:r>
      <w:r>
        <w:rPr/>
        <w:t>social de la Sociedad.</w:t>
      </w:r>
    </w:p>
    <w:p>
      <w:pPr>
        <w:spacing w:after="0" w:line="252" w:lineRule="auto"/>
        <w:jc w:val="both"/>
        <w:sectPr>
          <w:type w:val="continuous"/>
          <w:pgSz w:w="11910" w:h="16840"/>
          <w:pgMar w:header="842" w:footer="699" w:top="1920" w:bottom="280" w:left="740" w:right="620"/>
        </w:sectPr>
      </w:pPr>
    </w:p>
    <w:p>
      <w:pPr>
        <w:pStyle w:val="BodyText"/>
      </w:pPr>
    </w:p>
    <w:p>
      <w:pPr>
        <w:pStyle w:val="BodyText"/>
        <w:spacing w:before="102"/>
      </w:pPr>
    </w:p>
    <w:p>
      <w:pPr>
        <w:pStyle w:val="BodyText"/>
        <w:spacing w:line="247" w:lineRule="auto"/>
        <w:ind w:left="961" w:right="715"/>
        <w:jc w:val="both"/>
      </w:pPr>
      <w:r>
        <w:rPr/>
        <w:t>Con fecha 30 de septiembre de 2019 se formalizó un contrato de préstamo participativo con los accionistas</w:t>
      </w:r>
      <w:r>
        <w:rPr>
          <w:spacing w:val="-4"/>
        </w:rPr>
        <w:t> </w:t>
      </w:r>
      <w:r>
        <w:rPr/>
        <w:t>de</w:t>
      </w:r>
      <w:r>
        <w:rPr>
          <w:spacing w:val="-7"/>
        </w:rPr>
        <w:t> </w:t>
      </w:r>
      <w:r>
        <w:rPr/>
        <w:t>la</w:t>
      </w:r>
      <w:r>
        <w:rPr>
          <w:spacing w:val="-3"/>
        </w:rPr>
        <w:t> </w:t>
      </w:r>
      <w:r>
        <w:rPr/>
        <w:t>Sociedad</w:t>
      </w:r>
      <w:r>
        <w:rPr>
          <w:spacing w:val="-5"/>
        </w:rPr>
        <w:t> </w:t>
      </w:r>
      <w:r>
        <w:rPr/>
        <w:t>por</w:t>
      </w:r>
      <w:r>
        <w:rPr>
          <w:spacing w:val="-2"/>
        </w:rPr>
        <w:t> </w:t>
      </w:r>
      <w:r>
        <w:rPr/>
        <w:t>un</w:t>
      </w:r>
      <w:r>
        <w:rPr>
          <w:spacing w:val="-5"/>
        </w:rPr>
        <w:t> </w:t>
      </w:r>
      <w:r>
        <w:rPr/>
        <w:t>importe</w:t>
      </w:r>
      <w:r>
        <w:rPr>
          <w:spacing w:val="-3"/>
        </w:rPr>
        <w:t> </w:t>
      </w:r>
      <w:r>
        <w:rPr/>
        <w:t>de</w:t>
      </w:r>
      <w:r>
        <w:rPr>
          <w:spacing w:val="-5"/>
        </w:rPr>
        <w:t> </w:t>
      </w:r>
      <w:r>
        <w:rPr/>
        <w:t>70.258.000</w:t>
      </w:r>
      <w:r>
        <w:rPr>
          <w:spacing w:val="-5"/>
        </w:rPr>
        <w:t> </w:t>
      </w:r>
      <w:r>
        <w:rPr/>
        <w:t>euros</w:t>
      </w:r>
      <w:r>
        <w:rPr>
          <w:spacing w:val="-2"/>
        </w:rPr>
        <w:t> </w:t>
      </w:r>
      <w:r>
        <w:rPr/>
        <w:t>que</w:t>
      </w:r>
      <w:r>
        <w:rPr>
          <w:spacing w:val="-5"/>
        </w:rPr>
        <w:t> </w:t>
      </w:r>
      <w:r>
        <w:rPr/>
        <w:t>corresponde</w:t>
      </w:r>
      <w:r>
        <w:rPr>
          <w:spacing w:val="-5"/>
        </w:rPr>
        <w:t> </w:t>
      </w:r>
      <w:r>
        <w:rPr/>
        <w:t>a</w:t>
      </w:r>
      <w:r>
        <w:rPr>
          <w:spacing w:val="-5"/>
        </w:rPr>
        <w:t> </w:t>
      </w:r>
      <w:r>
        <w:rPr/>
        <w:t>las</w:t>
      </w:r>
      <w:r>
        <w:rPr>
          <w:spacing w:val="-2"/>
        </w:rPr>
        <w:t> </w:t>
      </w:r>
      <w:r>
        <w:rPr/>
        <w:t>aportaciones</w:t>
      </w:r>
      <w:r>
        <w:rPr>
          <w:spacing w:val="-4"/>
        </w:rPr>
        <w:t> </w:t>
      </w:r>
      <w:r>
        <w:rPr/>
        <w:t>de la</w:t>
      </w:r>
      <w:r>
        <w:rPr>
          <w:spacing w:val="-13"/>
        </w:rPr>
        <w:t> </w:t>
      </w:r>
      <w:r>
        <w:rPr/>
        <w:t>anualidad</w:t>
      </w:r>
      <w:r>
        <w:rPr>
          <w:spacing w:val="-12"/>
        </w:rPr>
        <w:t> </w:t>
      </w:r>
      <w:r>
        <w:rPr/>
        <w:t>2019</w:t>
      </w:r>
      <w:r>
        <w:rPr>
          <w:spacing w:val="-14"/>
        </w:rPr>
        <w:t> </w:t>
      </w:r>
      <w:r>
        <w:rPr/>
        <w:t>para</w:t>
      </w:r>
      <w:r>
        <w:rPr>
          <w:spacing w:val="-14"/>
        </w:rPr>
        <w:t> </w:t>
      </w:r>
      <w:r>
        <w:rPr/>
        <w:t>financiar,</w:t>
      </w:r>
      <w:r>
        <w:rPr>
          <w:spacing w:val="-11"/>
        </w:rPr>
        <w:t> </w:t>
      </w:r>
      <w:r>
        <w:rPr/>
        <w:t>entre</w:t>
      </w:r>
      <w:r>
        <w:rPr>
          <w:spacing w:val="-14"/>
        </w:rPr>
        <w:t> </w:t>
      </w:r>
      <w:r>
        <w:rPr/>
        <w:t>otros,</w:t>
      </w:r>
      <w:r>
        <w:rPr>
          <w:spacing w:val="-14"/>
        </w:rPr>
        <w:t> </w:t>
      </w:r>
      <w:r>
        <w:rPr/>
        <w:t>los</w:t>
      </w:r>
      <w:r>
        <w:rPr>
          <w:spacing w:val="-14"/>
        </w:rPr>
        <w:t> </w:t>
      </w:r>
      <w:r>
        <w:rPr/>
        <w:t>costes</w:t>
      </w:r>
      <w:r>
        <w:rPr>
          <w:spacing w:val="-11"/>
        </w:rPr>
        <w:t> </w:t>
      </w:r>
      <w:r>
        <w:rPr/>
        <w:t>asociados</w:t>
      </w:r>
      <w:r>
        <w:rPr>
          <w:spacing w:val="-12"/>
        </w:rPr>
        <w:t> </w:t>
      </w:r>
      <w:r>
        <w:rPr/>
        <w:t>a</w:t>
      </w:r>
      <w:r>
        <w:rPr>
          <w:spacing w:val="-13"/>
        </w:rPr>
        <w:t> </w:t>
      </w:r>
      <w:r>
        <w:rPr/>
        <w:t>las</w:t>
      </w:r>
      <w:r>
        <w:rPr>
          <w:spacing w:val="-12"/>
        </w:rPr>
        <w:t> </w:t>
      </w:r>
      <w:r>
        <w:rPr/>
        <w:t>obras</w:t>
      </w:r>
      <w:r>
        <w:rPr>
          <w:spacing w:val="-14"/>
        </w:rPr>
        <w:t> </w:t>
      </w:r>
      <w:r>
        <w:rPr/>
        <w:t>adjudicadas</w:t>
      </w:r>
      <w:r>
        <w:rPr>
          <w:spacing w:val="-12"/>
        </w:rPr>
        <w:t> </w:t>
      </w:r>
      <w:r>
        <w:rPr/>
        <w:t>de</w:t>
      </w:r>
      <w:r>
        <w:rPr>
          <w:spacing w:val="-14"/>
        </w:rPr>
        <w:t> </w:t>
      </w:r>
      <w:r>
        <w:rPr/>
        <w:t>la</w:t>
      </w:r>
      <w:r>
        <w:rPr>
          <w:spacing w:val="-12"/>
        </w:rPr>
        <w:t> </w:t>
      </w:r>
      <w:r>
        <w:rPr/>
        <w:t>RAF</w:t>
      </w:r>
      <w:r>
        <w:rPr>
          <w:spacing w:val="-13"/>
        </w:rPr>
        <w:t> </w:t>
      </w:r>
      <w:r>
        <w:rPr/>
        <w:t>de Murcia: Proyecto de soterramiento de la Estación y Barriomar y Proyecto de soterramiento de Nonduermas.</w:t>
      </w:r>
      <w:r>
        <w:rPr>
          <w:spacing w:val="-13"/>
        </w:rPr>
        <w:t> </w:t>
      </w:r>
      <w:r>
        <w:rPr/>
        <w:t>El</w:t>
      </w:r>
      <w:r>
        <w:rPr>
          <w:spacing w:val="-12"/>
        </w:rPr>
        <w:t> </w:t>
      </w:r>
      <w:r>
        <w:rPr/>
        <w:t>desembolso</w:t>
      </w:r>
      <w:r>
        <w:rPr>
          <w:spacing w:val="-12"/>
        </w:rPr>
        <w:t> </w:t>
      </w:r>
      <w:r>
        <w:rPr/>
        <w:t>se</w:t>
      </w:r>
      <w:r>
        <w:rPr>
          <w:spacing w:val="-13"/>
        </w:rPr>
        <w:t> </w:t>
      </w:r>
      <w:r>
        <w:rPr/>
        <w:t>efectuó</w:t>
      </w:r>
      <w:r>
        <w:rPr>
          <w:spacing w:val="-13"/>
        </w:rPr>
        <w:t> </w:t>
      </w:r>
      <w:r>
        <w:rPr/>
        <w:t>en</w:t>
      </w:r>
      <w:r>
        <w:rPr>
          <w:spacing w:val="-12"/>
        </w:rPr>
        <w:t> </w:t>
      </w:r>
      <w:r>
        <w:rPr/>
        <w:t>dos</w:t>
      </w:r>
      <w:r>
        <w:rPr>
          <w:spacing w:val="-12"/>
        </w:rPr>
        <w:t> </w:t>
      </w:r>
      <w:r>
        <w:rPr/>
        <w:t>periodos;</w:t>
      </w:r>
      <w:r>
        <w:rPr>
          <w:spacing w:val="-12"/>
        </w:rPr>
        <w:t> </w:t>
      </w:r>
      <w:r>
        <w:rPr/>
        <w:t>en</w:t>
      </w:r>
      <w:r>
        <w:rPr>
          <w:spacing w:val="-13"/>
        </w:rPr>
        <w:t> </w:t>
      </w:r>
      <w:r>
        <w:rPr/>
        <w:t>un</w:t>
      </w:r>
      <w:r>
        <w:rPr>
          <w:spacing w:val="-12"/>
        </w:rPr>
        <w:t> </w:t>
      </w:r>
      <w:r>
        <w:rPr/>
        <w:t>primer</w:t>
      </w:r>
      <w:r>
        <w:rPr>
          <w:spacing w:val="-10"/>
        </w:rPr>
        <w:t> </w:t>
      </w:r>
      <w:r>
        <w:rPr/>
        <w:t>periodo</w:t>
      </w:r>
      <w:r>
        <w:rPr>
          <w:spacing w:val="-13"/>
        </w:rPr>
        <w:t> </w:t>
      </w:r>
      <w:r>
        <w:rPr/>
        <w:t>en</w:t>
      </w:r>
      <w:r>
        <w:rPr>
          <w:spacing w:val="-12"/>
        </w:rPr>
        <w:t> </w:t>
      </w:r>
      <w:r>
        <w:rPr/>
        <w:t>2019,</w:t>
      </w:r>
      <w:r>
        <w:rPr>
          <w:spacing w:val="-12"/>
        </w:rPr>
        <w:t> </w:t>
      </w:r>
      <w:r>
        <w:rPr/>
        <w:t>ascendiendo</w:t>
      </w:r>
      <w:r>
        <w:rPr>
          <w:spacing w:val="-12"/>
        </w:rPr>
        <w:t> </w:t>
      </w:r>
      <w:r>
        <w:rPr>
          <w:spacing w:val="-10"/>
        </w:rPr>
        <w:t>a</w:t>
      </w:r>
    </w:p>
    <w:p>
      <w:pPr>
        <w:pStyle w:val="BodyText"/>
        <w:spacing w:line="249" w:lineRule="exact"/>
        <w:ind w:left="961"/>
        <w:jc w:val="both"/>
      </w:pPr>
      <w:r>
        <w:rPr/>
        <w:t>29.943.000</w:t>
      </w:r>
      <w:r>
        <w:rPr>
          <w:spacing w:val="-2"/>
        </w:rPr>
        <w:t> </w:t>
      </w:r>
      <w:r>
        <w:rPr/>
        <w:t>euros,</w:t>
      </w:r>
      <w:r>
        <w:rPr>
          <w:spacing w:val="-1"/>
        </w:rPr>
        <w:t> </w:t>
      </w:r>
      <w:r>
        <w:rPr/>
        <w:t>desembolsado</w:t>
      </w:r>
      <w:r>
        <w:rPr>
          <w:spacing w:val="-1"/>
        </w:rPr>
        <w:t> </w:t>
      </w:r>
      <w:r>
        <w:rPr/>
        <w:t>en</w:t>
      </w:r>
      <w:r>
        <w:rPr>
          <w:spacing w:val="-3"/>
        </w:rPr>
        <w:t> </w:t>
      </w:r>
      <w:r>
        <w:rPr/>
        <w:t>el</w:t>
      </w:r>
      <w:r>
        <w:rPr>
          <w:spacing w:val="-3"/>
        </w:rPr>
        <w:t> </w:t>
      </w:r>
      <w:r>
        <w:rPr/>
        <w:t>ejercicio</w:t>
      </w:r>
      <w:r>
        <w:rPr>
          <w:spacing w:val="-1"/>
        </w:rPr>
        <w:t> </w:t>
      </w:r>
      <w:r>
        <w:rPr/>
        <w:t>2019,</w:t>
      </w:r>
      <w:r>
        <w:rPr>
          <w:spacing w:val="-1"/>
        </w:rPr>
        <w:t> </w:t>
      </w:r>
      <w:r>
        <w:rPr/>
        <w:t>y</w:t>
      </w:r>
      <w:r>
        <w:rPr>
          <w:spacing w:val="-6"/>
        </w:rPr>
        <w:t> </w:t>
      </w:r>
      <w:r>
        <w:rPr/>
        <w:t>un</w:t>
      </w:r>
      <w:r>
        <w:rPr>
          <w:spacing w:val="-3"/>
        </w:rPr>
        <w:t> </w:t>
      </w:r>
      <w:r>
        <w:rPr/>
        <w:t>segundo</w:t>
      </w:r>
      <w:r>
        <w:rPr>
          <w:spacing w:val="-2"/>
        </w:rPr>
        <w:t> </w:t>
      </w:r>
      <w:r>
        <w:rPr/>
        <w:t>periodo</w:t>
      </w:r>
      <w:r>
        <w:rPr>
          <w:spacing w:val="-3"/>
        </w:rPr>
        <w:t> </w:t>
      </w:r>
      <w:r>
        <w:rPr/>
        <w:t>en</w:t>
      </w:r>
      <w:r>
        <w:rPr>
          <w:spacing w:val="-3"/>
        </w:rPr>
        <w:t> </w:t>
      </w:r>
      <w:r>
        <w:rPr/>
        <w:t>2020,</w:t>
      </w:r>
      <w:r>
        <w:rPr>
          <w:spacing w:val="-1"/>
        </w:rPr>
        <w:t> </w:t>
      </w:r>
      <w:r>
        <w:rPr/>
        <w:t>por</w:t>
      </w:r>
      <w:r>
        <w:rPr>
          <w:spacing w:val="-2"/>
        </w:rPr>
        <w:t> </w:t>
      </w:r>
      <w:r>
        <w:rPr/>
        <w:t>importe</w:t>
      </w:r>
      <w:r>
        <w:rPr>
          <w:spacing w:val="-2"/>
        </w:rPr>
        <w:t> </w:t>
      </w:r>
      <w:r>
        <w:rPr>
          <w:spacing w:val="-5"/>
        </w:rPr>
        <w:t>de</w:t>
      </w:r>
    </w:p>
    <w:p>
      <w:pPr>
        <w:pStyle w:val="BodyText"/>
        <w:spacing w:line="244" w:lineRule="auto" w:before="9"/>
        <w:ind w:left="961" w:right="714"/>
        <w:jc w:val="both"/>
      </w:pPr>
      <w:r>
        <w:rPr/>
        <w:t>40.315.000 euros, satisfecho en el ejercicio 2020. El vencimiento será el 31 de diciembre de 2036 (según vigencia de la Adenda Modificativa del Convenio de 2006). El préstamo devenga intereses a tipo</w:t>
      </w:r>
      <w:r>
        <w:rPr>
          <w:spacing w:val="-3"/>
        </w:rPr>
        <w:t> </w:t>
      </w:r>
      <w:r>
        <w:rPr/>
        <w:t>fijo</w:t>
      </w:r>
      <w:r>
        <w:rPr>
          <w:spacing w:val="-3"/>
        </w:rPr>
        <w:t> </w:t>
      </w:r>
      <w:r>
        <w:rPr/>
        <w:t>del</w:t>
      </w:r>
      <w:r>
        <w:rPr>
          <w:spacing w:val="-2"/>
        </w:rPr>
        <w:t> </w:t>
      </w:r>
      <w:r>
        <w:rPr/>
        <w:t>5%</w:t>
      </w:r>
      <w:r>
        <w:rPr>
          <w:spacing w:val="-5"/>
        </w:rPr>
        <w:t> </w:t>
      </w:r>
      <w:r>
        <w:rPr/>
        <w:t>si</w:t>
      </w:r>
      <w:r>
        <w:rPr>
          <w:spacing w:val="-2"/>
        </w:rPr>
        <w:t> </w:t>
      </w:r>
      <w:r>
        <w:rPr/>
        <w:t>la</w:t>
      </w:r>
      <w:r>
        <w:rPr>
          <w:spacing w:val="-4"/>
        </w:rPr>
        <w:t> </w:t>
      </w:r>
      <w:r>
        <w:rPr/>
        <w:t>Sociedad</w:t>
      </w:r>
      <w:r>
        <w:rPr>
          <w:spacing w:val="-5"/>
        </w:rPr>
        <w:t> </w:t>
      </w:r>
      <w:r>
        <w:rPr/>
        <w:t>incurre</w:t>
      </w:r>
      <w:r>
        <w:rPr>
          <w:spacing w:val="-3"/>
        </w:rPr>
        <w:t> </w:t>
      </w:r>
      <w:r>
        <w:rPr/>
        <w:t>en</w:t>
      </w:r>
      <w:r>
        <w:rPr>
          <w:spacing w:val="-7"/>
        </w:rPr>
        <w:t> </w:t>
      </w:r>
      <w:r>
        <w:rPr/>
        <w:t>resultados</w:t>
      </w:r>
      <w:r>
        <w:rPr>
          <w:spacing w:val="-3"/>
        </w:rPr>
        <w:t> </w:t>
      </w:r>
      <w:r>
        <w:rPr/>
        <w:t>positivos</w:t>
      </w:r>
      <w:r>
        <w:rPr>
          <w:spacing w:val="-3"/>
        </w:rPr>
        <w:t> </w:t>
      </w:r>
      <w:r>
        <w:rPr/>
        <w:t>después</w:t>
      </w:r>
      <w:r>
        <w:rPr>
          <w:spacing w:val="-5"/>
        </w:rPr>
        <w:t> </w:t>
      </w:r>
      <w:r>
        <w:rPr/>
        <w:t>de</w:t>
      </w:r>
      <w:r>
        <w:rPr>
          <w:spacing w:val="-3"/>
        </w:rPr>
        <w:t> </w:t>
      </w:r>
      <w:r>
        <w:rPr/>
        <w:t>impuestos.</w:t>
      </w:r>
    </w:p>
    <w:p>
      <w:pPr>
        <w:pStyle w:val="BodyText"/>
        <w:spacing w:before="12"/>
      </w:pPr>
    </w:p>
    <w:p>
      <w:pPr>
        <w:pStyle w:val="BodyText"/>
        <w:spacing w:line="247" w:lineRule="auto"/>
        <w:ind w:left="961" w:right="713"/>
        <w:jc w:val="both"/>
      </w:pPr>
      <w:r>
        <w:rPr/>
        <w:t>De</w:t>
      </w:r>
      <w:r>
        <w:rPr>
          <w:spacing w:val="-8"/>
        </w:rPr>
        <w:t> </w:t>
      </w:r>
      <w:r>
        <w:rPr/>
        <w:t>acuerdo</w:t>
      </w:r>
      <w:r>
        <w:rPr>
          <w:spacing w:val="-7"/>
        </w:rPr>
        <w:t> </w:t>
      </w:r>
      <w:r>
        <w:rPr/>
        <w:t>con</w:t>
      </w:r>
      <w:r>
        <w:rPr>
          <w:spacing w:val="-7"/>
        </w:rPr>
        <w:t> </w:t>
      </w:r>
      <w:r>
        <w:rPr/>
        <w:t>lo</w:t>
      </w:r>
      <w:r>
        <w:rPr>
          <w:spacing w:val="-7"/>
        </w:rPr>
        <w:t> </w:t>
      </w:r>
      <w:r>
        <w:rPr/>
        <w:t>establecido</w:t>
      </w:r>
      <w:r>
        <w:rPr>
          <w:spacing w:val="-7"/>
        </w:rPr>
        <w:t> </w:t>
      </w:r>
      <w:r>
        <w:rPr/>
        <w:t>en</w:t>
      </w:r>
      <w:r>
        <w:rPr>
          <w:spacing w:val="-9"/>
        </w:rPr>
        <w:t> </w:t>
      </w:r>
      <w:r>
        <w:rPr/>
        <w:t>la</w:t>
      </w:r>
      <w:r>
        <w:rPr>
          <w:spacing w:val="-8"/>
        </w:rPr>
        <w:t> </w:t>
      </w:r>
      <w:r>
        <w:rPr/>
        <w:t>cláusula</w:t>
      </w:r>
      <w:r>
        <w:rPr>
          <w:spacing w:val="-7"/>
        </w:rPr>
        <w:t> </w:t>
      </w:r>
      <w:r>
        <w:rPr/>
        <w:t>VI</w:t>
      </w:r>
      <w:r>
        <w:rPr>
          <w:spacing w:val="-8"/>
        </w:rPr>
        <w:t> </w:t>
      </w:r>
      <w:r>
        <w:rPr/>
        <w:t>de</w:t>
      </w:r>
      <w:r>
        <w:rPr>
          <w:spacing w:val="-5"/>
        </w:rPr>
        <w:t> </w:t>
      </w:r>
      <w:r>
        <w:rPr/>
        <w:t>la</w:t>
      </w:r>
      <w:r>
        <w:rPr>
          <w:spacing w:val="-8"/>
        </w:rPr>
        <w:t> </w:t>
      </w:r>
      <w:r>
        <w:rPr/>
        <w:t>Adenda</w:t>
      </w:r>
      <w:r>
        <w:rPr>
          <w:spacing w:val="-7"/>
        </w:rPr>
        <w:t> </w:t>
      </w:r>
      <w:r>
        <w:rPr/>
        <w:t>Modificativa</w:t>
      </w:r>
      <w:r>
        <w:rPr>
          <w:spacing w:val="-8"/>
        </w:rPr>
        <w:t> </w:t>
      </w:r>
      <w:r>
        <w:rPr/>
        <w:t>de</w:t>
      </w:r>
      <w:r>
        <w:rPr>
          <w:spacing w:val="-7"/>
        </w:rPr>
        <w:t> </w:t>
      </w:r>
      <w:r>
        <w:rPr/>
        <w:t>17</w:t>
      </w:r>
      <w:r>
        <w:rPr>
          <w:spacing w:val="-7"/>
        </w:rPr>
        <w:t> </w:t>
      </w:r>
      <w:r>
        <w:rPr/>
        <w:t>de</w:t>
      </w:r>
      <w:r>
        <w:rPr>
          <w:spacing w:val="-7"/>
        </w:rPr>
        <w:t> </w:t>
      </w:r>
      <w:r>
        <w:rPr/>
        <w:t>mayo</w:t>
      </w:r>
      <w:r>
        <w:rPr>
          <w:spacing w:val="-7"/>
        </w:rPr>
        <w:t> </w:t>
      </w:r>
      <w:r>
        <w:rPr/>
        <w:t>de</w:t>
      </w:r>
      <w:r>
        <w:rPr>
          <w:spacing w:val="-7"/>
        </w:rPr>
        <w:t> </w:t>
      </w:r>
      <w:r>
        <w:rPr/>
        <w:t>2019,</w:t>
      </w:r>
      <w:r>
        <w:rPr>
          <w:spacing w:val="-7"/>
        </w:rPr>
        <w:t> </w:t>
      </w:r>
      <w:r>
        <w:rPr/>
        <w:t>la Sociedad</w:t>
      </w:r>
      <w:r>
        <w:rPr>
          <w:spacing w:val="-1"/>
        </w:rPr>
        <w:t> </w:t>
      </w:r>
      <w:r>
        <w:rPr/>
        <w:t>elabora</w:t>
      </w:r>
      <w:r>
        <w:rPr>
          <w:spacing w:val="-3"/>
        </w:rPr>
        <w:t> </w:t>
      </w:r>
      <w:r>
        <w:rPr/>
        <w:t>durante</w:t>
      </w:r>
      <w:r>
        <w:rPr>
          <w:spacing w:val="-1"/>
        </w:rPr>
        <w:t> </w:t>
      </w:r>
      <w:r>
        <w:rPr/>
        <w:t>el</w:t>
      </w:r>
      <w:r>
        <w:rPr>
          <w:spacing w:val="-3"/>
        </w:rPr>
        <w:t> </w:t>
      </w:r>
      <w:r>
        <w:rPr/>
        <w:t>primer</w:t>
      </w:r>
      <w:r>
        <w:rPr>
          <w:spacing w:val="-2"/>
        </w:rPr>
        <w:t> </w:t>
      </w:r>
      <w:r>
        <w:rPr/>
        <w:t>semestre</w:t>
      </w:r>
      <w:r>
        <w:rPr>
          <w:spacing w:val="-2"/>
        </w:rPr>
        <w:t> </w:t>
      </w:r>
      <w:r>
        <w:rPr/>
        <w:t>de</w:t>
      </w:r>
      <w:r>
        <w:rPr>
          <w:spacing w:val="-3"/>
        </w:rPr>
        <w:t> </w:t>
      </w:r>
      <w:r>
        <w:rPr/>
        <w:t>cada</w:t>
      </w:r>
      <w:r>
        <w:rPr>
          <w:spacing w:val="-3"/>
        </w:rPr>
        <w:t> </w:t>
      </w:r>
      <w:r>
        <w:rPr/>
        <w:t>año</w:t>
      </w:r>
      <w:r>
        <w:rPr>
          <w:spacing w:val="-3"/>
        </w:rPr>
        <w:t> </w:t>
      </w:r>
      <w:r>
        <w:rPr/>
        <w:t>una</w:t>
      </w:r>
      <w:r>
        <w:rPr>
          <w:spacing w:val="-1"/>
        </w:rPr>
        <w:t> </w:t>
      </w:r>
      <w:r>
        <w:rPr/>
        <w:t>planificación</w:t>
      </w:r>
      <w:r>
        <w:rPr>
          <w:spacing w:val="-3"/>
        </w:rPr>
        <w:t> </w:t>
      </w:r>
      <w:r>
        <w:rPr/>
        <w:t>anual</w:t>
      </w:r>
      <w:r>
        <w:rPr>
          <w:spacing w:val="-4"/>
        </w:rPr>
        <w:t> </w:t>
      </w:r>
      <w:r>
        <w:rPr/>
        <w:t>y</w:t>
      </w:r>
      <w:r>
        <w:rPr>
          <w:spacing w:val="-3"/>
        </w:rPr>
        <w:t> </w:t>
      </w:r>
      <w:r>
        <w:rPr/>
        <w:t>plurianual,</w:t>
      </w:r>
      <w:r>
        <w:rPr>
          <w:spacing w:val="-3"/>
        </w:rPr>
        <w:t> </w:t>
      </w:r>
      <w:r>
        <w:rPr/>
        <w:t>donde se programan las acciones a efectuar por la Sociedad en los siguientes ejercicios y se concretan las necesidades económicas, de modo que los accionistas lo incluyan en sus presupuestos para su desembolso</w:t>
      </w:r>
      <w:r>
        <w:rPr>
          <w:spacing w:val="-7"/>
        </w:rPr>
        <w:t> </w:t>
      </w:r>
      <w:r>
        <w:rPr/>
        <w:t>en</w:t>
      </w:r>
      <w:r>
        <w:rPr>
          <w:spacing w:val="-7"/>
        </w:rPr>
        <w:t> </w:t>
      </w:r>
      <w:r>
        <w:rPr/>
        <w:t>el</w:t>
      </w:r>
      <w:r>
        <w:rPr>
          <w:spacing w:val="-7"/>
        </w:rPr>
        <w:t> </w:t>
      </w:r>
      <w:r>
        <w:rPr/>
        <w:t>primer</w:t>
      </w:r>
      <w:r>
        <w:rPr>
          <w:spacing w:val="-6"/>
        </w:rPr>
        <w:t> </w:t>
      </w:r>
      <w:r>
        <w:rPr/>
        <w:t>semestre</w:t>
      </w:r>
      <w:r>
        <w:rPr>
          <w:spacing w:val="-7"/>
        </w:rPr>
        <w:t> </w:t>
      </w:r>
      <w:r>
        <w:rPr/>
        <w:t>del</w:t>
      </w:r>
      <w:r>
        <w:rPr>
          <w:spacing w:val="-7"/>
        </w:rPr>
        <w:t> </w:t>
      </w:r>
      <w:r>
        <w:rPr/>
        <w:t>año.</w:t>
      </w:r>
      <w:r>
        <w:rPr>
          <w:spacing w:val="-7"/>
        </w:rPr>
        <w:t> </w:t>
      </w:r>
      <w:r>
        <w:rPr/>
        <w:t>Por</w:t>
      </w:r>
      <w:r>
        <w:rPr>
          <w:spacing w:val="-6"/>
        </w:rPr>
        <w:t> </w:t>
      </w:r>
      <w:r>
        <w:rPr/>
        <w:t>ello,</w:t>
      </w:r>
      <w:r>
        <w:rPr>
          <w:spacing w:val="-7"/>
        </w:rPr>
        <w:t> </w:t>
      </w:r>
      <w:r>
        <w:rPr/>
        <w:t>y</w:t>
      </w:r>
      <w:r>
        <w:rPr>
          <w:spacing w:val="-7"/>
        </w:rPr>
        <w:t> </w:t>
      </w:r>
      <w:r>
        <w:rPr/>
        <w:t>teniendo</w:t>
      </w:r>
      <w:r>
        <w:rPr>
          <w:spacing w:val="-7"/>
        </w:rPr>
        <w:t> </w:t>
      </w:r>
      <w:r>
        <w:rPr/>
        <w:t>en</w:t>
      </w:r>
      <w:r>
        <w:rPr>
          <w:spacing w:val="-9"/>
        </w:rPr>
        <w:t> </w:t>
      </w:r>
      <w:r>
        <w:rPr/>
        <w:t>cuenta</w:t>
      </w:r>
      <w:r>
        <w:rPr>
          <w:spacing w:val="-7"/>
        </w:rPr>
        <w:t> </w:t>
      </w:r>
      <w:r>
        <w:rPr/>
        <w:t>la</w:t>
      </w:r>
      <w:r>
        <w:rPr>
          <w:spacing w:val="-6"/>
        </w:rPr>
        <w:t> </w:t>
      </w:r>
      <w:r>
        <w:rPr/>
        <w:t>adjudicación</w:t>
      </w:r>
      <w:r>
        <w:rPr>
          <w:spacing w:val="-7"/>
        </w:rPr>
        <w:t> </w:t>
      </w:r>
      <w:r>
        <w:rPr/>
        <w:t>del</w:t>
      </w:r>
      <w:r>
        <w:rPr>
          <w:spacing w:val="-7"/>
        </w:rPr>
        <w:t> </w:t>
      </w:r>
      <w:r>
        <w:rPr/>
        <w:t>proyecto referido en el párrafo anterior, se realiza y se incluye en el préstamo participativo un reajuste de anualidades, siendo las mismas las siguientes:</w:t>
      </w:r>
    </w:p>
    <w:p>
      <w:pPr>
        <w:pStyle w:val="BodyText"/>
        <w:spacing w:before="17"/>
        <w:rPr>
          <w:sz w:val="20"/>
        </w:rPr>
      </w:pPr>
    </w:p>
    <w:tbl>
      <w:tblPr>
        <w:tblW w:w="0" w:type="auto"/>
        <w:jc w:val="left"/>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60"/>
        <w:gridCol w:w="767"/>
        <w:gridCol w:w="633"/>
        <w:gridCol w:w="633"/>
        <w:gridCol w:w="632"/>
        <w:gridCol w:w="633"/>
        <w:gridCol w:w="633"/>
        <w:gridCol w:w="633"/>
        <w:gridCol w:w="633"/>
        <w:gridCol w:w="632"/>
        <w:gridCol w:w="633"/>
        <w:gridCol w:w="633"/>
      </w:tblGrid>
      <w:tr>
        <w:trPr>
          <w:trHeight w:val="573" w:hRule="atLeast"/>
        </w:trPr>
        <w:tc>
          <w:tcPr>
            <w:tcW w:w="2460" w:type="dxa"/>
          </w:tcPr>
          <w:p>
            <w:pPr>
              <w:pStyle w:val="TableParagraph"/>
              <w:spacing w:before="59"/>
              <w:rPr>
                <w:sz w:val="13"/>
              </w:rPr>
            </w:pPr>
          </w:p>
          <w:p>
            <w:pPr>
              <w:pStyle w:val="TableParagraph"/>
              <w:ind w:left="34"/>
              <w:jc w:val="center"/>
              <w:rPr>
                <w:b/>
                <w:sz w:val="13"/>
              </w:rPr>
            </w:pPr>
            <w:r>
              <w:rPr>
                <w:b/>
                <w:spacing w:val="-2"/>
                <w:sz w:val="13"/>
              </w:rPr>
              <w:t>Aportaciones</w:t>
            </w:r>
            <w:r>
              <w:rPr>
                <w:b/>
                <w:spacing w:val="14"/>
                <w:sz w:val="13"/>
              </w:rPr>
              <w:t> </w:t>
            </w:r>
            <w:r>
              <w:rPr>
                <w:b/>
                <w:spacing w:val="-2"/>
                <w:sz w:val="13"/>
              </w:rPr>
              <w:t>Accionistas</w:t>
            </w:r>
          </w:p>
        </w:tc>
        <w:tc>
          <w:tcPr>
            <w:tcW w:w="767" w:type="dxa"/>
          </w:tcPr>
          <w:p>
            <w:pPr>
              <w:pStyle w:val="TableParagraph"/>
              <w:spacing w:before="64"/>
              <w:rPr>
                <w:sz w:val="13"/>
              </w:rPr>
            </w:pPr>
          </w:p>
          <w:p>
            <w:pPr>
              <w:pStyle w:val="TableParagraph"/>
              <w:ind w:left="164"/>
              <w:rPr>
                <w:b/>
                <w:sz w:val="13"/>
              </w:rPr>
            </w:pPr>
            <w:r>
              <w:rPr>
                <w:b/>
                <w:spacing w:val="-2"/>
                <w:sz w:val="13"/>
              </w:rPr>
              <w:t>TOTAL</w:t>
            </w:r>
          </w:p>
        </w:tc>
        <w:tc>
          <w:tcPr>
            <w:tcW w:w="633" w:type="dxa"/>
          </w:tcPr>
          <w:p>
            <w:pPr>
              <w:pStyle w:val="TableParagraph"/>
              <w:spacing w:before="64"/>
              <w:rPr>
                <w:sz w:val="13"/>
              </w:rPr>
            </w:pPr>
          </w:p>
          <w:p>
            <w:pPr>
              <w:pStyle w:val="TableParagraph"/>
              <w:ind w:left="188"/>
              <w:rPr>
                <w:b/>
                <w:sz w:val="13"/>
              </w:rPr>
            </w:pPr>
            <w:r>
              <w:rPr>
                <w:b/>
                <w:spacing w:val="-4"/>
                <w:sz w:val="13"/>
              </w:rPr>
              <w:t>2019</w:t>
            </w:r>
          </w:p>
        </w:tc>
        <w:tc>
          <w:tcPr>
            <w:tcW w:w="633" w:type="dxa"/>
          </w:tcPr>
          <w:p>
            <w:pPr>
              <w:pStyle w:val="TableParagraph"/>
              <w:spacing w:before="64"/>
              <w:rPr>
                <w:sz w:val="13"/>
              </w:rPr>
            </w:pPr>
          </w:p>
          <w:p>
            <w:pPr>
              <w:pStyle w:val="TableParagraph"/>
              <w:ind w:left="189"/>
              <w:rPr>
                <w:b/>
                <w:sz w:val="13"/>
              </w:rPr>
            </w:pPr>
            <w:r>
              <w:rPr>
                <w:b/>
                <w:spacing w:val="-4"/>
                <w:sz w:val="13"/>
              </w:rPr>
              <w:t>2020</w:t>
            </w:r>
          </w:p>
        </w:tc>
        <w:tc>
          <w:tcPr>
            <w:tcW w:w="632" w:type="dxa"/>
          </w:tcPr>
          <w:p>
            <w:pPr>
              <w:pStyle w:val="TableParagraph"/>
              <w:spacing w:before="64"/>
              <w:rPr>
                <w:sz w:val="13"/>
              </w:rPr>
            </w:pPr>
          </w:p>
          <w:p>
            <w:pPr>
              <w:pStyle w:val="TableParagraph"/>
              <w:ind w:left="187"/>
              <w:rPr>
                <w:b/>
                <w:sz w:val="13"/>
              </w:rPr>
            </w:pPr>
            <w:r>
              <w:rPr>
                <w:b/>
                <w:spacing w:val="-4"/>
                <w:sz w:val="13"/>
              </w:rPr>
              <w:t>2021</w:t>
            </w:r>
          </w:p>
        </w:tc>
        <w:tc>
          <w:tcPr>
            <w:tcW w:w="633" w:type="dxa"/>
          </w:tcPr>
          <w:p>
            <w:pPr>
              <w:pStyle w:val="TableParagraph"/>
              <w:spacing w:before="64"/>
              <w:rPr>
                <w:sz w:val="13"/>
              </w:rPr>
            </w:pPr>
          </w:p>
          <w:p>
            <w:pPr>
              <w:pStyle w:val="TableParagraph"/>
              <w:ind w:left="193"/>
              <w:rPr>
                <w:b/>
                <w:sz w:val="13"/>
              </w:rPr>
            </w:pPr>
            <w:r>
              <w:rPr>
                <w:b/>
                <w:spacing w:val="-4"/>
                <w:sz w:val="13"/>
              </w:rPr>
              <w:t>2022</w:t>
            </w:r>
          </w:p>
        </w:tc>
        <w:tc>
          <w:tcPr>
            <w:tcW w:w="633" w:type="dxa"/>
          </w:tcPr>
          <w:p>
            <w:pPr>
              <w:pStyle w:val="TableParagraph"/>
              <w:spacing w:before="64"/>
              <w:rPr>
                <w:sz w:val="13"/>
              </w:rPr>
            </w:pPr>
          </w:p>
          <w:p>
            <w:pPr>
              <w:pStyle w:val="TableParagraph"/>
              <w:ind w:left="192"/>
              <w:rPr>
                <w:b/>
                <w:sz w:val="13"/>
              </w:rPr>
            </w:pPr>
            <w:r>
              <w:rPr>
                <w:b/>
                <w:spacing w:val="-4"/>
                <w:sz w:val="13"/>
              </w:rPr>
              <w:t>2023</w:t>
            </w:r>
          </w:p>
        </w:tc>
        <w:tc>
          <w:tcPr>
            <w:tcW w:w="633" w:type="dxa"/>
          </w:tcPr>
          <w:p>
            <w:pPr>
              <w:pStyle w:val="TableParagraph"/>
              <w:spacing w:before="64"/>
              <w:rPr>
                <w:sz w:val="13"/>
              </w:rPr>
            </w:pPr>
          </w:p>
          <w:p>
            <w:pPr>
              <w:pStyle w:val="TableParagraph"/>
              <w:ind w:left="192"/>
              <w:rPr>
                <w:b/>
                <w:sz w:val="13"/>
              </w:rPr>
            </w:pPr>
            <w:r>
              <w:rPr>
                <w:b/>
                <w:spacing w:val="-4"/>
                <w:sz w:val="13"/>
              </w:rPr>
              <w:t>2024</w:t>
            </w:r>
          </w:p>
        </w:tc>
        <w:tc>
          <w:tcPr>
            <w:tcW w:w="633" w:type="dxa"/>
          </w:tcPr>
          <w:p>
            <w:pPr>
              <w:pStyle w:val="TableParagraph"/>
              <w:spacing w:before="64"/>
              <w:rPr>
                <w:sz w:val="13"/>
              </w:rPr>
            </w:pPr>
          </w:p>
          <w:p>
            <w:pPr>
              <w:pStyle w:val="TableParagraph"/>
              <w:ind w:left="194"/>
              <w:rPr>
                <w:b/>
                <w:sz w:val="13"/>
              </w:rPr>
            </w:pPr>
            <w:r>
              <w:rPr>
                <w:b/>
                <w:spacing w:val="-4"/>
                <w:sz w:val="13"/>
              </w:rPr>
              <w:t>2025</w:t>
            </w:r>
          </w:p>
        </w:tc>
        <w:tc>
          <w:tcPr>
            <w:tcW w:w="632" w:type="dxa"/>
          </w:tcPr>
          <w:p>
            <w:pPr>
              <w:pStyle w:val="TableParagraph"/>
              <w:spacing w:before="64"/>
              <w:rPr>
                <w:sz w:val="13"/>
              </w:rPr>
            </w:pPr>
          </w:p>
          <w:p>
            <w:pPr>
              <w:pStyle w:val="TableParagraph"/>
              <w:ind w:left="194"/>
              <w:rPr>
                <w:b/>
                <w:sz w:val="13"/>
              </w:rPr>
            </w:pPr>
            <w:r>
              <w:rPr>
                <w:b/>
                <w:spacing w:val="-4"/>
                <w:sz w:val="13"/>
              </w:rPr>
              <w:t>2026</w:t>
            </w:r>
          </w:p>
        </w:tc>
        <w:tc>
          <w:tcPr>
            <w:tcW w:w="633" w:type="dxa"/>
          </w:tcPr>
          <w:p>
            <w:pPr>
              <w:pStyle w:val="TableParagraph"/>
              <w:spacing w:before="64"/>
              <w:rPr>
                <w:sz w:val="13"/>
              </w:rPr>
            </w:pPr>
          </w:p>
          <w:p>
            <w:pPr>
              <w:pStyle w:val="TableParagraph"/>
              <w:ind w:left="195"/>
              <w:rPr>
                <w:b/>
                <w:sz w:val="13"/>
              </w:rPr>
            </w:pPr>
            <w:r>
              <w:rPr>
                <w:b/>
                <w:spacing w:val="-4"/>
                <w:sz w:val="13"/>
              </w:rPr>
              <w:t>2027</w:t>
            </w:r>
          </w:p>
        </w:tc>
        <w:tc>
          <w:tcPr>
            <w:tcW w:w="633" w:type="dxa"/>
          </w:tcPr>
          <w:p>
            <w:pPr>
              <w:pStyle w:val="TableParagraph"/>
              <w:spacing w:before="64"/>
              <w:rPr>
                <w:sz w:val="13"/>
              </w:rPr>
            </w:pPr>
          </w:p>
          <w:p>
            <w:pPr>
              <w:pStyle w:val="TableParagraph"/>
              <w:ind w:left="194"/>
              <w:rPr>
                <w:b/>
                <w:sz w:val="13"/>
              </w:rPr>
            </w:pPr>
            <w:r>
              <w:rPr>
                <w:b/>
                <w:spacing w:val="-4"/>
                <w:sz w:val="13"/>
              </w:rPr>
              <w:t>2028</w:t>
            </w:r>
          </w:p>
        </w:tc>
      </w:tr>
      <w:tr>
        <w:trPr>
          <w:trHeight w:val="263" w:hRule="atLeast"/>
        </w:trPr>
        <w:tc>
          <w:tcPr>
            <w:tcW w:w="2460" w:type="dxa"/>
          </w:tcPr>
          <w:p>
            <w:pPr>
              <w:pStyle w:val="TableParagraph"/>
              <w:spacing w:before="47"/>
              <w:ind w:left="34" w:right="9"/>
              <w:jc w:val="center"/>
              <w:rPr>
                <w:sz w:val="13"/>
              </w:rPr>
            </w:pPr>
            <w:r>
              <w:rPr>
                <w:spacing w:val="-2"/>
                <w:sz w:val="13"/>
              </w:rPr>
              <w:t>ADIF-</w:t>
            </w:r>
            <w:r>
              <w:rPr>
                <w:spacing w:val="-5"/>
                <w:sz w:val="13"/>
              </w:rPr>
              <w:t>AV</w:t>
            </w:r>
          </w:p>
        </w:tc>
        <w:tc>
          <w:tcPr>
            <w:tcW w:w="767" w:type="dxa"/>
          </w:tcPr>
          <w:p>
            <w:pPr>
              <w:pStyle w:val="TableParagraph"/>
              <w:spacing w:line="133" w:lineRule="exact" w:before="110"/>
              <w:ind w:right="1"/>
              <w:jc w:val="right"/>
              <w:rPr>
                <w:sz w:val="13"/>
              </w:rPr>
            </w:pPr>
            <w:r>
              <w:rPr>
                <w:spacing w:val="-2"/>
                <w:sz w:val="13"/>
              </w:rPr>
              <w:t>341,926</w:t>
            </w:r>
          </w:p>
        </w:tc>
        <w:tc>
          <w:tcPr>
            <w:tcW w:w="633" w:type="dxa"/>
          </w:tcPr>
          <w:p>
            <w:pPr>
              <w:pStyle w:val="TableParagraph"/>
              <w:spacing w:line="133" w:lineRule="exact" w:before="110"/>
              <w:ind w:right="1"/>
              <w:jc w:val="right"/>
              <w:rPr>
                <w:sz w:val="13"/>
              </w:rPr>
            </w:pPr>
            <w:r>
              <w:rPr>
                <w:spacing w:val="-2"/>
                <w:sz w:val="13"/>
              </w:rPr>
              <w:t>46,370</w:t>
            </w:r>
          </w:p>
        </w:tc>
        <w:tc>
          <w:tcPr>
            <w:tcW w:w="633" w:type="dxa"/>
          </w:tcPr>
          <w:p>
            <w:pPr>
              <w:pStyle w:val="TableParagraph"/>
              <w:spacing w:line="133" w:lineRule="exact" w:before="110"/>
              <w:jc w:val="right"/>
              <w:rPr>
                <w:sz w:val="13"/>
              </w:rPr>
            </w:pPr>
            <w:r>
              <w:rPr>
                <w:spacing w:val="-2"/>
                <w:sz w:val="13"/>
              </w:rPr>
              <w:t>72,798</w:t>
            </w:r>
          </w:p>
        </w:tc>
        <w:tc>
          <w:tcPr>
            <w:tcW w:w="632" w:type="dxa"/>
          </w:tcPr>
          <w:p>
            <w:pPr>
              <w:pStyle w:val="TableParagraph"/>
              <w:spacing w:line="133" w:lineRule="exact" w:before="110"/>
              <w:ind w:right="1"/>
              <w:jc w:val="right"/>
              <w:rPr>
                <w:sz w:val="13"/>
              </w:rPr>
            </w:pPr>
            <w:r>
              <w:rPr>
                <w:spacing w:val="-2"/>
                <w:sz w:val="13"/>
              </w:rPr>
              <w:t>72,427</w:t>
            </w:r>
          </w:p>
        </w:tc>
        <w:tc>
          <w:tcPr>
            <w:tcW w:w="633" w:type="dxa"/>
          </w:tcPr>
          <w:p>
            <w:pPr>
              <w:pStyle w:val="TableParagraph"/>
              <w:spacing w:line="133" w:lineRule="exact" w:before="110"/>
              <w:jc w:val="right"/>
              <w:rPr>
                <w:sz w:val="13"/>
              </w:rPr>
            </w:pPr>
            <w:r>
              <w:rPr>
                <w:spacing w:val="-2"/>
                <w:sz w:val="13"/>
              </w:rPr>
              <w:t>99,929</w:t>
            </w:r>
          </w:p>
        </w:tc>
        <w:tc>
          <w:tcPr>
            <w:tcW w:w="633" w:type="dxa"/>
          </w:tcPr>
          <w:p>
            <w:pPr>
              <w:pStyle w:val="TableParagraph"/>
              <w:spacing w:line="133" w:lineRule="exact" w:before="110"/>
              <w:jc w:val="right"/>
              <w:rPr>
                <w:sz w:val="13"/>
              </w:rPr>
            </w:pPr>
            <w:r>
              <w:rPr>
                <w:spacing w:val="-2"/>
                <w:sz w:val="13"/>
              </w:rPr>
              <w:t>36,998</w:t>
            </w:r>
          </w:p>
        </w:tc>
        <w:tc>
          <w:tcPr>
            <w:tcW w:w="633" w:type="dxa"/>
          </w:tcPr>
          <w:p>
            <w:pPr>
              <w:pStyle w:val="TableParagraph"/>
              <w:spacing w:line="133" w:lineRule="exact" w:before="110"/>
              <w:ind w:right="1"/>
              <w:jc w:val="right"/>
              <w:rPr>
                <w:sz w:val="13"/>
              </w:rPr>
            </w:pPr>
            <w:r>
              <w:rPr>
                <w:spacing w:val="-2"/>
                <w:sz w:val="13"/>
              </w:rPr>
              <w:t>11,106</w:t>
            </w:r>
          </w:p>
        </w:tc>
        <w:tc>
          <w:tcPr>
            <w:tcW w:w="633" w:type="dxa"/>
          </w:tcPr>
          <w:p>
            <w:pPr>
              <w:pStyle w:val="TableParagraph"/>
              <w:spacing w:line="133" w:lineRule="exact" w:before="110"/>
              <w:jc w:val="right"/>
              <w:rPr>
                <w:sz w:val="13"/>
              </w:rPr>
            </w:pPr>
            <w:r>
              <w:rPr>
                <w:spacing w:val="-2"/>
                <w:sz w:val="13"/>
              </w:rPr>
              <w:t>1,985</w:t>
            </w:r>
          </w:p>
        </w:tc>
        <w:tc>
          <w:tcPr>
            <w:tcW w:w="632" w:type="dxa"/>
          </w:tcPr>
          <w:p>
            <w:pPr>
              <w:pStyle w:val="TableParagraph"/>
              <w:spacing w:line="133" w:lineRule="exact" w:before="110"/>
              <w:ind w:right="-15"/>
              <w:jc w:val="right"/>
              <w:rPr>
                <w:sz w:val="13"/>
              </w:rPr>
            </w:pPr>
            <w:r>
              <w:rPr>
                <w:spacing w:val="-2"/>
                <w:sz w:val="13"/>
              </w:rPr>
              <w:t>0,104</w:t>
            </w:r>
          </w:p>
        </w:tc>
        <w:tc>
          <w:tcPr>
            <w:tcW w:w="633" w:type="dxa"/>
          </w:tcPr>
          <w:p>
            <w:pPr>
              <w:pStyle w:val="TableParagraph"/>
              <w:spacing w:line="133" w:lineRule="exact" w:before="110"/>
              <w:jc w:val="right"/>
              <w:rPr>
                <w:sz w:val="13"/>
              </w:rPr>
            </w:pPr>
            <w:r>
              <w:rPr>
                <w:spacing w:val="-2"/>
                <w:sz w:val="13"/>
              </w:rPr>
              <w:t>0,104</w:t>
            </w:r>
          </w:p>
        </w:tc>
        <w:tc>
          <w:tcPr>
            <w:tcW w:w="633" w:type="dxa"/>
          </w:tcPr>
          <w:p>
            <w:pPr>
              <w:pStyle w:val="TableParagraph"/>
              <w:spacing w:line="133" w:lineRule="exact" w:before="110"/>
              <w:jc w:val="right"/>
              <w:rPr>
                <w:sz w:val="13"/>
              </w:rPr>
            </w:pPr>
            <w:r>
              <w:rPr>
                <w:spacing w:val="-2"/>
                <w:sz w:val="13"/>
              </w:rPr>
              <w:t>0,105</w:t>
            </w:r>
          </w:p>
        </w:tc>
      </w:tr>
      <w:tr>
        <w:trPr>
          <w:trHeight w:val="263" w:hRule="atLeast"/>
        </w:trPr>
        <w:tc>
          <w:tcPr>
            <w:tcW w:w="2460" w:type="dxa"/>
          </w:tcPr>
          <w:p>
            <w:pPr>
              <w:pStyle w:val="TableParagraph"/>
              <w:spacing w:before="47"/>
              <w:ind w:left="34" w:right="7"/>
              <w:jc w:val="center"/>
              <w:rPr>
                <w:sz w:val="13"/>
              </w:rPr>
            </w:pPr>
            <w:r>
              <w:rPr>
                <w:sz w:val="13"/>
              </w:rPr>
              <w:t>Región</w:t>
            </w:r>
            <w:r>
              <w:rPr>
                <w:spacing w:val="-3"/>
                <w:sz w:val="13"/>
              </w:rPr>
              <w:t> </w:t>
            </w:r>
            <w:r>
              <w:rPr>
                <w:sz w:val="13"/>
              </w:rPr>
              <w:t>de </w:t>
            </w:r>
            <w:r>
              <w:rPr>
                <w:spacing w:val="-2"/>
                <w:sz w:val="13"/>
              </w:rPr>
              <w:t>Murcia</w:t>
            </w:r>
          </w:p>
        </w:tc>
        <w:tc>
          <w:tcPr>
            <w:tcW w:w="767" w:type="dxa"/>
          </w:tcPr>
          <w:p>
            <w:pPr>
              <w:pStyle w:val="TableParagraph"/>
              <w:spacing w:line="134" w:lineRule="exact" w:before="110"/>
              <w:ind w:right="1"/>
              <w:jc w:val="right"/>
              <w:rPr>
                <w:sz w:val="13"/>
              </w:rPr>
            </w:pPr>
            <w:r>
              <w:rPr>
                <w:spacing w:val="-2"/>
                <w:sz w:val="13"/>
              </w:rPr>
              <w:t>134,698</w:t>
            </w:r>
          </w:p>
        </w:tc>
        <w:tc>
          <w:tcPr>
            <w:tcW w:w="633" w:type="dxa"/>
          </w:tcPr>
          <w:p>
            <w:pPr>
              <w:pStyle w:val="TableParagraph"/>
              <w:spacing w:line="134" w:lineRule="exact" w:before="110"/>
              <w:ind w:right="1"/>
              <w:jc w:val="right"/>
              <w:rPr>
                <w:sz w:val="13"/>
              </w:rPr>
            </w:pPr>
            <w:r>
              <w:rPr>
                <w:spacing w:val="-2"/>
                <w:sz w:val="13"/>
              </w:rPr>
              <w:t>18,267</w:t>
            </w:r>
          </w:p>
        </w:tc>
        <w:tc>
          <w:tcPr>
            <w:tcW w:w="633" w:type="dxa"/>
          </w:tcPr>
          <w:p>
            <w:pPr>
              <w:pStyle w:val="TableParagraph"/>
              <w:spacing w:line="134" w:lineRule="exact" w:before="110"/>
              <w:jc w:val="right"/>
              <w:rPr>
                <w:sz w:val="13"/>
              </w:rPr>
            </w:pPr>
            <w:r>
              <w:rPr>
                <w:spacing w:val="-2"/>
                <w:sz w:val="13"/>
              </w:rPr>
              <w:t>28,678</w:t>
            </w:r>
          </w:p>
        </w:tc>
        <w:tc>
          <w:tcPr>
            <w:tcW w:w="632" w:type="dxa"/>
          </w:tcPr>
          <w:p>
            <w:pPr>
              <w:pStyle w:val="TableParagraph"/>
              <w:spacing w:line="134" w:lineRule="exact" w:before="110"/>
              <w:ind w:right="1"/>
              <w:jc w:val="right"/>
              <w:rPr>
                <w:sz w:val="13"/>
              </w:rPr>
            </w:pPr>
            <w:r>
              <w:rPr>
                <w:spacing w:val="-2"/>
                <w:sz w:val="13"/>
              </w:rPr>
              <w:t>28,532</w:t>
            </w:r>
          </w:p>
        </w:tc>
        <w:tc>
          <w:tcPr>
            <w:tcW w:w="633" w:type="dxa"/>
          </w:tcPr>
          <w:p>
            <w:pPr>
              <w:pStyle w:val="TableParagraph"/>
              <w:spacing w:line="134" w:lineRule="exact" w:before="110"/>
              <w:jc w:val="right"/>
              <w:rPr>
                <w:sz w:val="13"/>
              </w:rPr>
            </w:pPr>
            <w:r>
              <w:rPr>
                <w:spacing w:val="-2"/>
                <w:sz w:val="13"/>
              </w:rPr>
              <w:t>39,366</w:t>
            </w:r>
          </w:p>
        </w:tc>
        <w:tc>
          <w:tcPr>
            <w:tcW w:w="633" w:type="dxa"/>
          </w:tcPr>
          <w:p>
            <w:pPr>
              <w:pStyle w:val="TableParagraph"/>
              <w:spacing w:line="134" w:lineRule="exact" w:before="110"/>
              <w:jc w:val="right"/>
              <w:rPr>
                <w:sz w:val="13"/>
              </w:rPr>
            </w:pPr>
            <w:r>
              <w:rPr>
                <w:spacing w:val="-2"/>
                <w:sz w:val="13"/>
              </w:rPr>
              <w:t>14,575</w:t>
            </w:r>
          </w:p>
        </w:tc>
        <w:tc>
          <w:tcPr>
            <w:tcW w:w="633" w:type="dxa"/>
          </w:tcPr>
          <w:p>
            <w:pPr>
              <w:pStyle w:val="TableParagraph"/>
              <w:spacing w:line="134" w:lineRule="exact" w:before="110"/>
              <w:ind w:right="1"/>
              <w:jc w:val="right"/>
              <w:rPr>
                <w:sz w:val="13"/>
              </w:rPr>
            </w:pPr>
            <w:r>
              <w:rPr>
                <w:spacing w:val="-2"/>
                <w:sz w:val="13"/>
              </w:rPr>
              <w:t>4,375</w:t>
            </w:r>
          </w:p>
        </w:tc>
        <w:tc>
          <w:tcPr>
            <w:tcW w:w="633" w:type="dxa"/>
          </w:tcPr>
          <w:p>
            <w:pPr>
              <w:pStyle w:val="TableParagraph"/>
              <w:spacing w:line="134" w:lineRule="exact" w:before="110"/>
              <w:jc w:val="right"/>
              <w:rPr>
                <w:sz w:val="13"/>
              </w:rPr>
            </w:pPr>
            <w:r>
              <w:rPr>
                <w:spacing w:val="-2"/>
                <w:sz w:val="13"/>
              </w:rPr>
              <w:t>0,782</w:t>
            </w:r>
          </w:p>
        </w:tc>
        <w:tc>
          <w:tcPr>
            <w:tcW w:w="632" w:type="dxa"/>
          </w:tcPr>
          <w:p>
            <w:pPr>
              <w:pStyle w:val="TableParagraph"/>
              <w:spacing w:line="134" w:lineRule="exact" w:before="110"/>
              <w:ind w:right="-15"/>
              <w:jc w:val="right"/>
              <w:rPr>
                <w:sz w:val="13"/>
              </w:rPr>
            </w:pPr>
            <w:r>
              <w:rPr>
                <w:spacing w:val="-2"/>
                <w:sz w:val="13"/>
              </w:rPr>
              <w:t>0,041</w:t>
            </w:r>
          </w:p>
        </w:tc>
        <w:tc>
          <w:tcPr>
            <w:tcW w:w="633" w:type="dxa"/>
          </w:tcPr>
          <w:p>
            <w:pPr>
              <w:pStyle w:val="TableParagraph"/>
              <w:spacing w:line="134" w:lineRule="exact" w:before="110"/>
              <w:jc w:val="right"/>
              <w:rPr>
                <w:sz w:val="13"/>
              </w:rPr>
            </w:pPr>
            <w:r>
              <w:rPr>
                <w:spacing w:val="-2"/>
                <w:sz w:val="13"/>
              </w:rPr>
              <w:t>0,041</w:t>
            </w:r>
          </w:p>
        </w:tc>
        <w:tc>
          <w:tcPr>
            <w:tcW w:w="633" w:type="dxa"/>
          </w:tcPr>
          <w:p>
            <w:pPr>
              <w:pStyle w:val="TableParagraph"/>
              <w:spacing w:line="134" w:lineRule="exact" w:before="110"/>
              <w:jc w:val="right"/>
              <w:rPr>
                <w:sz w:val="13"/>
              </w:rPr>
            </w:pPr>
            <w:r>
              <w:rPr>
                <w:spacing w:val="-2"/>
                <w:sz w:val="13"/>
              </w:rPr>
              <w:t>0,041</w:t>
            </w:r>
          </w:p>
        </w:tc>
      </w:tr>
      <w:tr>
        <w:trPr>
          <w:trHeight w:val="264" w:hRule="atLeast"/>
        </w:trPr>
        <w:tc>
          <w:tcPr>
            <w:tcW w:w="2460" w:type="dxa"/>
          </w:tcPr>
          <w:p>
            <w:pPr>
              <w:pStyle w:val="TableParagraph"/>
              <w:spacing w:before="49"/>
              <w:ind w:left="34" w:right="7"/>
              <w:jc w:val="center"/>
              <w:rPr>
                <w:sz w:val="13"/>
              </w:rPr>
            </w:pPr>
            <w:r>
              <w:rPr>
                <w:sz w:val="13"/>
              </w:rPr>
              <w:t>Ayuntamiento</w:t>
            </w:r>
            <w:r>
              <w:rPr>
                <w:spacing w:val="-5"/>
                <w:sz w:val="13"/>
              </w:rPr>
              <w:t> </w:t>
            </w:r>
            <w:r>
              <w:rPr>
                <w:sz w:val="13"/>
              </w:rPr>
              <w:t>de</w:t>
            </w:r>
            <w:r>
              <w:rPr>
                <w:spacing w:val="-6"/>
                <w:sz w:val="13"/>
              </w:rPr>
              <w:t> </w:t>
            </w:r>
            <w:r>
              <w:rPr>
                <w:spacing w:val="-2"/>
                <w:sz w:val="13"/>
              </w:rPr>
              <w:t>Murcia</w:t>
            </w:r>
          </w:p>
        </w:tc>
        <w:tc>
          <w:tcPr>
            <w:tcW w:w="767" w:type="dxa"/>
          </w:tcPr>
          <w:p>
            <w:pPr>
              <w:pStyle w:val="TableParagraph"/>
              <w:spacing w:line="135" w:lineRule="exact" w:before="109"/>
              <w:ind w:right="2"/>
              <w:jc w:val="right"/>
              <w:rPr>
                <w:sz w:val="13"/>
              </w:rPr>
            </w:pPr>
            <w:r>
              <w:rPr>
                <w:spacing w:val="-2"/>
                <w:sz w:val="13"/>
              </w:rPr>
              <w:t>41,446</w:t>
            </w:r>
          </w:p>
        </w:tc>
        <w:tc>
          <w:tcPr>
            <w:tcW w:w="633" w:type="dxa"/>
          </w:tcPr>
          <w:p>
            <w:pPr>
              <w:pStyle w:val="TableParagraph"/>
              <w:spacing w:line="135" w:lineRule="exact" w:before="109"/>
              <w:ind w:right="1"/>
              <w:jc w:val="right"/>
              <w:rPr>
                <w:sz w:val="13"/>
              </w:rPr>
            </w:pPr>
            <w:r>
              <w:rPr>
                <w:spacing w:val="-2"/>
                <w:sz w:val="13"/>
              </w:rPr>
              <w:t>5,621</w:t>
            </w:r>
          </w:p>
        </w:tc>
        <w:tc>
          <w:tcPr>
            <w:tcW w:w="633" w:type="dxa"/>
          </w:tcPr>
          <w:p>
            <w:pPr>
              <w:pStyle w:val="TableParagraph"/>
              <w:spacing w:line="135" w:lineRule="exact" w:before="109"/>
              <w:jc w:val="right"/>
              <w:rPr>
                <w:sz w:val="13"/>
              </w:rPr>
            </w:pPr>
            <w:r>
              <w:rPr>
                <w:spacing w:val="-2"/>
                <w:sz w:val="13"/>
              </w:rPr>
              <w:t>8,824</w:t>
            </w:r>
          </w:p>
        </w:tc>
        <w:tc>
          <w:tcPr>
            <w:tcW w:w="632" w:type="dxa"/>
          </w:tcPr>
          <w:p>
            <w:pPr>
              <w:pStyle w:val="TableParagraph"/>
              <w:spacing w:line="135" w:lineRule="exact" w:before="109"/>
              <w:jc w:val="right"/>
              <w:rPr>
                <w:sz w:val="13"/>
              </w:rPr>
            </w:pPr>
            <w:r>
              <w:rPr>
                <w:spacing w:val="-2"/>
                <w:sz w:val="13"/>
              </w:rPr>
              <w:t>8,779</w:t>
            </w:r>
          </w:p>
        </w:tc>
        <w:tc>
          <w:tcPr>
            <w:tcW w:w="633" w:type="dxa"/>
          </w:tcPr>
          <w:p>
            <w:pPr>
              <w:pStyle w:val="TableParagraph"/>
              <w:spacing w:line="135" w:lineRule="exact" w:before="109"/>
              <w:ind w:right="1"/>
              <w:jc w:val="right"/>
              <w:rPr>
                <w:sz w:val="13"/>
              </w:rPr>
            </w:pPr>
            <w:r>
              <w:rPr>
                <w:spacing w:val="-2"/>
                <w:sz w:val="13"/>
              </w:rPr>
              <w:t>12,113</w:t>
            </w:r>
          </w:p>
        </w:tc>
        <w:tc>
          <w:tcPr>
            <w:tcW w:w="633" w:type="dxa"/>
          </w:tcPr>
          <w:p>
            <w:pPr>
              <w:pStyle w:val="TableParagraph"/>
              <w:spacing w:line="135" w:lineRule="exact" w:before="109"/>
              <w:ind w:right="1"/>
              <w:jc w:val="right"/>
              <w:rPr>
                <w:sz w:val="13"/>
              </w:rPr>
            </w:pPr>
            <w:r>
              <w:rPr>
                <w:spacing w:val="-2"/>
                <w:sz w:val="13"/>
              </w:rPr>
              <w:t>4,485</w:t>
            </w:r>
          </w:p>
        </w:tc>
        <w:tc>
          <w:tcPr>
            <w:tcW w:w="633" w:type="dxa"/>
          </w:tcPr>
          <w:p>
            <w:pPr>
              <w:pStyle w:val="TableParagraph"/>
              <w:spacing w:line="135" w:lineRule="exact" w:before="109"/>
              <w:ind w:right="1"/>
              <w:jc w:val="right"/>
              <w:rPr>
                <w:sz w:val="13"/>
              </w:rPr>
            </w:pPr>
            <w:r>
              <w:rPr>
                <w:spacing w:val="-2"/>
                <w:sz w:val="13"/>
              </w:rPr>
              <w:t>1,346</w:t>
            </w:r>
          </w:p>
        </w:tc>
        <w:tc>
          <w:tcPr>
            <w:tcW w:w="633" w:type="dxa"/>
          </w:tcPr>
          <w:p>
            <w:pPr>
              <w:pStyle w:val="TableParagraph"/>
              <w:spacing w:line="135" w:lineRule="exact" w:before="109"/>
              <w:ind w:right="1"/>
              <w:jc w:val="right"/>
              <w:rPr>
                <w:sz w:val="13"/>
              </w:rPr>
            </w:pPr>
            <w:r>
              <w:rPr>
                <w:spacing w:val="-2"/>
                <w:sz w:val="13"/>
              </w:rPr>
              <w:t>0,241</w:t>
            </w:r>
          </w:p>
        </w:tc>
        <w:tc>
          <w:tcPr>
            <w:tcW w:w="632" w:type="dxa"/>
          </w:tcPr>
          <w:p>
            <w:pPr>
              <w:pStyle w:val="TableParagraph"/>
              <w:spacing w:line="135" w:lineRule="exact" w:before="109"/>
              <w:ind w:right="-15"/>
              <w:jc w:val="right"/>
              <w:rPr>
                <w:sz w:val="13"/>
              </w:rPr>
            </w:pPr>
            <w:r>
              <w:rPr>
                <w:spacing w:val="-2"/>
                <w:sz w:val="13"/>
              </w:rPr>
              <w:t>0,013</w:t>
            </w:r>
          </w:p>
        </w:tc>
        <w:tc>
          <w:tcPr>
            <w:tcW w:w="633" w:type="dxa"/>
          </w:tcPr>
          <w:p>
            <w:pPr>
              <w:pStyle w:val="TableParagraph"/>
              <w:spacing w:line="135" w:lineRule="exact" w:before="109"/>
              <w:ind w:right="1"/>
              <w:jc w:val="right"/>
              <w:rPr>
                <w:sz w:val="13"/>
              </w:rPr>
            </w:pPr>
            <w:r>
              <w:rPr>
                <w:spacing w:val="-2"/>
                <w:sz w:val="13"/>
              </w:rPr>
              <w:t>0,013</w:t>
            </w:r>
          </w:p>
        </w:tc>
        <w:tc>
          <w:tcPr>
            <w:tcW w:w="633" w:type="dxa"/>
          </w:tcPr>
          <w:p>
            <w:pPr>
              <w:pStyle w:val="TableParagraph"/>
              <w:spacing w:line="135" w:lineRule="exact" w:before="109"/>
              <w:jc w:val="right"/>
              <w:rPr>
                <w:sz w:val="13"/>
              </w:rPr>
            </w:pPr>
            <w:r>
              <w:rPr>
                <w:spacing w:val="-2"/>
                <w:sz w:val="13"/>
              </w:rPr>
              <w:t>0,011</w:t>
            </w:r>
          </w:p>
        </w:tc>
      </w:tr>
      <w:tr>
        <w:trPr>
          <w:trHeight w:val="208" w:hRule="atLeast"/>
        </w:trPr>
        <w:tc>
          <w:tcPr>
            <w:tcW w:w="2460" w:type="dxa"/>
          </w:tcPr>
          <w:p>
            <w:pPr>
              <w:pStyle w:val="TableParagraph"/>
              <w:spacing w:line="133" w:lineRule="exact" w:before="55"/>
              <w:ind w:left="34"/>
              <w:jc w:val="center"/>
              <w:rPr>
                <w:b/>
                <w:sz w:val="13"/>
              </w:rPr>
            </w:pPr>
            <w:r>
              <w:rPr>
                <w:b/>
                <w:spacing w:val="-2"/>
                <w:sz w:val="13"/>
              </w:rPr>
              <w:t>Total</w:t>
            </w:r>
          </w:p>
        </w:tc>
        <w:tc>
          <w:tcPr>
            <w:tcW w:w="767" w:type="dxa"/>
          </w:tcPr>
          <w:p>
            <w:pPr>
              <w:pStyle w:val="TableParagraph"/>
              <w:spacing w:line="133" w:lineRule="exact" w:before="55"/>
              <w:ind w:right="1"/>
              <w:jc w:val="right"/>
              <w:rPr>
                <w:b/>
                <w:sz w:val="13"/>
              </w:rPr>
            </w:pPr>
            <w:r>
              <w:rPr>
                <w:b/>
                <w:spacing w:val="-2"/>
                <w:sz w:val="13"/>
              </w:rPr>
              <w:t>518,070</w:t>
            </w:r>
          </w:p>
        </w:tc>
        <w:tc>
          <w:tcPr>
            <w:tcW w:w="633" w:type="dxa"/>
          </w:tcPr>
          <w:p>
            <w:pPr>
              <w:pStyle w:val="TableParagraph"/>
              <w:spacing w:line="133" w:lineRule="exact" w:before="55"/>
              <w:ind w:right="1"/>
              <w:jc w:val="right"/>
              <w:rPr>
                <w:b/>
                <w:sz w:val="13"/>
              </w:rPr>
            </w:pPr>
            <w:r>
              <w:rPr>
                <w:b/>
                <w:spacing w:val="-2"/>
                <w:sz w:val="13"/>
              </w:rPr>
              <w:t>70,258</w:t>
            </w:r>
          </w:p>
        </w:tc>
        <w:tc>
          <w:tcPr>
            <w:tcW w:w="633" w:type="dxa"/>
          </w:tcPr>
          <w:p>
            <w:pPr>
              <w:pStyle w:val="TableParagraph"/>
              <w:spacing w:line="133" w:lineRule="exact" w:before="55"/>
              <w:jc w:val="right"/>
              <w:rPr>
                <w:b/>
                <w:sz w:val="13"/>
              </w:rPr>
            </w:pPr>
            <w:r>
              <w:rPr>
                <w:b/>
                <w:spacing w:val="-2"/>
                <w:sz w:val="13"/>
              </w:rPr>
              <w:t>110,300</w:t>
            </w:r>
          </w:p>
        </w:tc>
        <w:tc>
          <w:tcPr>
            <w:tcW w:w="632" w:type="dxa"/>
          </w:tcPr>
          <w:p>
            <w:pPr>
              <w:pStyle w:val="TableParagraph"/>
              <w:spacing w:line="133" w:lineRule="exact" w:before="55"/>
              <w:ind w:right="1"/>
              <w:jc w:val="right"/>
              <w:rPr>
                <w:b/>
                <w:sz w:val="13"/>
              </w:rPr>
            </w:pPr>
            <w:r>
              <w:rPr>
                <w:b/>
                <w:spacing w:val="-2"/>
                <w:sz w:val="13"/>
              </w:rPr>
              <w:t>109,738</w:t>
            </w:r>
          </w:p>
        </w:tc>
        <w:tc>
          <w:tcPr>
            <w:tcW w:w="633" w:type="dxa"/>
          </w:tcPr>
          <w:p>
            <w:pPr>
              <w:pStyle w:val="TableParagraph"/>
              <w:spacing w:line="133" w:lineRule="exact" w:before="55"/>
              <w:jc w:val="right"/>
              <w:rPr>
                <w:b/>
                <w:sz w:val="13"/>
              </w:rPr>
            </w:pPr>
            <w:r>
              <w:rPr>
                <w:b/>
                <w:spacing w:val="-2"/>
                <w:sz w:val="13"/>
              </w:rPr>
              <w:t>151,408</w:t>
            </w:r>
          </w:p>
        </w:tc>
        <w:tc>
          <w:tcPr>
            <w:tcW w:w="633" w:type="dxa"/>
          </w:tcPr>
          <w:p>
            <w:pPr>
              <w:pStyle w:val="TableParagraph"/>
              <w:spacing w:line="133" w:lineRule="exact" w:before="55"/>
              <w:jc w:val="right"/>
              <w:rPr>
                <w:b/>
                <w:sz w:val="13"/>
              </w:rPr>
            </w:pPr>
            <w:r>
              <w:rPr>
                <w:b/>
                <w:spacing w:val="-2"/>
                <w:sz w:val="13"/>
              </w:rPr>
              <w:t>56,058</w:t>
            </w:r>
          </w:p>
        </w:tc>
        <w:tc>
          <w:tcPr>
            <w:tcW w:w="633" w:type="dxa"/>
          </w:tcPr>
          <w:p>
            <w:pPr>
              <w:pStyle w:val="TableParagraph"/>
              <w:spacing w:line="133" w:lineRule="exact" w:before="55"/>
              <w:ind w:right="1"/>
              <w:jc w:val="right"/>
              <w:rPr>
                <w:b/>
                <w:sz w:val="13"/>
              </w:rPr>
            </w:pPr>
            <w:r>
              <w:rPr>
                <w:b/>
                <w:spacing w:val="-2"/>
                <w:sz w:val="13"/>
              </w:rPr>
              <w:t>16,827</w:t>
            </w:r>
          </w:p>
        </w:tc>
        <w:tc>
          <w:tcPr>
            <w:tcW w:w="633" w:type="dxa"/>
          </w:tcPr>
          <w:p>
            <w:pPr>
              <w:pStyle w:val="TableParagraph"/>
              <w:spacing w:line="133" w:lineRule="exact" w:before="55"/>
              <w:jc w:val="right"/>
              <w:rPr>
                <w:b/>
                <w:sz w:val="13"/>
              </w:rPr>
            </w:pPr>
            <w:r>
              <w:rPr>
                <w:b/>
                <w:spacing w:val="-2"/>
                <w:sz w:val="13"/>
              </w:rPr>
              <w:t>3,008</w:t>
            </w:r>
          </w:p>
        </w:tc>
        <w:tc>
          <w:tcPr>
            <w:tcW w:w="632" w:type="dxa"/>
          </w:tcPr>
          <w:p>
            <w:pPr>
              <w:pStyle w:val="TableParagraph"/>
              <w:spacing w:line="133" w:lineRule="exact" w:before="55"/>
              <w:ind w:right="-15"/>
              <w:jc w:val="right"/>
              <w:rPr>
                <w:b/>
                <w:sz w:val="13"/>
              </w:rPr>
            </w:pPr>
            <w:r>
              <w:rPr>
                <w:b/>
                <w:spacing w:val="-2"/>
                <w:sz w:val="13"/>
              </w:rPr>
              <w:t>0,158</w:t>
            </w:r>
          </w:p>
        </w:tc>
        <w:tc>
          <w:tcPr>
            <w:tcW w:w="633" w:type="dxa"/>
          </w:tcPr>
          <w:p>
            <w:pPr>
              <w:pStyle w:val="TableParagraph"/>
              <w:spacing w:line="133" w:lineRule="exact" w:before="55"/>
              <w:jc w:val="right"/>
              <w:rPr>
                <w:b/>
                <w:sz w:val="13"/>
              </w:rPr>
            </w:pPr>
            <w:r>
              <w:rPr>
                <w:b/>
                <w:spacing w:val="-2"/>
                <w:sz w:val="13"/>
              </w:rPr>
              <w:t>0,158</w:t>
            </w:r>
          </w:p>
        </w:tc>
        <w:tc>
          <w:tcPr>
            <w:tcW w:w="633" w:type="dxa"/>
          </w:tcPr>
          <w:p>
            <w:pPr>
              <w:pStyle w:val="TableParagraph"/>
              <w:spacing w:line="133" w:lineRule="exact" w:before="55"/>
              <w:jc w:val="right"/>
              <w:rPr>
                <w:b/>
                <w:sz w:val="13"/>
              </w:rPr>
            </w:pPr>
            <w:r>
              <w:rPr>
                <w:b/>
                <w:spacing w:val="-2"/>
                <w:sz w:val="13"/>
              </w:rPr>
              <w:t>0,157</w:t>
            </w:r>
          </w:p>
        </w:tc>
      </w:tr>
    </w:tbl>
    <w:p>
      <w:pPr>
        <w:pStyle w:val="BodyText"/>
        <w:spacing w:before="175"/>
      </w:pPr>
    </w:p>
    <w:p>
      <w:pPr>
        <w:pStyle w:val="BodyText"/>
        <w:spacing w:line="247" w:lineRule="auto"/>
        <w:ind w:left="961" w:right="715"/>
        <w:jc w:val="both"/>
      </w:pPr>
      <w:r>
        <w:rPr/>
        <w:t>En el ejercicio 2020, de acuerdo con lo indicado en la cláusula VI de la Adenda Modificativa del Convenio de 2006 se remitió a las administraciones públicas un nuevo ajuste de planificación plurianual y anual, siendo el mismo el siguiente:</w:t>
      </w:r>
    </w:p>
    <w:p>
      <w:pPr>
        <w:pStyle w:val="BodyText"/>
        <w:spacing w:before="18"/>
        <w:rPr>
          <w:sz w:val="20"/>
        </w:rPr>
      </w:pPr>
    </w:p>
    <w:tbl>
      <w:tblPr>
        <w:tblW w:w="0" w:type="auto"/>
        <w:jc w:val="left"/>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60"/>
        <w:gridCol w:w="767"/>
        <w:gridCol w:w="633"/>
        <w:gridCol w:w="633"/>
        <w:gridCol w:w="632"/>
        <w:gridCol w:w="633"/>
        <w:gridCol w:w="633"/>
        <w:gridCol w:w="633"/>
        <w:gridCol w:w="633"/>
        <w:gridCol w:w="632"/>
        <w:gridCol w:w="633"/>
        <w:gridCol w:w="633"/>
      </w:tblGrid>
      <w:tr>
        <w:trPr>
          <w:trHeight w:val="573" w:hRule="atLeast"/>
        </w:trPr>
        <w:tc>
          <w:tcPr>
            <w:tcW w:w="2460" w:type="dxa"/>
          </w:tcPr>
          <w:p>
            <w:pPr>
              <w:pStyle w:val="TableParagraph"/>
              <w:spacing w:before="59"/>
              <w:rPr>
                <w:sz w:val="13"/>
              </w:rPr>
            </w:pPr>
          </w:p>
          <w:p>
            <w:pPr>
              <w:pStyle w:val="TableParagraph"/>
              <w:ind w:left="34"/>
              <w:jc w:val="center"/>
              <w:rPr>
                <w:b/>
                <w:sz w:val="13"/>
              </w:rPr>
            </w:pPr>
            <w:r>
              <w:rPr>
                <w:b/>
                <w:spacing w:val="-2"/>
                <w:sz w:val="13"/>
              </w:rPr>
              <w:t>Aportaciones</w:t>
            </w:r>
            <w:r>
              <w:rPr>
                <w:b/>
                <w:spacing w:val="14"/>
                <w:sz w:val="13"/>
              </w:rPr>
              <w:t> </w:t>
            </w:r>
            <w:r>
              <w:rPr>
                <w:b/>
                <w:spacing w:val="-2"/>
                <w:sz w:val="13"/>
              </w:rPr>
              <w:t>Accionistas</w:t>
            </w:r>
          </w:p>
        </w:tc>
        <w:tc>
          <w:tcPr>
            <w:tcW w:w="767" w:type="dxa"/>
          </w:tcPr>
          <w:p>
            <w:pPr>
              <w:pStyle w:val="TableParagraph"/>
              <w:spacing w:before="64"/>
              <w:rPr>
                <w:sz w:val="13"/>
              </w:rPr>
            </w:pPr>
          </w:p>
          <w:p>
            <w:pPr>
              <w:pStyle w:val="TableParagraph"/>
              <w:ind w:left="164"/>
              <w:rPr>
                <w:b/>
                <w:sz w:val="13"/>
              </w:rPr>
            </w:pPr>
            <w:r>
              <w:rPr>
                <w:b/>
                <w:spacing w:val="-2"/>
                <w:sz w:val="13"/>
              </w:rPr>
              <w:t>TOTAL</w:t>
            </w:r>
          </w:p>
        </w:tc>
        <w:tc>
          <w:tcPr>
            <w:tcW w:w="633" w:type="dxa"/>
          </w:tcPr>
          <w:p>
            <w:pPr>
              <w:pStyle w:val="TableParagraph"/>
              <w:spacing w:before="64"/>
              <w:rPr>
                <w:sz w:val="13"/>
              </w:rPr>
            </w:pPr>
          </w:p>
          <w:p>
            <w:pPr>
              <w:pStyle w:val="TableParagraph"/>
              <w:ind w:left="188"/>
              <w:rPr>
                <w:b/>
                <w:sz w:val="13"/>
              </w:rPr>
            </w:pPr>
            <w:r>
              <w:rPr>
                <w:b/>
                <w:spacing w:val="-4"/>
                <w:sz w:val="13"/>
              </w:rPr>
              <w:t>2019</w:t>
            </w:r>
          </w:p>
        </w:tc>
        <w:tc>
          <w:tcPr>
            <w:tcW w:w="633" w:type="dxa"/>
          </w:tcPr>
          <w:p>
            <w:pPr>
              <w:pStyle w:val="TableParagraph"/>
              <w:spacing w:before="64"/>
              <w:rPr>
                <w:sz w:val="13"/>
              </w:rPr>
            </w:pPr>
          </w:p>
          <w:p>
            <w:pPr>
              <w:pStyle w:val="TableParagraph"/>
              <w:ind w:left="189"/>
              <w:rPr>
                <w:b/>
                <w:sz w:val="13"/>
              </w:rPr>
            </w:pPr>
            <w:r>
              <w:rPr>
                <w:b/>
                <w:spacing w:val="-4"/>
                <w:sz w:val="13"/>
              </w:rPr>
              <w:t>2020</w:t>
            </w:r>
          </w:p>
        </w:tc>
        <w:tc>
          <w:tcPr>
            <w:tcW w:w="632" w:type="dxa"/>
          </w:tcPr>
          <w:p>
            <w:pPr>
              <w:pStyle w:val="TableParagraph"/>
              <w:spacing w:before="64"/>
              <w:rPr>
                <w:sz w:val="13"/>
              </w:rPr>
            </w:pPr>
          </w:p>
          <w:p>
            <w:pPr>
              <w:pStyle w:val="TableParagraph"/>
              <w:ind w:left="187"/>
              <w:rPr>
                <w:b/>
                <w:sz w:val="13"/>
              </w:rPr>
            </w:pPr>
            <w:r>
              <w:rPr>
                <w:b/>
                <w:spacing w:val="-4"/>
                <w:sz w:val="13"/>
              </w:rPr>
              <w:t>2021</w:t>
            </w:r>
          </w:p>
        </w:tc>
        <w:tc>
          <w:tcPr>
            <w:tcW w:w="633" w:type="dxa"/>
          </w:tcPr>
          <w:p>
            <w:pPr>
              <w:pStyle w:val="TableParagraph"/>
              <w:spacing w:before="64"/>
              <w:rPr>
                <w:sz w:val="13"/>
              </w:rPr>
            </w:pPr>
          </w:p>
          <w:p>
            <w:pPr>
              <w:pStyle w:val="TableParagraph"/>
              <w:ind w:left="193"/>
              <w:rPr>
                <w:b/>
                <w:sz w:val="13"/>
              </w:rPr>
            </w:pPr>
            <w:r>
              <w:rPr>
                <w:b/>
                <w:spacing w:val="-4"/>
                <w:sz w:val="13"/>
              </w:rPr>
              <w:t>2022</w:t>
            </w:r>
          </w:p>
        </w:tc>
        <w:tc>
          <w:tcPr>
            <w:tcW w:w="633" w:type="dxa"/>
          </w:tcPr>
          <w:p>
            <w:pPr>
              <w:pStyle w:val="TableParagraph"/>
              <w:spacing w:before="64"/>
              <w:rPr>
                <w:sz w:val="13"/>
              </w:rPr>
            </w:pPr>
          </w:p>
          <w:p>
            <w:pPr>
              <w:pStyle w:val="TableParagraph"/>
              <w:ind w:left="192"/>
              <w:rPr>
                <w:b/>
                <w:sz w:val="13"/>
              </w:rPr>
            </w:pPr>
            <w:r>
              <w:rPr>
                <w:b/>
                <w:spacing w:val="-4"/>
                <w:sz w:val="13"/>
              </w:rPr>
              <w:t>2023</w:t>
            </w:r>
          </w:p>
        </w:tc>
        <w:tc>
          <w:tcPr>
            <w:tcW w:w="633" w:type="dxa"/>
          </w:tcPr>
          <w:p>
            <w:pPr>
              <w:pStyle w:val="TableParagraph"/>
              <w:spacing w:before="64"/>
              <w:rPr>
                <w:sz w:val="13"/>
              </w:rPr>
            </w:pPr>
          </w:p>
          <w:p>
            <w:pPr>
              <w:pStyle w:val="TableParagraph"/>
              <w:ind w:left="192"/>
              <w:rPr>
                <w:b/>
                <w:sz w:val="13"/>
              </w:rPr>
            </w:pPr>
            <w:r>
              <w:rPr>
                <w:b/>
                <w:spacing w:val="-4"/>
                <w:sz w:val="13"/>
              </w:rPr>
              <w:t>2024</w:t>
            </w:r>
          </w:p>
        </w:tc>
        <w:tc>
          <w:tcPr>
            <w:tcW w:w="633" w:type="dxa"/>
          </w:tcPr>
          <w:p>
            <w:pPr>
              <w:pStyle w:val="TableParagraph"/>
              <w:spacing w:before="64"/>
              <w:rPr>
                <w:sz w:val="13"/>
              </w:rPr>
            </w:pPr>
          </w:p>
          <w:p>
            <w:pPr>
              <w:pStyle w:val="TableParagraph"/>
              <w:ind w:left="194"/>
              <w:rPr>
                <w:b/>
                <w:sz w:val="13"/>
              </w:rPr>
            </w:pPr>
            <w:r>
              <w:rPr>
                <w:b/>
                <w:spacing w:val="-4"/>
                <w:sz w:val="13"/>
              </w:rPr>
              <w:t>2025</w:t>
            </w:r>
          </w:p>
        </w:tc>
        <w:tc>
          <w:tcPr>
            <w:tcW w:w="632" w:type="dxa"/>
          </w:tcPr>
          <w:p>
            <w:pPr>
              <w:pStyle w:val="TableParagraph"/>
              <w:spacing w:before="64"/>
              <w:rPr>
                <w:sz w:val="13"/>
              </w:rPr>
            </w:pPr>
          </w:p>
          <w:p>
            <w:pPr>
              <w:pStyle w:val="TableParagraph"/>
              <w:ind w:left="194"/>
              <w:rPr>
                <w:b/>
                <w:sz w:val="13"/>
              </w:rPr>
            </w:pPr>
            <w:r>
              <w:rPr>
                <w:b/>
                <w:spacing w:val="-4"/>
                <w:sz w:val="13"/>
              </w:rPr>
              <w:t>2026</w:t>
            </w:r>
          </w:p>
        </w:tc>
        <w:tc>
          <w:tcPr>
            <w:tcW w:w="633" w:type="dxa"/>
          </w:tcPr>
          <w:p>
            <w:pPr>
              <w:pStyle w:val="TableParagraph"/>
              <w:spacing w:before="64"/>
              <w:rPr>
                <w:sz w:val="13"/>
              </w:rPr>
            </w:pPr>
          </w:p>
          <w:p>
            <w:pPr>
              <w:pStyle w:val="TableParagraph"/>
              <w:ind w:left="195"/>
              <w:rPr>
                <w:b/>
                <w:sz w:val="13"/>
              </w:rPr>
            </w:pPr>
            <w:r>
              <w:rPr>
                <w:b/>
                <w:spacing w:val="-4"/>
                <w:sz w:val="13"/>
              </w:rPr>
              <w:t>2027</w:t>
            </w:r>
          </w:p>
        </w:tc>
        <w:tc>
          <w:tcPr>
            <w:tcW w:w="633" w:type="dxa"/>
          </w:tcPr>
          <w:p>
            <w:pPr>
              <w:pStyle w:val="TableParagraph"/>
              <w:spacing w:before="64"/>
              <w:rPr>
                <w:sz w:val="13"/>
              </w:rPr>
            </w:pPr>
          </w:p>
          <w:p>
            <w:pPr>
              <w:pStyle w:val="TableParagraph"/>
              <w:ind w:left="194"/>
              <w:rPr>
                <w:b/>
                <w:sz w:val="13"/>
              </w:rPr>
            </w:pPr>
            <w:r>
              <w:rPr>
                <w:b/>
                <w:spacing w:val="-4"/>
                <w:sz w:val="13"/>
              </w:rPr>
              <w:t>2028</w:t>
            </w:r>
          </w:p>
        </w:tc>
      </w:tr>
      <w:tr>
        <w:trPr>
          <w:trHeight w:val="263" w:hRule="atLeast"/>
        </w:trPr>
        <w:tc>
          <w:tcPr>
            <w:tcW w:w="2460" w:type="dxa"/>
          </w:tcPr>
          <w:p>
            <w:pPr>
              <w:pStyle w:val="TableParagraph"/>
              <w:spacing w:before="47"/>
              <w:ind w:left="34" w:right="9"/>
              <w:jc w:val="center"/>
              <w:rPr>
                <w:sz w:val="13"/>
              </w:rPr>
            </w:pPr>
            <w:r>
              <w:rPr>
                <w:spacing w:val="-2"/>
                <w:sz w:val="13"/>
              </w:rPr>
              <w:t>ADIF-</w:t>
            </w:r>
            <w:r>
              <w:rPr>
                <w:spacing w:val="-5"/>
                <w:sz w:val="13"/>
              </w:rPr>
              <w:t>AV</w:t>
            </w:r>
          </w:p>
        </w:tc>
        <w:tc>
          <w:tcPr>
            <w:tcW w:w="767" w:type="dxa"/>
          </w:tcPr>
          <w:p>
            <w:pPr>
              <w:pStyle w:val="TableParagraph"/>
              <w:spacing w:line="133" w:lineRule="exact" w:before="110"/>
              <w:ind w:right="1"/>
              <w:jc w:val="right"/>
              <w:rPr>
                <w:sz w:val="13"/>
              </w:rPr>
            </w:pPr>
            <w:r>
              <w:rPr>
                <w:spacing w:val="-2"/>
                <w:sz w:val="13"/>
              </w:rPr>
              <w:t>341,926</w:t>
            </w:r>
          </w:p>
        </w:tc>
        <w:tc>
          <w:tcPr>
            <w:tcW w:w="633" w:type="dxa"/>
          </w:tcPr>
          <w:p>
            <w:pPr>
              <w:pStyle w:val="TableParagraph"/>
              <w:spacing w:line="133" w:lineRule="exact" w:before="110"/>
              <w:ind w:right="1"/>
              <w:jc w:val="right"/>
              <w:rPr>
                <w:sz w:val="13"/>
              </w:rPr>
            </w:pPr>
            <w:r>
              <w:rPr>
                <w:spacing w:val="-2"/>
                <w:sz w:val="13"/>
              </w:rPr>
              <w:t>46,370</w:t>
            </w:r>
          </w:p>
        </w:tc>
        <w:tc>
          <w:tcPr>
            <w:tcW w:w="633" w:type="dxa"/>
          </w:tcPr>
          <w:p>
            <w:pPr>
              <w:pStyle w:val="TableParagraph"/>
              <w:spacing w:line="133" w:lineRule="exact" w:before="110"/>
              <w:jc w:val="right"/>
              <w:rPr>
                <w:sz w:val="13"/>
              </w:rPr>
            </w:pPr>
            <w:r>
              <w:rPr>
                <w:spacing w:val="-2"/>
                <w:sz w:val="13"/>
              </w:rPr>
              <w:t>46,907</w:t>
            </w:r>
          </w:p>
        </w:tc>
        <w:tc>
          <w:tcPr>
            <w:tcW w:w="632" w:type="dxa"/>
          </w:tcPr>
          <w:p>
            <w:pPr>
              <w:pStyle w:val="TableParagraph"/>
              <w:spacing w:line="133" w:lineRule="exact" w:before="110"/>
              <w:ind w:right="1"/>
              <w:jc w:val="right"/>
              <w:rPr>
                <w:sz w:val="13"/>
              </w:rPr>
            </w:pPr>
            <w:r>
              <w:rPr>
                <w:spacing w:val="-2"/>
                <w:sz w:val="13"/>
              </w:rPr>
              <w:t>98,317</w:t>
            </w:r>
          </w:p>
        </w:tc>
        <w:tc>
          <w:tcPr>
            <w:tcW w:w="633" w:type="dxa"/>
          </w:tcPr>
          <w:p>
            <w:pPr>
              <w:pStyle w:val="TableParagraph"/>
              <w:spacing w:line="133" w:lineRule="exact" w:before="110"/>
              <w:jc w:val="right"/>
              <w:rPr>
                <w:sz w:val="13"/>
              </w:rPr>
            </w:pPr>
            <w:r>
              <w:rPr>
                <w:spacing w:val="-2"/>
                <w:sz w:val="13"/>
              </w:rPr>
              <w:t>99,929</w:t>
            </w:r>
          </w:p>
        </w:tc>
        <w:tc>
          <w:tcPr>
            <w:tcW w:w="633" w:type="dxa"/>
          </w:tcPr>
          <w:p>
            <w:pPr>
              <w:pStyle w:val="TableParagraph"/>
              <w:spacing w:line="133" w:lineRule="exact" w:before="110"/>
              <w:jc w:val="right"/>
              <w:rPr>
                <w:sz w:val="13"/>
              </w:rPr>
            </w:pPr>
            <w:r>
              <w:rPr>
                <w:spacing w:val="-2"/>
                <w:sz w:val="13"/>
              </w:rPr>
              <w:t>36,999</w:t>
            </w:r>
          </w:p>
        </w:tc>
        <w:tc>
          <w:tcPr>
            <w:tcW w:w="633" w:type="dxa"/>
          </w:tcPr>
          <w:p>
            <w:pPr>
              <w:pStyle w:val="TableParagraph"/>
              <w:spacing w:line="133" w:lineRule="exact" w:before="110"/>
              <w:ind w:right="1"/>
              <w:jc w:val="right"/>
              <w:rPr>
                <w:sz w:val="13"/>
              </w:rPr>
            </w:pPr>
            <w:r>
              <w:rPr>
                <w:spacing w:val="-2"/>
                <w:sz w:val="13"/>
              </w:rPr>
              <w:t>11,106</w:t>
            </w:r>
          </w:p>
        </w:tc>
        <w:tc>
          <w:tcPr>
            <w:tcW w:w="633" w:type="dxa"/>
          </w:tcPr>
          <w:p>
            <w:pPr>
              <w:pStyle w:val="TableParagraph"/>
              <w:spacing w:line="133" w:lineRule="exact" w:before="110"/>
              <w:jc w:val="right"/>
              <w:rPr>
                <w:sz w:val="13"/>
              </w:rPr>
            </w:pPr>
            <w:r>
              <w:rPr>
                <w:spacing w:val="-2"/>
                <w:sz w:val="13"/>
              </w:rPr>
              <w:t>1,985</w:t>
            </w:r>
          </w:p>
        </w:tc>
        <w:tc>
          <w:tcPr>
            <w:tcW w:w="632" w:type="dxa"/>
          </w:tcPr>
          <w:p>
            <w:pPr>
              <w:pStyle w:val="TableParagraph"/>
              <w:spacing w:line="133" w:lineRule="exact" w:before="110"/>
              <w:ind w:right="-15"/>
              <w:jc w:val="right"/>
              <w:rPr>
                <w:sz w:val="13"/>
              </w:rPr>
            </w:pPr>
            <w:r>
              <w:rPr>
                <w:spacing w:val="-2"/>
                <w:sz w:val="13"/>
              </w:rPr>
              <w:t>0,104</w:t>
            </w:r>
          </w:p>
        </w:tc>
        <w:tc>
          <w:tcPr>
            <w:tcW w:w="633" w:type="dxa"/>
          </w:tcPr>
          <w:p>
            <w:pPr>
              <w:pStyle w:val="TableParagraph"/>
              <w:spacing w:line="133" w:lineRule="exact" w:before="110"/>
              <w:jc w:val="right"/>
              <w:rPr>
                <w:sz w:val="13"/>
              </w:rPr>
            </w:pPr>
            <w:r>
              <w:rPr>
                <w:spacing w:val="-2"/>
                <w:sz w:val="13"/>
              </w:rPr>
              <w:t>0,104</w:t>
            </w:r>
          </w:p>
        </w:tc>
        <w:tc>
          <w:tcPr>
            <w:tcW w:w="633" w:type="dxa"/>
          </w:tcPr>
          <w:p>
            <w:pPr>
              <w:pStyle w:val="TableParagraph"/>
              <w:spacing w:line="133" w:lineRule="exact" w:before="110"/>
              <w:jc w:val="right"/>
              <w:rPr>
                <w:sz w:val="13"/>
              </w:rPr>
            </w:pPr>
            <w:r>
              <w:rPr>
                <w:spacing w:val="-2"/>
                <w:sz w:val="13"/>
              </w:rPr>
              <w:t>0,105</w:t>
            </w:r>
          </w:p>
        </w:tc>
      </w:tr>
      <w:tr>
        <w:trPr>
          <w:trHeight w:val="263" w:hRule="atLeast"/>
        </w:trPr>
        <w:tc>
          <w:tcPr>
            <w:tcW w:w="2460" w:type="dxa"/>
          </w:tcPr>
          <w:p>
            <w:pPr>
              <w:pStyle w:val="TableParagraph"/>
              <w:spacing w:before="47"/>
              <w:ind w:left="34" w:right="7"/>
              <w:jc w:val="center"/>
              <w:rPr>
                <w:sz w:val="13"/>
              </w:rPr>
            </w:pPr>
            <w:r>
              <w:rPr>
                <w:sz w:val="13"/>
              </w:rPr>
              <w:t>Región</w:t>
            </w:r>
            <w:r>
              <w:rPr>
                <w:spacing w:val="-3"/>
                <w:sz w:val="13"/>
              </w:rPr>
              <w:t> </w:t>
            </w:r>
            <w:r>
              <w:rPr>
                <w:sz w:val="13"/>
              </w:rPr>
              <w:t>de </w:t>
            </w:r>
            <w:r>
              <w:rPr>
                <w:spacing w:val="-2"/>
                <w:sz w:val="13"/>
              </w:rPr>
              <w:t>Murcia</w:t>
            </w:r>
          </w:p>
        </w:tc>
        <w:tc>
          <w:tcPr>
            <w:tcW w:w="767" w:type="dxa"/>
          </w:tcPr>
          <w:p>
            <w:pPr>
              <w:pStyle w:val="TableParagraph"/>
              <w:spacing w:line="134" w:lineRule="exact" w:before="110"/>
              <w:ind w:right="1"/>
              <w:jc w:val="right"/>
              <w:rPr>
                <w:sz w:val="13"/>
              </w:rPr>
            </w:pPr>
            <w:r>
              <w:rPr>
                <w:spacing w:val="-2"/>
                <w:sz w:val="13"/>
              </w:rPr>
              <w:t>134,698</w:t>
            </w:r>
          </w:p>
        </w:tc>
        <w:tc>
          <w:tcPr>
            <w:tcW w:w="633" w:type="dxa"/>
          </w:tcPr>
          <w:p>
            <w:pPr>
              <w:pStyle w:val="TableParagraph"/>
              <w:spacing w:line="134" w:lineRule="exact" w:before="110"/>
              <w:ind w:right="1"/>
              <w:jc w:val="right"/>
              <w:rPr>
                <w:sz w:val="13"/>
              </w:rPr>
            </w:pPr>
            <w:r>
              <w:rPr>
                <w:spacing w:val="-2"/>
                <w:sz w:val="13"/>
              </w:rPr>
              <w:t>18,267</w:t>
            </w:r>
          </w:p>
        </w:tc>
        <w:tc>
          <w:tcPr>
            <w:tcW w:w="633" w:type="dxa"/>
          </w:tcPr>
          <w:p>
            <w:pPr>
              <w:pStyle w:val="TableParagraph"/>
              <w:spacing w:line="134" w:lineRule="exact" w:before="110"/>
              <w:jc w:val="right"/>
              <w:rPr>
                <w:sz w:val="13"/>
              </w:rPr>
            </w:pPr>
            <w:r>
              <w:rPr>
                <w:spacing w:val="-2"/>
                <w:sz w:val="13"/>
              </w:rPr>
              <w:t>18,478</w:t>
            </w:r>
          </w:p>
        </w:tc>
        <w:tc>
          <w:tcPr>
            <w:tcW w:w="632" w:type="dxa"/>
          </w:tcPr>
          <w:p>
            <w:pPr>
              <w:pStyle w:val="TableParagraph"/>
              <w:spacing w:line="134" w:lineRule="exact" w:before="110"/>
              <w:ind w:right="1"/>
              <w:jc w:val="right"/>
              <w:rPr>
                <w:sz w:val="13"/>
              </w:rPr>
            </w:pPr>
            <w:r>
              <w:rPr>
                <w:spacing w:val="-2"/>
                <w:sz w:val="13"/>
              </w:rPr>
              <w:t>38,731</w:t>
            </w:r>
          </w:p>
        </w:tc>
        <w:tc>
          <w:tcPr>
            <w:tcW w:w="633" w:type="dxa"/>
          </w:tcPr>
          <w:p>
            <w:pPr>
              <w:pStyle w:val="TableParagraph"/>
              <w:spacing w:line="134" w:lineRule="exact" w:before="110"/>
              <w:jc w:val="right"/>
              <w:rPr>
                <w:sz w:val="13"/>
              </w:rPr>
            </w:pPr>
            <w:r>
              <w:rPr>
                <w:spacing w:val="-2"/>
                <w:sz w:val="13"/>
              </w:rPr>
              <w:t>39,366</w:t>
            </w:r>
          </w:p>
        </w:tc>
        <w:tc>
          <w:tcPr>
            <w:tcW w:w="633" w:type="dxa"/>
          </w:tcPr>
          <w:p>
            <w:pPr>
              <w:pStyle w:val="TableParagraph"/>
              <w:spacing w:line="134" w:lineRule="exact" w:before="110"/>
              <w:jc w:val="right"/>
              <w:rPr>
                <w:sz w:val="13"/>
              </w:rPr>
            </w:pPr>
            <w:r>
              <w:rPr>
                <w:spacing w:val="-2"/>
                <w:sz w:val="13"/>
              </w:rPr>
              <w:t>14,575</w:t>
            </w:r>
          </w:p>
        </w:tc>
        <w:tc>
          <w:tcPr>
            <w:tcW w:w="633" w:type="dxa"/>
          </w:tcPr>
          <w:p>
            <w:pPr>
              <w:pStyle w:val="TableParagraph"/>
              <w:spacing w:line="134" w:lineRule="exact" w:before="110"/>
              <w:ind w:right="1"/>
              <w:jc w:val="right"/>
              <w:rPr>
                <w:sz w:val="13"/>
              </w:rPr>
            </w:pPr>
            <w:r>
              <w:rPr>
                <w:spacing w:val="-2"/>
                <w:sz w:val="13"/>
              </w:rPr>
              <w:t>4,375</w:t>
            </w:r>
          </w:p>
        </w:tc>
        <w:tc>
          <w:tcPr>
            <w:tcW w:w="633" w:type="dxa"/>
          </w:tcPr>
          <w:p>
            <w:pPr>
              <w:pStyle w:val="TableParagraph"/>
              <w:spacing w:line="134" w:lineRule="exact" w:before="110"/>
              <w:jc w:val="right"/>
              <w:rPr>
                <w:sz w:val="13"/>
              </w:rPr>
            </w:pPr>
            <w:r>
              <w:rPr>
                <w:spacing w:val="-2"/>
                <w:sz w:val="13"/>
              </w:rPr>
              <w:t>0,782</w:t>
            </w:r>
          </w:p>
        </w:tc>
        <w:tc>
          <w:tcPr>
            <w:tcW w:w="632" w:type="dxa"/>
          </w:tcPr>
          <w:p>
            <w:pPr>
              <w:pStyle w:val="TableParagraph"/>
              <w:spacing w:line="134" w:lineRule="exact" w:before="110"/>
              <w:ind w:right="-15"/>
              <w:jc w:val="right"/>
              <w:rPr>
                <w:sz w:val="13"/>
              </w:rPr>
            </w:pPr>
            <w:r>
              <w:rPr>
                <w:spacing w:val="-2"/>
                <w:sz w:val="13"/>
              </w:rPr>
              <w:t>0,041</w:t>
            </w:r>
          </w:p>
        </w:tc>
        <w:tc>
          <w:tcPr>
            <w:tcW w:w="633" w:type="dxa"/>
          </w:tcPr>
          <w:p>
            <w:pPr>
              <w:pStyle w:val="TableParagraph"/>
              <w:spacing w:line="134" w:lineRule="exact" w:before="110"/>
              <w:jc w:val="right"/>
              <w:rPr>
                <w:sz w:val="13"/>
              </w:rPr>
            </w:pPr>
            <w:r>
              <w:rPr>
                <w:spacing w:val="-2"/>
                <w:sz w:val="13"/>
              </w:rPr>
              <w:t>0,041</w:t>
            </w:r>
          </w:p>
        </w:tc>
        <w:tc>
          <w:tcPr>
            <w:tcW w:w="633" w:type="dxa"/>
          </w:tcPr>
          <w:p>
            <w:pPr>
              <w:pStyle w:val="TableParagraph"/>
              <w:spacing w:line="134" w:lineRule="exact" w:before="110"/>
              <w:jc w:val="right"/>
              <w:rPr>
                <w:sz w:val="13"/>
              </w:rPr>
            </w:pPr>
            <w:r>
              <w:rPr>
                <w:spacing w:val="-2"/>
                <w:sz w:val="13"/>
              </w:rPr>
              <w:t>0,041</w:t>
            </w:r>
          </w:p>
        </w:tc>
      </w:tr>
      <w:tr>
        <w:trPr>
          <w:trHeight w:val="264" w:hRule="atLeast"/>
        </w:trPr>
        <w:tc>
          <w:tcPr>
            <w:tcW w:w="2460" w:type="dxa"/>
          </w:tcPr>
          <w:p>
            <w:pPr>
              <w:pStyle w:val="TableParagraph"/>
              <w:spacing w:before="49"/>
              <w:ind w:left="34" w:right="7"/>
              <w:jc w:val="center"/>
              <w:rPr>
                <w:sz w:val="13"/>
              </w:rPr>
            </w:pPr>
            <w:r>
              <w:rPr>
                <w:sz w:val="13"/>
              </w:rPr>
              <w:t>Ayuntamiento</w:t>
            </w:r>
            <w:r>
              <w:rPr>
                <w:spacing w:val="-5"/>
                <w:sz w:val="13"/>
              </w:rPr>
              <w:t> </w:t>
            </w:r>
            <w:r>
              <w:rPr>
                <w:sz w:val="13"/>
              </w:rPr>
              <w:t>de</w:t>
            </w:r>
            <w:r>
              <w:rPr>
                <w:spacing w:val="-6"/>
                <w:sz w:val="13"/>
              </w:rPr>
              <w:t> </w:t>
            </w:r>
            <w:r>
              <w:rPr>
                <w:spacing w:val="-2"/>
                <w:sz w:val="13"/>
              </w:rPr>
              <w:t>Murcia</w:t>
            </w:r>
          </w:p>
        </w:tc>
        <w:tc>
          <w:tcPr>
            <w:tcW w:w="767" w:type="dxa"/>
          </w:tcPr>
          <w:p>
            <w:pPr>
              <w:pStyle w:val="TableParagraph"/>
              <w:spacing w:line="135" w:lineRule="exact" w:before="109"/>
              <w:ind w:right="2"/>
              <w:jc w:val="right"/>
              <w:rPr>
                <w:sz w:val="13"/>
              </w:rPr>
            </w:pPr>
            <w:r>
              <w:rPr>
                <w:spacing w:val="-2"/>
                <w:sz w:val="13"/>
              </w:rPr>
              <w:t>41,446</w:t>
            </w:r>
          </w:p>
        </w:tc>
        <w:tc>
          <w:tcPr>
            <w:tcW w:w="633" w:type="dxa"/>
          </w:tcPr>
          <w:p>
            <w:pPr>
              <w:pStyle w:val="TableParagraph"/>
              <w:spacing w:line="135" w:lineRule="exact" w:before="109"/>
              <w:ind w:right="1"/>
              <w:jc w:val="right"/>
              <w:rPr>
                <w:sz w:val="13"/>
              </w:rPr>
            </w:pPr>
            <w:r>
              <w:rPr>
                <w:spacing w:val="-2"/>
                <w:sz w:val="13"/>
              </w:rPr>
              <w:t>5,621</w:t>
            </w:r>
          </w:p>
        </w:tc>
        <w:tc>
          <w:tcPr>
            <w:tcW w:w="633" w:type="dxa"/>
          </w:tcPr>
          <w:p>
            <w:pPr>
              <w:pStyle w:val="TableParagraph"/>
              <w:spacing w:line="135" w:lineRule="exact" w:before="109"/>
              <w:jc w:val="right"/>
              <w:rPr>
                <w:sz w:val="13"/>
              </w:rPr>
            </w:pPr>
            <w:r>
              <w:rPr>
                <w:spacing w:val="-2"/>
                <w:sz w:val="13"/>
              </w:rPr>
              <w:t>5,686</w:t>
            </w:r>
          </w:p>
        </w:tc>
        <w:tc>
          <w:tcPr>
            <w:tcW w:w="632" w:type="dxa"/>
          </w:tcPr>
          <w:p>
            <w:pPr>
              <w:pStyle w:val="TableParagraph"/>
              <w:spacing w:line="135" w:lineRule="exact" w:before="109"/>
              <w:jc w:val="right"/>
              <w:rPr>
                <w:sz w:val="13"/>
              </w:rPr>
            </w:pPr>
            <w:r>
              <w:rPr>
                <w:spacing w:val="-2"/>
                <w:sz w:val="13"/>
              </w:rPr>
              <w:t>11,917</w:t>
            </w:r>
          </w:p>
        </w:tc>
        <w:tc>
          <w:tcPr>
            <w:tcW w:w="633" w:type="dxa"/>
          </w:tcPr>
          <w:p>
            <w:pPr>
              <w:pStyle w:val="TableParagraph"/>
              <w:spacing w:line="135" w:lineRule="exact" w:before="109"/>
              <w:ind w:right="1"/>
              <w:jc w:val="right"/>
              <w:rPr>
                <w:sz w:val="13"/>
              </w:rPr>
            </w:pPr>
            <w:r>
              <w:rPr>
                <w:spacing w:val="-2"/>
                <w:sz w:val="13"/>
              </w:rPr>
              <w:t>12,113</w:t>
            </w:r>
          </w:p>
        </w:tc>
        <w:tc>
          <w:tcPr>
            <w:tcW w:w="633" w:type="dxa"/>
          </w:tcPr>
          <w:p>
            <w:pPr>
              <w:pStyle w:val="TableParagraph"/>
              <w:spacing w:line="135" w:lineRule="exact" w:before="109"/>
              <w:ind w:right="1"/>
              <w:jc w:val="right"/>
              <w:rPr>
                <w:sz w:val="13"/>
              </w:rPr>
            </w:pPr>
            <w:r>
              <w:rPr>
                <w:spacing w:val="-2"/>
                <w:sz w:val="13"/>
              </w:rPr>
              <w:t>4,485</w:t>
            </w:r>
          </w:p>
        </w:tc>
        <w:tc>
          <w:tcPr>
            <w:tcW w:w="633" w:type="dxa"/>
          </w:tcPr>
          <w:p>
            <w:pPr>
              <w:pStyle w:val="TableParagraph"/>
              <w:spacing w:line="135" w:lineRule="exact" w:before="109"/>
              <w:ind w:right="1"/>
              <w:jc w:val="right"/>
              <w:rPr>
                <w:sz w:val="13"/>
              </w:rPr>
            </w:pPr>
            <w:r>
              <w:rPr>
                <w:spacing w:val="-2"/>
                <w:sz w:val="13"/>
              </w:rPr>
              <w:t>1,346</w:t>
            </w:r>
          </w:p>
        </w:tc>
        <w:tc>
          <w:tcPr>
            <w:tcW w:w="633" w:type="dxa"/>
          </w:tcPr>
          <w:p>
            <w:pPr>
              <w:pStyle w:val="TableParagraph"/>
              <w:spacing w:line="135" w:lineRule="exact" w:before="109"/>
              <w:ind w:right="1"/>
              <w:jc w:val="right"/>
              <w:rPr>
                <w:sz w:val="13"/>
              </w:rPr>
            </w:pPr>
            <w:r>
              <w:rPr>
                <w:spacing w:val="-2"/>
                <w:sz w:val="13"/>
              </w:rPr>
              <w:t>0,241</w:t>
            </w:r>
          </w:p>
        </w:tc>
        <w:tc>
          <w:tcPr>
            <w:tcW w:w="632" w:type="dxa"/>
          </w:tcPr>
          <w:p>
            <w:pPr>
              <w:pStyle w:val="TableParagraph"/>
              <w:spacing w:line="135" w:lineRule="exact" w:before="109"/>
              <w:ind w:right="-15"/>
              <w:jc w:val="right"/>
              <w:rPr>
                <w:sz w:val="13"/>
              </w:rPr>
            </w:pPr>
            <w:r>
              <w:rPr>
                <w:spacing w:val="-2"/>
                <w:sz w:val="13"/>
              </w:rPr>
              <w:t>0,013</w:t>
            </w:r>
          </w:p>
        </w:tc>
        <w:tc>
          <w:tcPr>
            <w:tcW w:w="633" w:type="dxa"/>
          </w:tcPr>
          <w:p>
            <w:pPr>
              <w:pStyle w:val="TableParagraph"/>
              <w:spacing w:line="135" w:lineRule="exact" w:before="109"/>
              <w:ind w:right="1"/>
              <w:jc w:val="right"/>
              <w:rPr>
                <w:sz w:val="13"/>
              </w:rPr>
            </w:pPr>
            <w:r>
              <w:rPr>
                <w:spacing w:val="-2"/>
                <w:sz w:val="13"/>
              </w:rPr>
              <w:t>0,013</w:t>
            </w:r>
          </w:p>
        </w:tc>
        <w:tc>
          <w:tcPr>
            <w:tcW w:w="633" w:type="dxa"/>
          </w:tcPr>
          <w:p>
            <w:pPr>
              <w:pStyle w:val="TableParagraph"/>
              <w:spacing w:line="135" w:lineRule="exact" w:before="109"/>
              <w:jc w:val="right"/>
              <w:rPr>
                <w:sz w:val="13"/>
              </w:rPr>
            </w:pPr>
            <w:r>
              <w:rPr>
                <w:spacing w:val="-2"/>
                <w:sz w:val="13"/>
              </w:rPr>
              <w:t>0,011</w:t>
            </w:r>
          </w:p>
        </w:tc>
      </w:tr>
      <w:tr>
        <w:trPr>
          <w:trHeight w:val="207" w:hRule="atLeast"/>
        </w:trPr>
        <w:tc>
          <w:tcPr>
            <w:tcW w:w="2460" w:type="dxa"/>
          </w:tcPr>
          <w:p>
            <w:pPr>
              <w:pStyle w:val="TableParagraph"/>
              <w:spacing w:line="133" w:lineRule="exact" w:before="55"/>
              <w:ind w:left="34"/>
              <w:jc w:val="center"/>
              <w:rPr>
                <w:b/>
                <w:sz w:val="13"/>
              </w:rPr>
            </w:pPr>
            <w:r>
              <w:rPr>
                <w:b/>
                <w:spacing w:val="-2"/>
                <w:sz w:val="13"/>
              </w:rPr>
              <w:t>Total</w:t>
            </w:r>
          </w:p>
        </w:tc>
        <w:tc>
          <w:tcPr>
            <w:tcW w:w="767" w:type="dxa"/>
          </w:tcPr>
          <w:p>
            <w:pPr>
              <w:pStyle w:val="TableParagraph"/>
              <w:spacing w:line="133" w:lineRule="exact" w:before="55"/>
              <w:ind w:right="1"/>
              <w:jc w:val="right"/>
              <w:rPr>
                <w:b/>
                <w:sz w:val="13"/>
              </w:rPr>
            </w:pPr>
            <w:r>
              <w:rPr>
                <w:b/>
                <w:spacing w:val="-2"/>
                <w:sz w:val="13"/>
              </w:rPr>
              <w:t>518,070</w:t>
            </w:r>
          </w:p>
        </w:tc>
        <w:tc>
          <w:tcPr>
            <w:tcW w:w="633" w:type="dxa"/>
          </w:tcPr>
          <w:p>
            <w:pPr>
              <w:pStyle w:val="TableParagraph"/>
              <w:spacing w:line="133" w:lineRule="exact" w:before="55"/>
              <w:ind w:right="1"/>
              <w:jc w:val="right"/>
              <w:rPr>
                <w:b/>
                <w:sz w:val="13"/>
              </w:rPr>
            </w:pPr>
            <w:r>
              <w:rPr>
                <w:b/>
                <w:spacing w:val="-2"/>
                <w:sz w:val="13"/>
              </w:rPr>
              <w:t>70,258</w:t>
            </w:r>
          </w:p>
        </w:tc>
        <w:tc>
          <w:tcPr>
            <w:tcW w:w="633" w:type="dxa"/>
          </w:tcPr>
          <w:p>
            <w:pPr>
              <w:pStyle w:val="TableParagraph"/>
              <w:spacing w:line="133" w:lineRule="exact" w:before="55"/>
              <w:jc w:val="right"/>
              <w:rPr>
                <w:b/>
                <w:sz w:val="13"/>
              </w:rPr>
            </w:pPr>
            <w:r>
              <w:rPr>
                <w:b/>
                <w:spacing w:val="-2"/>
                <w:sz w:val="13"/>
              </w:rPr>
              <w:t>71,071</w:t>
            </w:r>
          </w:p>
        </w:tc>
        <w:tc>
          <w:tcPr>
            <w:tcW w:w="632" w:type="dxa"/>
          </w:tcPr>
          <w:p>
            <w:pPr>
              <w:pStyle w:val="TableParagraph"/>
              <w:spacing w:line="133" w:lineRule="exact" w:before="55"/>
              <w:ind w:right="1"/>
              <w:jc w:val="right"/>
              <w:rPr>
                <w:b/>
                <w:sz w:val="13"/>
              </w:rPr>
            </w:pPr>
            <w:r>
              <w:rPr>
                <w:b/>
                <w:spacing w:val="-2"/>
                <w:sz w:val="13"/>
              </w:rPr>
              <w:t>148,965</w:t>
            </w:r>
          </w:p>
        </w:tc>
        <w:tc>
          <w:tcPr>
            <w:tcW w:w="633" w:type="dxa"/>
          </w:tcPr>
          <w:p>
            <w:pPr>
              <w:pStyle w:val="TableParagraph"/>
              <w:spacing w:line="133" w:lineRule="exact" w:before="55"/>
              <w:jc w:val="right"/>
              <w:rPr>
                <w:b/>
                <w:sz w:val="13"/>
              </w:rPr>
            </w:pPr>
            <w:r>
              <w:rPr>
                <w:b/>
                <w:spacing w:val="-2"/>
                <w:sz w:val="13"/>
              </w:rPr>
              <w:t>151,408</w:t>
            </w:r>
          </w:p>
        </w:tc>
        <w:tc>
          <w:tcPr>
            <w:tcW w:w="633" w:type="dxa"/>
          </w:tcPr>
          <w:p>
            <w:pPr>
              <w:pStyle w:val="TableParagraph"/>
              <w:spacing w:line="133" w:lineRule="exact" w:before="55"/>
              <w:jc w:val="right"/>
              <w:rPr>
                <w:b/>
                <w:sz w:val="13"/>
              </w:rPr>
            </w:pPr>
            <w:r>
              <w:rPr>
                <w:b/>
                <w:spacing w:val="-2"/>
                <w:sz w:val="13"/>
              </w:rPr>
              <w:t>56,059</w:t>
            </w:r>
          </w:p>
        </w:tc>
        <w:tc>
          <w:tcPr>
            <w:tcW w:w="633" w:type="dxa"/>
          </w:tcPr>
          <w:p>
            <w:pPr>
              <w:pStyle w:val="TableParagraph"/>
              <w:spacing w:line="133" w:lineRule="exact" w:before="55"/>
              <w:ind w:right="1"/>
              <w:jc w:val="right"/>
              <w:rPr>
                <w:b/>
                <w:sz w:val="13"/>
              </w:rPr>
            </w:pPr>
            <w:r>
              <w:rPr>
                <w:b/>
                <w:spacing w:val="-2"/>
                <w:sz w:val="13"/>
              </w:rPr>
              <w:t>16,827</w:t>
            </w:r>
          </w:p>
        </w:tc>
        <w:tc>
          <w:tcPr>
            <w:tcW w:w="633" w:type="dxa"/>
          </w:tcPr>
          <w:p>
            <w:pPr>
              <w:pStyle w:val="TableParagraph"/>
              <w:spacing w:line="133" w:lineRule="exact" w:before="55"/>
              <w:jc w:val="right"/>
              <w:rPr>
                <w:b/>
                <w:sz w:val="13"/>
              </w:rPr>
            </w:pPr>
            <w:r>
              <w:rPr>
                <w:b/>
                <w:spacing w:val="-2"/>
                <w:sz w:val="13"/>
              </w:rPr>
              <w:t>3,008</w:t>
            </w:r>
          </w:p>
        </w:tc>
        <w:tc>
          <w:tcPr>
            <w:tcW w:w="632" w:type="dxa"/>
          </w:tcPr>
          <w:p>
            <w:pPr>
              <w:pStyle w:val="TableParagraph"/>
              <w:spacing w:line="133" w:lineRule="exact" w:before="55"/>
              <w:ind w:right="-15"/>
              <w:jc w:val="right"/>
              <w:rPr>
                <w:b/>
                <w:sz w:val="13"/>
              </w:rPr>
            </w:pPr>
            <w:r>
              <w:rPr>
                <w:b/>
                <w:spacing w:val="-2"/>
                <w:sz w:val="13"/>
              </w:rPr>
              <w:t>0,158</w:t>
            </w:r>
          </w:p>
        </w:tc>
        <w:tc>
          <w:tcPr>
            <w:tcW w:w="633" w:type="dxa"/>
          </w:tcPr>
          <w:p>
            <w:pPr>
              <w:pStyle w:val="TableParagraph"/>
              <w:spacing w:line="133" w:lineRule="exact" w:before="55"/>
              <w:jc w:val="right"/>
              <w:rPr>
                <w:b/>
                <w:sz w:val="13"/>
              </w:rPr>
            </w:pPr>
            <w:r>
              <w:rPr>
                <w:b/>
                <w:spacing w:val="-2"/>
                <w:sz w:val="13"/>
              </w:rPr>
              <w:t>0,158</w:t>
            </w:r>
          </w:p>
        </w:tc>
        <w:tc>
          <w:tcPr>
            <w:tcW w:w="633" w:type="dxa"/>
          </w:tcPr>
          <w:p>
            <w:pPr>
              <w:pStyle w:val="TableParagraph"/>
              <w:spacing w:line="133" w:lineRule="exact" w:before="55"/>
              <w:jc w:val="right"/>
              <w:rPr>
                <w:b/>
                <w:sz w:val="13"/>
              </w:rPr>
            </w:pPr>
            <w:r>
              <w:rPr>
                <w:b/>
                <w:spacing w:val="-2"/>
                <w:sz w:val="13"/>
              </w:rPr>
              <w:t>0,157</w:t>
            </w:r>
          </w:p>
        </w:tc>
      </w:tr>
    </w:tbl>
    <w:p>
      <w:pPr>
        <w:pStyle w:val="BodyText"/>
        <w:spacing w:before="178"/>
      </w:pPr>
    </w:p>
    <w:p>
      <w:pPr>
        <w:pStyle w:val="BodyText"/>
        <w:spacing w:line="247" w:lineRule="auto" w:before="1"/>
        <w:ind w:left="961" w:right="714"/>
        <w:jc w:val="both"/>
      </w:pPr>
      <w:r>
        <w:rPr/>
        <w:t>Con fecha 10 de noviembre de 2020 se formalizó un contrato de préstamo participativo con los accionistas</w:t>
      </w:r>
      <w:r>
        <w:rPr>
          <w:spacing w:val="-4"/>
        </w:rPr>
        <w:t> </w:t>
      </w:r>
      <w:r>
        <w:rPr/>
        <w:t>de</w:t>
      </w:r>
      <w:r>
        <w:rPr>
          <w:spacing w:val="-7"/>
        </w:rPr>
        <w:t> </w:t>
      </w:r>
      <w:r>
        <w:rPr/>
        <w:t>la</w:t>
      </w:r>
      <w:r>
        <w:rPr>
          <w:spacing w:val="-3"/>
        </w:rPr>
        <w:t> </w:t>
      </w:r>
      <w:r>
        <w:rPr/>
        <w:t>Sociedad</w:t>
      </w:r>
      <w:r>
        <w:rPr>
          <w:spacing w:val="-5"/>
        </w:rPr>
        <w:t> </w:t>
      </w:r>
      <w:r>
        <w:rPr/>
        <w:t>por</w:t>
      </w:r>
      <w:r>
        <w:rPr>
          <w:spacing w:val="-2"/>
        </w:rPr>
        <w:t> </w:t>
      </w:r>
      <w:r>
        <w:rPr/>
        <w:t>un</w:t>
      </w:r>
      <w:r>
        <w:rPr>
          <w:spacing w:val="-5"/>
        </w:rPr>
        <w:t> </w:t>
      </w:r>
      <w:r>
        <w:rPr/>
        <w:t>importe</w:t>
      </w:r>
      <w:r>
        <w:rPr>
          <w:spacing w:val="-3"/>
        </w:rPr>
        <w:t> </w:t>
      </w:r>
      <w:r>
        <w:rPr/>
        <w:t>de</w:t>
      </w:r>
      <w:r>
        <w:rPr>
          <w:spacing w:val="-5"/>
        </w:rPr>
        <w:t> </w:t>
      </w:r>
      <w:r>
        <w:rPr/>
        <w:t>71.070.604</w:t>
      </w:r>
      <w:r>
        <w:rPr>
          <w:spacing w:val="-5"/>
        </w:rPr>
        <w:t> </w:t>
      </w:r>
      <w:r>
        <w:rPr/>
        <w:t>euros</w:t>
      </w:r>
      <w:r>
        <w:rPr>
          <w:spacing w:val="-2"/>
        </w:rPr>
        <w:t> </w:t>
      </w:r>
      <w:r>
        <w:rPr/>
        <w:t>que</w:t>
      </w:r>
      <w:r>
        <w:rPr>
          <w:spacing w:val="-5"/>
        </w:rPr>
        <w:t> </w:t>
      </w:r>
      <w:r>
        <w:rPr/>
        <w:t>corresponde</w:t>
      </w:r>
      <w:r>
        <w:rPr>
          <w:spacing w:val="-5"/>
        </w:rPr>
        <w:t> </w:t>
      </w:r>
      <w:r>
        <w:rPr/>
        <w:t>a</w:t>
      </w:r>
      <w:r>
        <w:rPr>
          <w:spacing w:val="-5"/>
        </w:rPr>
        <w:t> </w:t>
      </w:r>
      <w:r>
        <w:rPr/>
        <w:t>las</w:t>
      </w:r>
      <w:r>
        <w:rPr>
          <w:spacing w:val="-2"/>
        </w:rPr>
        <w:t> </w:t>
      </w:r>
      <w:r>
        <w:rPr/>
        <w:t>aportaciones</w:t>
      </w:r>
      <w:r>
        <w:rPr>
          <w:spacing w:val="-4"/>
        </w:rPr>
        <w:t> </w:t>
      </w:r>
      <w:r>
        <w:rPr/>
        <w:t>de la</w:t>
      </w:r>
      <w:r>
        <w:rPr>
          <w:spacing w:val="-13"/>
        </w:rPr>
        <w:t> </w:t>
      </w:r>
      <w:r>
        <w:rPr/>
        <w:t>anualidad</w:t>
      </w:r>
      <w:r>
        <w:rPr>
          <w:spacing w:val="-11"/>
        </w:rPr>
        <w:t> </w:t>
      </w:r>
      <w:r>
        <w:rPr/>
        <w:t>2020</w:t>
      </w:r>
      <w:r>
        <w:rPr>
          <w:spacing w:val="-14"/>
        </w:rPr>
        <w:t> </w:t>
      </w:r>
      <w:r>
        <w:rPr/>
        <w:t>para</w:t>
      </w:r>
      <w:r>
        <w:rPr>
          <w:spacing w:val="-14"/>
        </w:rPr>
        <w:t> </w:t>
      </w:r>
      <w:r>
        <w:rPr/>
        <w:t>financiar,</w:t>
      </w:r>
      <w:r>
        <w:rPr>
          <w:spacing w:val="-11"/>
        </w:rPr>
        <w:t> </w:t>
      </w:r>
      <w:r>
        <w:rPr/>
        <w:t>entre</w:t>
      </w:r>
      <w:r>
        <w:rPr>
          <w:spacing w:val="-14"/>
        </w:rPr>
        <w:t> </w:t>
      </w:r>
      <w:r>
        <w:rPr/>
        <w:t>otros,</w:t>
      </w:r>
      <w:r>
        <w:rPr>
          <w:spacing w:val="-14"/>
        </w:rPr>
        <w:t> </w:t>
      </w:r>
      <w:r>
        <w:rPr/>
        <w:t>los</w:t>
      </w:r>
      <w:r>
        <w:rPr>
          <w:spacing w:val="-14"/>
        </w:rPr>
        <w:t> </w:t>
      </w:r>
      <w:r>
        <w:rPr/>
        <w:t>costes</w:t>
      </w:r>
      <w:r>
        <w:rPr>
          <w:spacing w:val="-11"/>
        </w:rPr>
        <w:t> </w:t>
      </w:r>
      <w:r>
        <w:rPr/>
        <w:t>asociados</w:t>
      </w:r>
      <w:r>
        <w:rPr>
          <w:spacing w:val="-12"/>
        </w:rPr>
        <w:t> </w:t>
      </w:r>
      <w:r>
        <w:rPr/>
        <w:t>a</w:t>
      </w:r>
      <w:r>
        <w:rPr>
          <w:spacing w:val="-13"/>
        </w:rPr>
        <w:t> </w:t>
      </w:r>
      <w:r>
        <w:rPr/>
        <w:t>las</w:t>
      </w:r>
      <w:r>
        <w:rPr>
          <w:spacing w:val="-12"/>
        </w:rPr>
        <w:t> </w:t>
      </w:r>
      <w:r>
        <w:rPr/>
        <w:t>obras</w:t>
      </w:r>
      <w:r>
        <w:rPr>
          <w:spacing w:val="-14"/>
        </w:rPr>
        <w:t> </w:t>
      </w:r>
      <w:r>
        <w:rPr/>
        <w:t>adjudicadas</w:t>
      </w:r>
      <w:r>
        <w:rPr>
          <w:spacing w:val="-11"/>
        </w:rPr>
        <w:t> </w:t>
      </w:r>
      <w:r>
        <w:rPr/>
        <w:t>de</w:t>
      </w:r>
      <w:r>
        <w:rPr>
          <w:spacing w:val="-14"/>
        </w:rPr>
        <w:t> </w:t>
      </w:r>
      <w:r>
        <w:rPr/>
        <w:t>la</w:t>
      </w:r>
      <w:r>
        <w:rPr>
          <w:spacing w:val="-12"/>
        </w:rPr>
        <w:t> </w:t>
      </w:r>
      <w:r>
        <w:rPr/>
        <w:t>RAF</w:t>
      </w:r>
      <w:r>
        <w:rPr>
          <w:spacing w:val="-13"/>
        </w:rPr>
        <w:t> </w:t>
      </w:r>
      <w:r>
        <w:rPr/>
        <w:t>de Murcia: Proyecto de soterramiento de la Estación y Barriomar y Proyecto de soterramiento de Nonduermas. El desembolso se efectuó en dos periodos, un primer periodo en 2020, ascendiendo a</w:t>
      </w:r>
    </w:p>
    <w:p>
      <w:pPr>
        <w:pStyle w:val="BodyText"/>
        <w:spacing w:line="247" w:lineRule="auto"/>
        <w:ind w:left="961" w:right="715"/>
        <w:jc w:val="both"/>
      </w:pPr>
      <w:r>
        <w:rPr/>
        <w:t>30.186.477</w:t>
      </w:r>
      <w:r>
        <w:rPr>
          <w:spacing w:val="-5"/>
        </w:rPr>
        <w:t> </w:t>
      </w:r>
      <w:r>
        <w:rPr/>
        <w:t>euros,</w:t>
      </w:r>
      <w:r>
        <w:rPr>
          <w:spacing w:val="-5"/>
        </w:rPr>
        <w:t> </w:t>
      </w:r>
      <w:r>
        <w:rPr/>
        <w:t>se</w:t>
      </w:r>
      <w:r>
        <w:rPr>
          <w:spacing w:val="-4"/>
        </w:rPr>
        <w:t> </w:t>
      </w:r>
      <w:r>
        <w:rPr/>
        <w:t>cobró</w:t>
      </w:r>
      <w:r>
        <w:rPr>
          <w:spacing w:val="-5"/>
        </w:rPr>
        <w:t> </w:t>
      </w:r>
      <w:r>
        <w:rPr/>
        <w:t>durante</w:t>
      </w:r>
      <w:r>
        <w:rPr>
          <w:spacing w:val="-3"/>
        </w:rPr>
        <w:t> </w:t>
      </w:r>
      <w:r>
        <w:rPr/>
        <w:t>el</w:t>
      </w:r>
      <w:r>
        <w:rPr>
          <w:spacing w:val="-6"/>
        </w:rPr>
        <w:t> </w:t>
      </w:r>
      <w:r>
        <w:rPr/>
        <w:t>mes</w:t>
      </w:r>
      <w:r>
        <w:rPr>
          <w:spacing w:val="-2"/>
        </w:rPr>
        <w:t> </w:t>
      </w:r>
      <w:r>
        <w:rPr/>
        <w:t>de</w:t>
      </w:r>
      <w:r>
        <w:rPr>
          <w:spacing w:val="-5"/>
        </w:rPr>
        <w:t> </w:t>
      </w:r>
      <w:r>
        <w:rPr/>
        <w:t>noviembre</w:t>
      </w:r>
      <w:r>
        <w:rPr>
          <w:spacing w:val="-5"/>
        </w:rPr>
        <w:t> </w:t>
      </w:r>
      <w:r>
        <w:rPr/>
        <w:t>de</w:t>
      </w:r>
      <w:r>
        <w:rPr>
          <w:spacing w:val="-3"/>
        </w:rPr>
        <w:t> </w:t>
      </w:r>
      <w:r>
        <w:rPr/>
        <w:t>2020,</w:t>
      </w:r>
      <w:r>
        <w:rPr>
          <w:spacing w:val="-3"/>
        </w:rPr>
        <w:t> </w:t>
      </w:r>
      <w:r>
        <w:rPr/>
        <w:t>y</w:t>
      </w:r>
      <w:r>
        <w:rPr>
          <w:spacing w:val="-5"/>
        </w:rPr>
        <w:t> </w:t>
      </w:r>
      <w:r>
        <w:rPr/>
        <w:t>un</w:t>
      </w:r>
      <w:r>
        <w:rPr>
          <w:spacing w:val="-5"/>
        </w:rPr>
        <w:t> </w:t>
      </w:r>
      <w:r>
        <w:rPr/>
        <w:t>segundo</w:t>
      </w:r>
      <w:r>
        <w:rPr>
          <w:spacing w:val="-5"/>
        </w:rPr>
        <w:t> </w:t>
      </w:r>
      <w:r>
        <w:rPr/>
        <w:t>periodo</w:t>
      </w:r>
      <w:r>
        <w:rPr>
          <w:spacing w:val="-5"/>
        </w:rPr>
        <w:t> </w:t>
      </w:r>
      <w:r>
        <w:rPr/>
        <w:t>en</w:t>
      </w:r>
      <w:r>
        <w:rPr>
          <w:spacing w:val="-3"/>
        </w:rPr>
        <w:t> </w:t>
      </w:r>
      <w:r>
        <w:rPr/>
        <w:t>2021,</w:t>
      </w:r>
      <w:r>
        <w:rPr>
          <w:spacing w:val="-5"/>
        </w:rPr>
        <w:t> </w:t>
      </w:r>
      <w:r>
        <w:rPr/>
        <w:t>por importe de 40.884.127 euros que ha sido cobrado durante los meses de abril y julio de 2021. El vencimiento</w:t>
      </w:r>
      <w:r>
        <w:rPr>
          <w:spacing w:val="-13"/>
        </w:rPr>
        <w:t> </w:t>
      </w:r>
      <w:r>
        <w:rPr/>
        <w:t>será</w:t>
      </w:r>
      <w:r>
        <w:rPr>
          <w:spacing w:val="-13"/>
        </w:rPr>
        <w:t> </w:t>
      </w:r>
      <w:r>
        <w:rPr/>
        <w:t>el</w:t>
      </w:r>
      <w:r>
        <w:rPr>
          <w:spacing w:val="-13"/>
        </w:rPr>
        <w:t> </w:t>
      </w:r>
      <w:r>
        <w:rPr/>
        <w:t>31</w:t>
      </w:r>
      <w:r>
        <w:rPr>
          <w:spacing w:val="-13"/>
        </w:rPr>
        <w:t> </w:t>
      </w:r>
      <w:r>
        <w:rPr/>
        <w:t>de</w:t>
      </w:r>
      <w:r>
        <w:rPr>
          <w:spacing w:val="-11"/>
        </w:rPr>
        <w:t> </w:t>
      </w:r>
      <w:r>
        <w:rPr/>
        <w:t>diciembre</w:t>
      </w:r>
      <w:r>
        <w:rPr>
          <w:spacing w:val="-14"/>
        </w:rPr>
        <w:t> </w:t>
      </w:r>
      <w:r>
        <w:rPr/>
        <w:t>de</w:t>
      </w:r>
      <w:r>
        <w:rPr>
          <w:spacing w:val="-13"/>
        </w:rPr>
        <w:t> </w:t>
      </w:r>
      <w:r>
        <w:rPr/>
        <w:t>2036</w:t>
      </w:r>
      <w:r>
        <w:rPr>
          <w:spacing w:val="-13"/>
        </w:rPr>
        <w:t> </w:t>
      </w:r>
      <w:r>
        <w:rPr/>
        <w:t>(según</w:t>
      </w:r>
      <w:r>
        <w:rPr>
          <w:spacing w:val="-13"/>
        </w:rPr>
        <w:t> </w:t>
      </w:r>
      <w:r>
        <w:rPr/>
        <w:t>vigencia</w:t>
      </w:r>
      <w:r>
        <w:rPr>
          <w:spacing w:val="-14"/>
        </w:rPr>
        <w:t> </w:t>
      </w:r>
      <w:r>
        <w:rPr/>
        <w:t>de</w:t>
      </w:r>
      <w:r>
        <w:rPr>
          <w:spacing w:val="-13"/>
        </w:rPr>
        <w:t> </w:t>
      </w:r>
      <w:r>
        <w:rPr/>
        <w:t>la</w:t>
      </w:r>
      <w:r>
        <w:rPr>
          <w:spacing w:val="-13"/>
        </w:rPr>
        <w:t> </w:t>
      </w:r>
      <w:r>
        <w:rPr/>
        <w:t>Adenda</w:t>
      </w:r>
      <w:r>
        <w:rPr>
          <w:spacing w:val="-13"/>
        </w:rPr>
        <w:t> </w:t>
      </w:r>
      <w:r>
        <w:rPr/>
        <w:t>Modificativa</w:t>
      </w:r>
      <w:r>
        <w:rPr>
          <w:spacing w:val="-14"/>
        </w:rPr>
        <w:t> </w:t>
      </w:r>
      <w:r>
        <w:rPr/>
        <w:t>del</w:t>
      </w:r>
      <w:r>
        <w:rPr>
          <w:spacing w:val="-14"/>
        </w:rPr>
        <w:t> </w:t>
      </w:r>
      <w:r>
        <w:rPr/>
        <w:t>Convenio de 2006). El préstamo devenga intereses a tipo fijo del 5% si la Sociedad incurre en resultados positivos después de impuestos.</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61" w:right="715"/>
        <w:jc w:val="both"/>
      </w:pPr>
      <w:r>
        <w:rPr/>
        <w:t>Con fecha 26 de mayo de 2023 se formalizó otro préstamo participativo entre la Sociedad y ADIF – Alta Velocidad, Comunidad Autónoma de la Región de Murcia y Ayuntamiento de Murcia por un total de 48.411.000 euros cuyas aportaciones se acordaron en dos fases, la primera por un importe 45.599.944 euros y la segunda, por importe de 2.811.056 euros. Las aportaciones han sido satisfechas por los accionistas durante el ejercicio 2023. El vencimiento será el 31 de diciembre de 2036 (según vigencia de la Adenda Modificativa del Convenio de 2006). El préstamo devenga intereses</w:t>
      </w:r>
      <w:r>
        <w:rPr>
          <w:spacing w:val="-7"/>
        </w:rPr>
        <w:t> </w:t>
      </w:r>
      <w:r>
        <w:rPr/>
        <w:t>a</w:t>
      </w:r>
      <w:r>
        <w:rPr>
          <w:spacing w:val="-5"/>
        </w:rPr>
        <w:t> </w:t>
      </w:r>
      <w:r>
        <w:rPr/>
        <w:t>tipo</w:t>
      </w:r>
      <w:r>
        <w:rPr>
          <w:spacing w:val="-7"/>
        </w:rPr>
        <w:t> </w:t>
      </w:r>
      <w:r>
        <w:rPr/>
        <w:t>fijo</w:t>
      </w:r>
      <w:r>
        <w:rPr>
          <w:spacing w:val="-5"/>
        </w:rPr>
        <w:t> </w:t>
      </w:r>
      <w:r>
        <w:rPr/>
        <w:t>del</w:t>
      </w:r>
      <w:r>
        <w:rPr>
          <w:spacing w:val="-4"/>
        </w:rPr>
        <w:t> </w:t>
      </w:r>
      <w:r>
        <w:rPr/>
        <w:t>5%</w:t>
      </w:r>
      <w:r>
        <w:rPr>
          <w:spacing w:val="-5"/>
        </w:rPr>
        <w:t> </w:t>
      </w:r>
      <w:r>
        <w:rPr/>
        <w:t>si</w:t>
      </w:r>
      <w:r>
        <w:rPr>
          <w:spacing w:val="-4"/>
        </w:rPr>
        <w:t> </w:t>
      </w:r>
      <w:r>
        <w:rPr/>
        <w:t>la</w:t>
      </w:r>
      <w:r>
        <w:rPr>
          <w:spacing w:val="-5"/>
        </w:rPr>
        <w:t> </w:t>
      </w:r>
      <w:r>
        <w:rPr/>
        <w:t>Sociedad</w:t>
      </w:r>
      <w:r>
        <w:rPr>
          <w:spacing w:val="-9"/>
        </w:rPr>
        <w:t> </w:t>
      </w:r>
      <w:r>
        <w:rPr/>
        <w:t>incurre</w:t>
      </w:r>
      <w:r>
        <w:rPr>
          <w:spacing w:val="-5"/>
        </w:rPr>
        <w:t> </w:t>
      </w:r>
      <w:r>
        <w:rPr/>
        <w:t>en</w:t>
      </w:r>
      <w:r>
        <w:rPr>
          <w:spacing w:val="-7"/>
        </w:rPr>
        <w:t> </w:t>
      </w:r>
      <w:r>
        <w:rPr/>
        <w:t>resultados</w:t>
      </w:r>
      <w:r>
        <w:rPr>
          <w:spacing w:val="-5"/>
        </w:rPr>
        <w:t> </w:t>
      </w:r>
      <w:r>
        <w:rPr/>
        <w:t>positivos</w:t>
      </w:r>
      <w:r>
        <w:rPr>
          <w:spacing w:val="-5"/>
        </w:rPr>
        <w:t> </w:t>
      </w:r>
      <w:r>
        <w:rPr/>
        <w:t>después</w:t>
      </w:r>
      <w:r>
        <w:rPr>
          <w:spacing w:val="-5"/>
        </w:rPr>
        <w:t> </w:t>
      </w:r>
      <w:r>
        <w:rPr/>
        <w:t>de</w:t>
      </w:r>
      <w:r>
        <w:rPr>
          <w:spacing w:val="-6"/>
        </w:rPr>
        <w:t> </w:t>
      </w:r>
      <w:r>
        <w:rPr/>
        <w:t>impuestos.</w:t>
      </w:r>
    </w:p>
    <w:p>
      <w:pPr>
        <w:pStyle w:val="BodyText"/>
        <w:spacing w:before="1"/>
      </w:pPr>
    </w:p>
    <w:p>
      <w:pPr>
        <w:pStyle w:val="BodyText"/>
        <w:spacing w:line="247" w:lineRule="auto" w:before="1"/>
        <w:ind w:left="961" w:right="715"/>
        <w:jc w:val="both"/>
      </w:pPr>
      <w:r>
        <w:rPr/>
        <w:t>Conforme</w:t>
      </w:r>
      <w:r>
        <w:rPr>
          <w:spacing w:val="-6"/>
        </w:rPr>
        <w:t> </w:t>
      </w:r>
      <w:r>
        <w:rPr/>
        <w:t>a</w:t>
      </w:r>
      <w:r>
        <w:rPr>
          <w:spacing w:val="-4"/>
        </w:rPr>
        <w:t> </w:t>
      </w:r>
      <w:r>
        <w:rPr/>
        <w:t>lo</w:t>
      </w:r>
      <w:r>
        <w:rPr>
          <w:spacing w:val="-5"/>
        </w:rPr>
        <w:t> </w:t>
      </w:r>
      <w:r>
        <w:rPr/>
        <w:t>establecido</w:t>
      </w:r>
      <w:r>
        <w:rPr>
          <w:spacing w:val="-5"/>
        </w:rPr>
        <w:t> </w:t>
      </w:r>
      <w:r>
        <w:rPr/>
        <w:t>en</w:t>
      </w:r>
      <w:r>
        <w:rPr>
          <w:spacing w:val="-5"/>
        </w:rPr>
        <w:t> </w:t>
      </w:r>
      <w:r>
        <w:rPr/>
        <w:t>la</w:t>
      </w:r>
      <w:r>
        <w:rPr>
          <w:spacing w:val="-5"/>
        </w:rPr>
        <w:t> </w:t>
      </w:r>
      <w:r>
        <w:rPr/>
        <w:t>cláusula</w:t>
      </w:r>
      <w:r>
        <w:rPr>
          <w:spacing w:val="-4"/>
        </w:rPr>
        <w:t> </w:t>
      </w:r>
      <w:r>
        <w:rPr/>
        <w:t>sexta</w:t>
      </w:r>
      <w:r>
        <w:rPr>
          <w:spacing w:val="-4"/>
        </w:rPr>
        <w:t> </w:t>
      </w:r>
      <w:r>
        <w:rPr/>
        <w:t>de</w:t>
      </w:r>
      <w:r>
        <w:rPr>
          <w:spacing w:val="-6"/>
        </w:rPr>
        <w:t> </w:t>
      </w:r>
      <w:r>
        <w:rPr/>
        <w:t>la</w:t>
      </w:r>
      <w:r>
        <w:rPr>
          <w:spacing w:val="-4"/>
        </w:rPr>
        <w:t> </w:t>
      </w:r>
      <w:r>
        <w:rPr/>
        <w:t>Adenda</w:t>
      </w:r>
      <w:r>
        <w:rPr>
          <w:spacing w:val="-4"/>
        </w:rPr>
        <w:t> </w:t>
      </w:r>
      <w:r>
        <w:rPr/>
        <w:t>Modificativa</w:t>
      </w:r>
      <w:r>
        <w:rPr>
          <w:spacing w:val="-4"/>
        </w:rPr>
        <w:t> </w:t>
      </w:r>
      <w:r>
        <w:rPr/>
        <w:t>del</w:t>
      </w:r>
      <w:r>
        <w:rPr>
          <w:spacing w:val="-5"/>
        </w:rPr>
        <w:t> </w:t>
      </w:r>
      <w:r>
        <w:rPr/>
        <w:t>Convenio</w:t>
      </w:r>
      <w:r>
        <w:rPr>
          <w:spacing w:val="-4"/>
        </w:rPr>
        <w:t> </w:t>
      </w:r>
      <w:r>
        <w:rPr/>
        <w:t>de</w:t>
      </w:r>
      <w:r>
        <w:rPr>
          <w:spacing w:val="-6"/>
        </w:rPr>
        <w:t> </w:t>
      </w:r>
      <w:r>
        <w:rPr/>
        <w:t>2006,</w:t>
      </w:r>
      <w:r>
        <w:rPr>
          <w:spacing w:val="-5"/>
        </w:rPr>
        <w:t> </w:t>
      </w:r>
      <w:r>
        <w:rPr/>
        <w:t>con fecha 10 de mayo de 2023 se informó a la Comisión Técnica del contenido del “Informe Reajuste Anualidades.</w:t>
      </w:r>
      <w:r>
        <w:rPr>
          <w:spacing w:val="-2"/>
        </w:rPr>
        <w:t> </w:t>
      </w:r>
      <w:r>
        <w:rPr/>
        <w:t>Ejercicios</w:t>
      </w:r>
      <w:r>
        <w:rPr>
          <w:spacing w:val="-4"/>
        </w:rPr>
        <w:t> </w:t>
      </w:r>
      <w:r>
        <w:rPr/>
        <w:t>2023,</w:t>
      </w:r>
      <w:r>
        <w:rPr>
          <w:spacing w:val="-4"/>
        </w:rPr>
        <w:t> </w:t>
      </w:r>
      <w:r>
        <w:rPr/>
        <w:t>2024</w:t>
      </w:r>
      <w:r>
        <w:rPr>
          <w:spacing w:val="-4"/>
        </w:rPr>
        <w:t> </w:t>
      </w:r>
      <w:r>
        <w:rPr/>
        <w:t>y</w:t>
      </w:r>
      <w:r>
        <w:rPr>
          <w:spacing w:val="-4"/>
        </w:rPr>
        <w:t> </w:t>
      </w:r>
      <w:r>
        <w:rPr/>
        <w:t>siguientes”</w:t>
      </w:r>
      <w:r>
        <w:rPr>
          <w:spacing w:val="-2"/>
        </w:rPr>
        <w:t> </w:t>
      </w:r>
      <w:r>
        <w:rPr/>
        <w:t>en</w:t>
      </w:r>
      <w:r>
        <w:rPr>
          <w:spacing w:val="-4"/>
        </w:rPr>
        <w:t> </w:t>
      </w:r>
      <w:r>
        <w:rPr/>
        <w:t>el</w:t>
      </w:r>
      <w:r>
        <w:rPr>
          <w:spacing w:val="-4"/>
        </w:rPr>
        <w:t> </w:t>
      </w:r>
      <w:r>
        <w:rPr/>
        <w:t>que</w:t>
      </w:r>
      <w:r>
        <w:rPr>
          <w:spacing w:val="-2"/>
        </w:rPr>
        <w:t> </w:t>
      </w:r>
      <w:r>
        <w:rPr/>
        <w:t>se</w:t>
      </w:r>
      <w:r>
        <w:rPr>
          <w:spacing w:val="-2"/>
        </w:rPr>
        <w:t> </w:t>
      </w:r>
      <w:r>
        <w:rPr/>
        <w:t>actualizan</w:t>
      </w:r>
      <w:r>
        <w:rPr>
          <w:spacing w:val="-4"/>
        </w:rPr>
        <w:t> </w:t>
      </w:r>
      <w:r>
        <w:rPr/>
        <w:t>las</w:t>
      </w:r>
      <w:r>
        <w:rPr>
          <w:spacing w:val="-4"/>
        </w:rPr>
        <w:t> </w:t>
      </w:r>
      <w:r>
        <w:rPr/>
        <w:t>anualidades</w:t>
      </w:r>
      <w:r>
        <w:rPr>
          <w:spacing w:val="-2"/>
        </w:rPr>
        <w:t> </w:t>
      </w:r>
      <w:r>
        <w:rPr/>
        <w:t>incluidas</w:t>
      </w:r>
      <w:r>
        <w:rPr>
          <w:spacing w:val="-2"/>
        </w:rPr>
        <w:t> </w:t>
      </w:r>
      <w:r>
        <w:rPr/>
        <w:t>en la mencionada Adenda Modificativa conforme al detalle</w:t>
      </w:r>
      <w:r>
        <w:rPr>
          <w:spacing w:val="-2"/>
        </w:rPr>
        <w:t> </w:t>
      </w:r>
      <w:r>
        <w:rPr/>
        <w:t>siguiente:</w:t>
      </w:r>
    </w:p>
    <w:p>
      <w:pPr>
        <w:pStyle w:val="BodyText"/>
        <w:spacing w:before="18"/>
        <w:rPr>
          <w:sz w:val="20"/>
        </w:rPr>
      </w:pPr>
    </w:p>
    <w:tbl>
      <w:tblPr>
        <w:tblW w:w="0" w:type="auto"/>
        <w:jc w:val="left"/>
        <w:tblInd w:w="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6"/>
        <w:gridCol w:w="768"/>
        <w:gridCol w:w="704"/>
        <w:gridCol w:w="705"/>
        <w:gridCol w:w="704"/>
        <w:gridCol w:w="705"/>
        <w:gridCol w:w="704"/>
        <w:gridCol w:w="705"/>
        <w:gridCol w:w="705"/>
        <w:gridCol w:w="704"/>
      </w:tblGrid>
      <w:tr>
        <w:trPr>
          <w:trHeight w:val="573" w:hRule="atLeast"/>
        </w:trPr>
        <w:tc>
          <w:tcPr>
            <w:tcW w:w="2266" w:type="dxa"/>
          </w:tcPr>
          <w:p>
            <w:pPr>
              <w:pStyle w:val="TableParagraph"/>
              <w:spacing w:before="59"/>
              <w:rPr>
                <w:sz w:val="13"/>
              </w:rPr>
            </w:pPr>
          </w:p>
          <w:p>
            <w:pPr>
              <w:pStyle w:val="TableParagraph"/>
              <w:ind w:left="34"/>
              <w:jc w:val="center"/>
              <w:rPr>
                <w:b/>
                <w:sz w:val="13"/>
              </w:rPr>
            </w:pPr>
            <w:r>
              <w:rPr>
                <w:b/>
                <w:spacing w:val="-2"/>
                <w:sz w:val="13"/>
              </w:rPr>
              <w:t>Aportaciones</w:t>
            </w:r>
            <w:r>
              <w:rPr>
                <w:b/>
                <w:spacing w:val="13"/>
                <w:sz w:val="13"/>
              </w:rPr>
              <w:t> </w:t>
            </w:r>
            <w:r>
              <w:rPr>
                <w:b/>
                <w:spacing w:val="-2"/>
                <w:sz w:val="13"/>
              </w:rPr>
              <w:t>Accionistas</w:t>
            </w:r>
          </w:p>
        </w:tc>
        <w:tc>
          <w:tcPr>
            <w:tcW w:w="768" w:type="dxa"/>
          </w:tcPr>
          <w:p>
            <w:pPr>
              <w:pStyle w:val="TableParagraph"/>
              <w:spacing w:before="64"/>
              <w:rPr>
                <w:sz w:val="13"/>
              </w:rPr>
            </w:pPr>
          </w:p>
          <w:p>
            <w:pPr>
              <w:pStyle w:val="TableParagraph"/>
              <w:ind w:left="161"/>
              <w:rPr>
                <w:b/>
                <w:sz w:val="13"/>
              </w:rPr>
            </w:pPr>
            <w:r>
              <w:rPr>
                <w:b/>
                <w:spacing w:val="-2"/>
                <w:sz w:val="13"/>
              </w:rPr>
              <w:t>TOTAL</w:t>
            </w:r>
          </w:p>
        </w:tc>
        <w:tc>
          <w:tcPr>
            <w:tcW w:w="704" w:type="dxa"/>
          </w:tcPr>
          <w:p>
            <w:pPr>
              <w:pStyle w:val="TableParagraph"/>
              <w:spacing w:before="64"/>
              <w:rPr>
                <w:sz w:val="13"/>
              </w:rPr>
            </w:pPr>
          </w:p>
          <w:p>
            <w:pPr>
              <w:pStyle w:val="TableParagraph"/>
              <w:ind w:left="221"/>
              <w:rPr>
                <w:b/>
                <w:sz w:val="13"/>
              </w:rPr>
            </w:pPr>
            <w:r>
              <w:rPr>
                <w:b/>
                <w:spacing w:val="-4"/>
                <w:sz w:val="13"/>
              </w:rPr>
              <w:t>2019</w:t>
            </w:r>
          </w:p>
        </w:tc>
        <w:tc>
          <w:tcPr>
            <w:tcW w:w="705" w:type="dxa"/>
          </w:tcPr>
          <w:p>
            <w:pPr>
              <w:pStyle w:val="TableParagraph"/>
              <w:spacing w:before="64"/>
              <w:rPr>
                <w:sz w:val="13"/>
              </w:rPr>
            </w:pPr>
          </w:p>
          <w:p>
            <w:pPr>
              <w:pStyle w:val="TableParagraph"/>
              <w:ind w:left="220"/>
              <w:rPr>
                <w:b/>
                <w:sz w:val="13"/>
              </w:rPr>
            </w:pPr>
            <w:r>
              <w:rPr>
                <w:b/>
                <w:spacing w:val="-4"/>
                <w:sz w:val="13"/>
              </w:rPr>
              <w:t>2020</w:t>
            </w:r>
          </w:p>
        </w:tc>
        <w:tc>
          <w:tcPr>
            <w:tcW w:w="704" w:type="dxa"/>
          </w:tcPr>
          <w:p>
            <w:pPr>
              <w:pStyle w:val="TableParagraph"/>
              <w:spacing w:before="64"/>
              <w:rPr>
                <w:sz w:val="13"/>
              </w:rPr>
            </w:pPr>
          </w:p>
          <w:p>
            <w:pPr>
              <w:pStyle w:val="TableParagraph"/>
              <w:ind w:left="220"/>
              <w:rPr>
                <w:b/>
                <w:sz w:val="13"/>
              </w:rPr>
            </w:pPr>
            <w:r>
              <w:rPr>
                <w:b/>
                <w:spacing w:val="-4"/>
                <w:sz w:val="13"/>
              </w:rPr>
              <w:t>2021</w:t>
            </w:r>
          </w:p>
        </w:tc>
        <w:tc>
          <w:tcPr>
            <w:tcW w:w="705" w:type="dxa"/>
          </w:tcPr>
          <w:p>
            <w:pPr>
              <w:pStyle w:val="TableParagraph"/>
              <w:spacing w:before="64"/>
              <w:rPr>
                <w:sz w:val="13"/>
              </w:rPr>
            </w:pPr>
          </w:p>
          <w:p>
            <w:pPr>
              <w:pStyle w:val="TableParagraph"/>
              <w:ind w:left="227"/>
              <w:rPr>
                <w:b/>
                <w:sz w:val="13"/>
              </w:rPr>
            </w:pPr>
            <w:r>
              <w:rPr>
                <w:b/>
                <w:spacing w:val="-4"/>
                <w:sz w:val="13"/>
              </w:rPr>
              <w:t>2022</w:t>
            </w:r>
          </w:p>
        </w:tc>
        <w:tc>
          <w:tcPr>
            <w:tcW w:w="704" w:type="dxa"/>
          </w:tcPr>
          <w:p>
            <w:pPr>
              <w:pStyle w:val="TableParagraph"/>
              <w:spacing w:before="64"/>
              <w:rPr>
                <w:sz w:val="13"/>
              </w:rPr>
            </w:pPr>
          </w:p>
          <w:p>
            <w:pPr>
              <w:pStyle w:val="TableParagraph"/>
              <w:ind w:left="225"/>
              <w:rPr>
                <w:b/>
                <w:sz w:val="13"/>
              </w:rPr>
            </w:pPr>
            <w:r>
              <w:rPr>
                <w:b/>
                <w:spacing w:val="-4"/>
                <w:sz w:val="13"/>
              </w:rPr>
              <w:t>2023</w:t>
            </w:r>
          </w:p>
        </w:tc>
        <w:tc>
          <w:tcPr>
            <w:tcW w:w="705" w:type="dxa"/>
          </w:tcPr>
          <w:p>
            <w:pPr>
              <w:pStyle w:val="TableParagraph"/>
              <w:spacing w:before="64"/>
              <w:rPr>
                <w:sz w:val="13"/>
              </w:rPr>
            </w:pPr>
          </w:p>
          <w:p>
            <w:pPr>
              <w:pStyle w:val="TableParagraph"/>
              <w:ind w:left="226"/>
              <w:rPr>
                <w:b/>
                <w:sz w:val="13"/>
              </w:rPr>
            </w:pPr>
            <w:r>
              <w:rPr>
                <w:b/>
                <w:spacing w:val="-4"/>
                <w:sz w:val="13"/>
              </w:rPr>
              <w:t>2024</w:t>
            </w:r>
          </w:p>
        </w:tc>
        <w:tc>
          <w:tcPr>
            <w:tcW w:w="705" w:type="dxa"/>
          </w:tcPr>
          <w:p>
            <w:pPr>
              <w:pStyle w:val="TableParagraph"/>
              <w:spacing w:before="64"/>
              <w:rPr>
                <w:sz w:val="13"/>
              </w:rPr>
            </w:pPr>
          </w:p>
          <w:p>
            <w:pPr>
              <w:pStyle w:val="TableParagraph"/>
              <w:ind w:left="228"/>
              <w:rPr>
                <w:b/>
                <w:sz w:val="13"/>
              </w:rPr>
            </w:pPr>
            <w:r>
              <w:rPr>
                <w:b/>
                <w:spacing w:val="-4"/>
                <w:sz w:val="13"/>
              </w:rPr>
              <w:t>2025</w:t>
            </w:r>
          </w:p>
        </w:tc>
        <w:tc>
          <w:tcPr>
            <w:tcW w:w="704" w:type="dxa"/>
          </w:tcPr>
          <w:p>
            <w:pPr>
              <w:pStyle w:val="TableParagraph"/>
              <w:spacing w:before="64"/>
              <w:rPr>
                <w:sz w:val="13"/>
              </w:rPr>
            </w:pPr>
          </w:p>
          <w:p>
            <w:pPr>
              <w:pStyle w:val="TableParagraph"/>
              <w:ind w:left="204"/>
              <w:rPr>
                <w:b/>
                <w:sz w:val="13"/>
              </w:rPr>
            </w:pPr>
            <w:r>
              <w:rPr>
                <w:b/>
                <w:spacing w:val="-4"/>
                <w:sz w:val="13"/>
              </w:rPr>
              <w:t>Resto</w:t>
            </w:r>
          </w:p>
        </w:tc>
      </w:tr>
      <w:tr>
        <w:trPr>
          <w:trHeight w:val="263" w:hRule="atLeast"/>
        </w:trPr>
        <w:tc>
          <w:tcPr>
            <w:tcW w:w="2266" w:type="dxa"/>
          </w:tcPr>
          <w:p>
            <w:pPr>
              <w:pStyle w:val="TableParagraph"/>
              <w:spacing w:before="47"/>
              <w:ind w:left="34" w:right="12"/>
              <w:jc w:val="center"/>
              <w:rPr>
                <w:sz w:val="13"/>
              </w:rPr>
            </w:pPr>
            <w:r>
              <w:rPr>
                <w:spacing w:val="-2"/>
                <w:sz w:val="13"/>
              </w:rPr>
              <w:t>ADIF-</w:t>
            </w:r>
            <w:r>
              <w:rPr>
                <w:spacing w:val="-5"/>
                <w:sz w:val="13"/>
              </w:rPr>
              <w:t>AV</w:t>
            </w:r>
          </w:p>
        </w:tc>
        <w:tc>
          <w:tcPr>
            <w:tcW w:w="768" w:type="dxa"/>
          </w:tcPr>
          <w:p>
            <w:pPr>
              <w:pStyle w:val="TableParagraph"/>
              <w:spacing w:before="55"/>
              <w:jc w:val="right"/>
              <w:rPr>
                <w:sz w:val="13"/>
              </w:rPr>
            </w:pPr>
            <w:r>
              <w:rPr>
                <w:spacing w:val="-2"/>
                <w:sz w:val="13"/>
              </w:rPr>
              <w:t>341,926</w:t>
            </w:r>
          </w:p>
        </w:tc>
        <w:tc>
          <w:tcPr>
            <w:tcW w:w="704" w:type="dxa"/>
          </w:tcPr>
          <w:p>
            <w:pPr>
              <w:pStyle w:val="TableParagraph"/>
              <w:spacing w:before="55"/>
              <w:ind w:right="3"/>
              <w:jc w:val="right"/>
              <w:rPr>
                <w:sz w:val="13"/>
              </w:rPr>
            </w:pPr>
            <w:r>
              <w:rPr>
                <w:spacing w:val="-2"/>
                <w:sz w:val="13"/>
              </w:rPr>
              <w:t>46,370</w:t>
            </w:r>
          </w:p>
        </w:tc>
        <w:tc>
          <w:tcPr>
            <w:tcW w:w="705" w:type="dxa"/>
          </w:tcPr>
          <w:p>
            <w:pPr>
              <w:pStyle w:val="TableParagraph"/>
              <w:spacing w:before="55"/>
              <w:ind w:right="3"/>
              <w:jc w:val="right"/>
              <w:rPr>
                <w:sz w:val="13"/>
              </w:rPr>
            </w:pPr>
            <w:r>
              <w:rPr>
                <w:spacing w:val="-2"/>
                <w:sz w:val="13"/>
              </w:rPr>
              <w:t>46,907</w:t>
            </w:r>
          </w:p>
        </w:tc>
        <w:tc>
          <w:tcPr>
            <w:tcW w:w="704" w:type="dxa"/>
          </w:tcPr>
          <w:p>
            <w:pPr>
              <w:pStyle w:val="TableParagraph"/>
              <w:spacing w:before="55"/>
              <w:ind w:right="2"/>
              <w:jc w:val="right"/>
              <w:rPr>
                <w:sz w:val="13"/>
              </w:rPr>
            </w:pPr>
            <w:r>
              <w:rPr>
                <w:spacing w:val="-10"/>
                <w:sz w:val="13"/>
              </w:rPr>
              <w:t>-</w:t>
            </w:r>
          </w:p>
        </w:tc>
        <w:tc>
          <w:tcPr>
            <w:tcW w:w="705" w:type="dxa"/>
          </w:tcPr>
          <w:p>
            <w:pPr>
              <w:pStyle w:val="TableParagraph"/>
              <w:spacing w:before="55"/>
              <w:ind w:right="1"/>
              <w:jc w:val="right"/>
              <w:rPr>
                <w:sz w:val="13"/>
              </w:rPr>
            </w:pPr>
            <w:r>
              <w:rPr>
                <w:spacing w:val="-10"/>
                <w:sz w:val="13"/>
              </w:rPr>
              <w:t>-</w:t>
            </w:r>
          </w:p>
        </w:tc>
        <w:tc>
          <w:tcPr>
            <w:tcW w:w="704" w:type="dxa"/>
          </w:tcPr>
          <w:p>
            <w:pPr>
              <w:pStyle w:val="TableParagraph"/>
              <w:spacing w:before="55"/>
              <w:ind w:right="1"/>
              <w:jc w:val="right"/>
              <w:rPr>
                <w:sz w:val="13"/>
              </w:rPr>
            </w:pPr>
            <w:r>
              <w:rPr>
                <w:spacing w:val="-2"/>
                <w:sz w:val="13"/>
              </w:rPr>
              <w:t>31,951</w:t>
            </w:r>
          </w:p>
        </w:tc>
        <w:tc>
          <w:tcPr>
            <w:tcW w:w="705" w:type="dxa"/>
          </w:tcPr>
          <w:p>
            <w:pPr>
              <w:pStyle w:val="TableParagraph"/>
              <w:spacing w:before="55"/>
              <w:ind w:right="4"/>
              <w:jc w:val="right"/>
              <w:rPr>
                <w:sz w:val="13"/>
              </w:rPr>
            </w:pPr>
            <w:r>
              <w:rPr>
                <w:spacing w:val="-2"/>
                <w:sz w:val="13"/>
              </w:rPr>
              <w:t>105,600</w:t>
            </w:r>
          </w:p>
        </w:tc>
        <w:tc>
          <w:tcPr>
            <w:tcW w:w="705" w:type="dxa"/>
          </w:tcPr>
          <w:p>
            <w:pPr>
              <w:pStyle w:val="TableParagraph"/>
              <w:spacing w:before="55"/>
              <w:ind w:right="3"/>
              <w:jc w:val="right"/>
              <w:rPr>
                <w:sz w:val="13"/>
              </w:rPr>
            </w:pPr>
            <w:r>
              <w:rPr>
                <w:spacing w:val="-2"/>
                <w:sz w:val="13"/>
              </w:rPr>
              <w:t>66,000</w:t>
            </w:r>
          </w:p>
        </w:tc>
        <w:tc>
          <w:tcPr>
            <w:tcW w:w="704" w:type="dxa"/>
          </w:tcPr>
          <w:p>
            <w:pPr>
              <w:pStyle w:val="TableParagraph"/>
              <w:spacing w:before="55"/>
              <w:ind w:right="4"/>
              <w:jc w:val="right"/>
              <w:rPr>
                <w:sz w:val="13"/>
              </w:rPr>
            </w:pPr>
            <w:r>
              <w:rPr>
                <w:spacing w:val="-2"/>
                <w:sz w:val="13"/>
              </w:rPr>
              <w:t>45,098</w:t>
            </w:r>
          </w:p>
        </w:tc>
      </w:tr>
      <w:tr>
        <w:trPr>
          <w:trHeight w:val="263" w:hRule="atLeast"/>
        </w:trPr>
        <w:tc>
          <w:tcPr>
            <w:tcW w:w="2266" w:type="dxa"/>
          </w:tcPr>
          <w:p>
            <w:pPr>
              <w:pStyle w:val="TableParagraph"/>
              <w:spacing w:before="47"/>
              <w:ind w:left="34" w:right="10"/>
              <w:jc w:val="center"/>
              <w:rPr>
                <w:sz w:val="13"/>
              </w:rPr>
            </w:pPr>
            <w:r>
              <w:rPr>
                <w:sz w:val="13"/>
              </w:rPr>
              <w:t>Región</w:t>
            </w:r>
            <w:r>
              <w:rPr>
                <w:spacing w:val="-3"/>
                <w:sz w:val="13"/>
              </w:rPr>
              <w:t> </w:t>
            </w:r>
            <w:r>
              <w:rPr>
                <w:sz w:val="13"/>
              </w:rPr>
              <w:t>de </w:t>
            </w:r>
            <w:r>
              <w:rPr>
                <w:spacing w:val="-2"/>
                <w:sz w:val="13"/>
              </w:rPr>
              <w:t>Murcia</w:t>
            </w:r>
          </w:p>
        </w:tc>
        <w:tc>
          <w:tcPr>
            <w:tcW w:w="768" w:type="dxa"/>
          </w:tcPr>
          <w:p>
            <w:pPr>
              <w:pStyle w:val="TableParagraph"/>
              <w:spacing w:before="54"/>
              <w:jc w:val="right"/>
              <w:rPr>
                <w:sz w:val="13"/>
              </w:rPr>
            </w:pPr>
            <w:r>
              <w:rPr>
                <w:spacing w:val="-2"/>
                <w:sz w:val="13"/>
              </w:rPr>
              <w:t>134,698</w:t>
            </w:r>
          </w:p>
        </w:tc>
        <w:tc>
          <w:tcPr>
            <w:tcW w:w="704" w:type="dxa"/>
          </w:tcPr>
          <w:p>
            <w:pPr>
              <w:pStyle w:val="TableParagraph"/>
              <w:spacing w:before="54"/>
              <w:ind w:right="3"/>
              <w:jc w:val="right"/>
              <w:rPr>
                <w:sz w:val="13"/>
              </w:rPr>
            </w:pPr>
            <w:r>
              <w:rPr>
                <w:spacing w:val="-2"/>
                <w:sz w:val="13"/>
              </w:rPr>
              <w:t>18,267</w:t>
            </w:r>
          </w:p>
        </w:tc>
        <w:tc>
          <w:tcPr>
            <w:tcW w:w="705" w:type="dxa"/>
          </w:tcPr>
          <w:p>
            <w:pPr>
              <w:pStyle w:val="TableParagraph"/>
              <w:spacing w:before="54"/>
              <w:ind w:right="3"/>
              <w:jc w:val="right"/>
              <w:rPr>
                <w:sz w:val="13"/>
              </w:rPr>
            </w:pPr>
            <w:r>
              <w:rPr>
                <w:spacing w:val="-2"/>
                <w:sz w:val="13"/>
              </w:rPr>
              <w:t>18,478</w:t>
            </w:r>
          </w:p>
        </w:tc>
        <w:tc>
          <w:tcPr>
            <w:tcW w:w="704" w:type="dxa"/>
          </w:tcPr>
          <w:p>
            <w:pPr>
              <w:pStyle w:val="TableParagraph"/>
              <w:spacing w:before="54"/>
              <w:ind w:right="2"/>
              <w:jc w:val="right"/>
              <w:rPr>
                <w:sz w:val="13"/>
              </w:rPr>
            </w:pPr>
            <w:r>
              <w:rPr>
                <w:spacing w:val="-10"/>
                <w:sz w:val="13"/>
              </w:rPr>
              <w:t>-</w:t>
            </w:r>
          </w:p>
        </w:tc>
        <w:tc>
          <w:tcPr>
            <w:tcW w:w="705" w:type="dxa"/>
          </w:tcPr>
          <w:p>
            <w:pPr>
              <w:pStyle w:val="TableParagraph"/>
              <w:spacing w:before="54"/>
              <w:ind w:right="1"/>
              <w:jc w:val="right"/>
              <w:rPr>
                <w:sz w:val="13"/>
              </w:rPr>
            </w:pPr>
            <w:r>
              <w:rPr>
                <w:spacing w:val="-10"/>
                <w:sz w:val="13"/>
              </w:rPr>
              <w:t>-</w:t>
            </w:r>
          </w:p>
        </w:tc>
        <w:tc>
          <w:tcPr>
            <w:tcW w:w="704" w:type="dxa"/>
          </w:tcPr>
          <w:p>
            <w:pPr>
              <w:pStyle w:val="TableParagraph"/>
              <w:spacing w:before="54"/>
              <w:ind w:right="1"/>
              <w:jc w:val="right"/>
              <w:rPr>
                <w:sz w:val="13"/>
              </w:rPr>
            </w:pPr>
            <w:r>
              <w:rPr>
                <w:spacing w:val="-2"/>
                <w:sz w:val="13"/>
              </w:rPr>
              <w:t>12,587</w:t>
            </w:r>
          </w:p>
        </w:tc>
        <w:tc>
          <w:tcPr>
            <w:tcW w:w="705" w:type="dxa"/>
          </w:tcPr>
          <w:p>
            <w:pPr>
              <w:pStyle w:val="TableParagraph"/>
              <w:spacing w:before="54"/>
              <w:ind w:right="4"/>
              <w:jc w:val="right"/>
              <w:rPr>
                <w:sz w:val="13"/>
              </w:rPr>
            </w:pPr>
            <w:r>
              <w:rPr>
                <w:spacing w:val="-2"/>
                <w:sz w:val="13"/>
              </w:rPr>
              <w:t>41,600</w:t>
            </w:r>
          </w:p>
        </w:tc>
        <w:tc>
          <w:tcPr>
            <w:tcW w:w="705" w:type="dxa"/>
          </w:tcPr>
          <w:p>
            <w:pPr>
              <w:pStyle w:val="TableParagraph"/>
              <w:spacing w:before="54"/>
              <w:ind w:right="3"/>
              <w:jc w:val="right"/>
              <w:rPr>
                <w:sz w:val="13"/>
              </w:rPr>
            </w:pPr>
            <w:r>
              <w:rPr>
                <w:spacing w:val="-2"/>
                <w:sz w:val="13"/>
              </w:rPr>
              <w:t>26,000</w:t>
            </w:r>
          </w:p>
        </w:tc>
        <w:tc>
          <w:tcPr>
            <w:tcW w:w="704" w:type="dxa"/>
          </w:tcPr>
          <w:p>
            <w:pPr>
              <w:pStyle w:val="TableParagraph"/>
              <w:spacing w:before="54"/>
              <w:ind w:right="4"/>
              <w:jc w:val="right"/>
              <w:rPr>
                <w:sz w:val="13"/>
              </w:rPr>
            </w:pPr>
            <w:r>
              <w:rPr>
                <w:spacing w:val="-2"/>
                <w:sz w:val="13"/>
              </w:rPr>
              <w:t>17,766</w:t>
            </w:r>
          </w:p>
        </w:tc>
      </w:tr>
      <w:tr>
        <w:trPr>
          <w:trHeight w:val="264" w:hRule="atLeast"/>
        </w:trPr>
        <w:tc>
          <w:tcPr>
            <w:tcW w:w="2266" w:type="dxa"/>
          </w:tcPr>
          <w:p>
            <w:pPr>
              <w:pStyle w:val="TableParagraph"/>
              <w:spacing w:before="49"/>
              <w:ind w:left="34" w:right="10"/>
              <w:jc w:val="center"/>
              <w:rPr>
                <w:sz w:val="13"/>
              </w:rPr>
            </w:pPr>
            <w:r>
              <w:rPr>
                <w:sz w:val="13"/>
              </w:rPr>
              <w:t>Ayuntamiento</w:t>
            </w:r>
            <w:r>
              <w:rPr>
                <w:spacing w:val="-4"/>
                <w:sz w:val="13"/>
              </w:rPr>
              <w:t> </w:t>
            </w:r>
            <w:r>
              <w:rPr>
                <w:sz w:val="13"/>
              </w:rPr>
              <w:t>de</w:t>
            </w:r>
            <w:r>
              <w:rPr>
                <w:spacing w:val="-2"/>
                <w:sz w:val="13"/>
              </w:rPr>
              <w:t> Murcia</w:t>
            </w:r>
          </w:p>
        </w:tc>
        <w:tc>
          <w:tcPr>
            <w:tcW w:w="768" w:type="dxa"/>
          </w:tcPr>
          <w:p>
            <w:pPr>
              <w:pStyle w:val="TableParagraph"/>
              <w:spacing w:before="57"/>
              <w:ind w:right="1"/>
              <w:jc w:val="right"/>
              <w:rPr>
                <w:sz w:val="13"/>
              </w:rPr>
            </w:pPr>
            <w:r>
              <w:rPr>
                <w:spacing w:val="-2"/>
                <w:sz w:val="13"/>
              </w:rPr>
              <w:t>41,446</w:t>
            </w:r>
          </w:p>
        </w:tc>
        <w:tc>
          <w:tcPr>
            <w:tcW w:w="704" w:type="dxa"/>
          </w:tcPr>
          <w:p>
            <w:pPr>
              <w:pStyle w:val="TableParagraph"/>
              <w:spacing w:before="57"/>
              <w:ind w:right="4"/>
              <w:jc w:val="right"/>
              <w:rPr>
                <w:sz w:val="13"/>
              </w:rPr>
            </w:pPr>
            <w:r>
              <w:rPr>
                <w:spacing w:val="-2"/>
                <w:sz w:val="13"/>
              </w:rPr>
              <w:t>5,621</w:t>
            </w:r>
          </w:p>
        </w:tc>
        <w:tc>
          <w:tcPr>
            <w:tcW w:w="705" w:type="dxa"/>
          </w:tcPr>
          <w:p>
            <w:pPr>
              <w:pStyle w:val="TableParagraph"/>
              <w:spacing w:before="57"/>
              <w:ind w:right="3"/>
              <w:jc w:val="right"/>
              <w:rPr>
                <w:sz w:val="13"/>
              </w:rPr>
            </w:pPr>
            <w:r>
              <w:rPr>
                <w:spacing w:val="-2"/>
                <w:sz w:val="13"/>
              </w:rPr>
              <w:t>5,686</w:t>
            </w:r>
          </w:p>
        </w:tc>
        <w:tc>
          <w:tcPr>
            <w:tcW w:w="704" w:type="dxa"/>
          </w:tcPr>
          <w:p>
            <w:pPr>
              <w:pStyle w:val="TableParagraph"/>
              <w:spacing w:before="57"/>
              <w:ind w:right="2"/>
              <w:jc w:val="right"/>
              <w:rPr>
                <w:sz w:val="13"/>
              </w:rPr>
            </w:pPr>
            <w:r>
              <w:rPr>
                <w:spacing w:val="-10"/>
                <w:sz w:val="13"/>
              </w:rPr>
              <w:t>-</w:t>
            </w:r>
          </w:p>
        </w:tc>
        <w:tc>
          <w:tcPr>
            <w:tcW w:w="705" w:type="dxa"/>
          </w:tcPr>
          <w:p>
            <w:pPr>
              <w:pStyle w:val="TableParagraph"/>
              <w:spacing w:before="57"/>
              <w:ind w:right="2"/>
              <w:jc w:val="right"/>
              <w:rPr>
                <w:sz w:val="13"/>
              </w:rPr>
            </w:pPr>
            <w:r>
              <w:rPr>
                <w:spacing w:val="-10"/>
                <w:sz w:val="13"/>
              </w:rPr>
              <w:t>-</w:t>
            </w:r>
          </w:p>
        </w:tc>
        <w:tc>
          <w:tcPr>
            <w:tcW w:w="704" w:type="dxa"/>
          </w:tcPr>
          <w:p>
            <w:pPr>
              <w:pStyle w:val="TableParagraph"/>
              <w:spacing w:before="57"/>
              <w:ind w:right="2"/>
              <w:jc w:val="right"/>
              <w:rPr>
                <w:sz w:val="13"/>
              </w:rPr>
            </w:pPr>
            <w:r>
              <w:rPr>
                <w:spacing w:val="-2"/>
                <w:sz w:val="13"/>
              </w:rPr>
              <w:t>3,873</w:t>
            </w:r>
          </w:p>
        </w:tc>
        <w:tc>
          <w:tcPr>
            <w:tcW w:w="705" w:type="dxa"/>
          </w:tcPr>
          <w:p>
            <w:pPr>
              <w:pStyle w:val="TableParagraph"/>
              <w:spacing w:before="57"/>
              <w:ind w:right="4"/>
              <w:jc w:val="right"/>
              <w:rPr>
                <w:sz w:val="13"/>
              </w:rPr>
            </w:pPr>
            <w:r>
              <w:rPr>
                <w:spacing w:val="-2"/>
                <w:sz w:val="13"/>
              </w:rPr>
              <w:t>12,800</w:t>
            </w:r>
          </w:p>
        </w:tc>
        <w:tc>
          <w:tcPr>
            <w:tcW w:w="705" w:type="dxa"/>
          </w:tcPr>
          <w:p>
            <w:pPr>
              <w:pStyle w:val="TableParagraph"/>
              <w:spacing w:before="57"/>
              <w:ind w:right="4"/>
              <w:jc w:val="right"/>
              <w:rPr>
                <w:sz w:val="13"/>
              </w:rPr>
            </w:pPr>
            <w:r>
              <w:rPr>
                <w:spacing w:val="-2"/>
                <w:sz w:val="13"/>
              </w:rPr>
              <w:t>8,000</w:t>
            </w:r>
          </w:p>
        </w:tc>
        <w:tc>
          <w:tcPr>
            <w:tcW w:w="704" w:type="dxa"/>
          </w:tcPr>
          <w:p>
            <w:pPr>
              <w:pStyle w:val="TableParagraph"/>
              <w:spacing w:before="57"/>
              <w:ind w:right="4"/>
              <w:jc w:val="right"/>
              <w:rPr>
                <w:sz w:val="13"/>
              </w:rPr>
            </w:pPr>
            <w:r>
              <w:rPr>
                <w:spacing w:val="-2"/>
                <w:sz w:val="13"/>
              </w:rPr>
              <w:t>5,466</w:t>
            </w:r>
          </w:p>
        </w:tc>
      </w:tr>
      <w:tr>
        <w:trPr>
          <w:trHeight w:val="207" w:hRule="atLeast"/>
        </w:trPr>
        <w:tc>
          <w:tcPr>
            <w:tcW w:w="2266" w:type="dxa"/>
          </w:tcPr>
          <w:p>
            <w:pPr>
              <w:pStyle w:val="TableParagraph"/>
              <w:spacing w:before="24"/>
              <w:ind w:left="34" w:right="1"/>
              <w:jc w:val="center"/>
              <w:rPr>
                <w:b/>
                <w:sz w:val="13"/>
              </w:rPr>
            </w:pPr>
            <w:r>
              <w:rPr>
                <w:b/>
                <w:spacing w:val="-4"/>
                <w:sz w:val="13"/>
              </w:rPr>
              <w:t>Total</w:t>
            </w:r>
          </w:p>
        </w:tc>
        <w:tc>
          <w:tcPr>
            <w:tcW w:w="768" w:type="dxa"/>
          </w:tcPr>
          <w:p>
            <w:pPr>
              <w:pStyle w:val="TableParagraph"/>
              <w:spacing w:before="31"/>
              <w:ind w:right="3"/>
              <w:jc w:val="right"/>
              <w:rPr>
                <w:b/>
                <w:sz w:val="13"/>
              </w:rPr>
            </w:pPr>
            <w:r>
              <w:rPr>
                <w:b/>
                <w:spacing w:val="-2"/>
                <w:sz w:val="13"/>
              </w:rPr>
              <w:t>518,070</w:t>
            </w:r>
          </w:p>
        </w:tc>
        <w:tc>
          <w:tcPr>
            <w:tcW w:w="704" w:type="dxa"/>
          </w:tcPr>
          <w:p>
            <w:pPr>
              <w:pStyle w:val="TableParagraph"/>
              <w:spacing w:before="31"/>
              <w:ind w:right="3"/>
              <w:jc w:val="right"/>
              <w:rPr>
                <w:b/>
                <w:sz w:val="13"/>
              </w:rPr>
            </w:pPr>
            <w:r>
              <w:rPr>
                <w:b/>
                <w:spacing w:val="-2"/>
                <w:sz w:val="13"/>
              </w:rPr>
              <w:t>70,258</w:t>
            </w:r>
          </w:p>
        </w:tc>
        <w:tc>
          <w:tcPr>
            <w:tcW w:w="705" w:type="dxa"/>
          </w:tcPr>
          <w:p>
            <w:pPr>
              <w:pStyle w:val="TableParagraph"/>
              <w:spacing w:before="31"/>
              <w:ind w:right="3"/>
              <w:jc w:val="right"/>
              <w:rPr>
                <w:b/>
                <w:sz w:val="13"/>
              </w:rPr>
            </w:pPr>
            <w:r>
              <w:rPr>
                <w:b/>
                <w:spacing w:val="-2"/>
                <w:sz w:val="13"/>
              </w:rPr>
              <w:t>71,071</w:t>
            </w:r>
          </w:p>
        </w:tc>
        <w:tc>
          <w:tcPr>
            <w:tcW w:w="704" w:type="dxa"/>
          </w:tcPr>
          <w:p>
            <w:pPr>
              <w:pStyle w:val="TableParagraph"/>
              <w:spacing w:before="31"/>
              <w:ind w:right="2"/>
              <w:jc w:val="right"/>
              <w:rPr>
                <w:b/>
                <w:sz w:val="13"/>
              </w:rPr>
            </w:pPr>
            <w:r>
              <w:rPr>
                <w:b/>
                <w:spacing w:val="-10"/>
                <w:sz w:val="13"/>
              </w:rPr>
              <w:t>-</w:t>
            </w:r>
          </w:p>
        </w:tc>
        <w:tc>
          <w:tcPr>
            <w:tcW w:w="705" w:type="dxa"/>
          </w:tcPr>
          <w:p>
            <w:pPr>
              <w:pStyle w:val="TableParagraph"/>
              <w:spacing w:before="31"/>
              <w:ind w:right="2"/>
              <w:jc w:val="right"/>
              <w:rPr>
                <w:b/>
                <w:sz w:val="13"/>
              </w:rPr>
            </w:pPr>
            <w:r>
              <w:rPr>
                <w:b/>
                <w:spacing w:val="-10"/>
                <w:sz w:val="13"/>
              </w:rPr>
              <w:t>-</w:t>
            </w:r>
          </w:p>
        </w:tc>
        <w:tc>
          <w:tcPr>
            <w:tcW w:w="704" w:type="dxa"/>
          </w:tcPr>
          <w:p>
            <w:pPr>
              <w:pStyle w:val="TableParagraph"/>
              <w:spacing w:before="31"/>
              <w:ind w:right="1"/>
              <w:jc w:val="right"/>
              <w:rPr>
                <w:b/>
                <w:sz w:val="13"/>
              </w:rPr>
            </w:pPr>
            <w:r>
              <w:rPr>
                <w:b/>
                <w:spacing w:val="-2"/>
                <w:sz w:val="13"/>
              </w:rPr>
              <w:t>48,411</w:t>
            </w:r>
          </w:p>
        </w:tc>
        <w:tc>
          <w:tcPr>
            <w:tcW w:w="705" w:type="dxa"/>
          </w:tcPr>
          <w:p>
            <w:pPr>
              <w:pStyle w:val="TableParagraph"/>
              <w:spacing w:before="31"/>
              <w:ind w:right="4"/>
              <w:jc w:val="right"/>
              <w:rPr>
                <w:b/>
                <w:sz w:val="13"/>
              </w:rPr>
            </w:pPr>
            <w:r>
              <w:rPr>
                <w:b/>
                <w:spacing w:val="-2"/>
                <w:sz w:val="13"/>
              </w:rPr>
              <w:t>160,000</w:t>
            </w:r>
          </w:p>
        </w:tc>
        <w:tc>
          <w:tcPr>
            <w:tcW w:w="705" w:type="dxa"/>
          </w:tcPr>
          <w:p>
            <w:pPr>
              <w:pStyle w:val="TableParagraph"/>
              <w:spacing w:before="31"/>
              <w:ind w:right="2"/>
              <w:jc w:val="right"/>
              <w:rPr>
                <w:b/>
                <w:sz w:val="13"/>
              </w:rPr>
            </w:pPr>
            <w:r>
              <w:rPr>
                <w:b/>
                <w:spacing w:val="-2"/>
                <w:sz w:val="13"/>
              </w:rPr>
              <w:t>100,000</w:t>
            </w:r>
          </w:p>
        </w:tc>
        <w:tc>
          <w:tcPr>
            <w:tcW w:w="704" w:type="dxa"/>
          </w:tcPr>
          <w:p>
            <w:pPr>
              <w:pStyle w:val="TableParagraph"/>
              <w:spacing w:before="31"/>
              <w:ind w:right="4"/>
              <w:jc w:val="right"/>
              <w:rPr>
                <w:b/>
                <w:sz w:val="13"/>
              </w:rPr>
            </w:pPr>
            <w:r>
              <w:rPr>
                <w:b/>
                <w:spacing w:val="-2"/>
                <w:sz w:val="13"/>
              </w:rPr>
              <w:t>68,330</w:t>
            </w:r>
          </w:p>
        </w:tc>
      </w:tr>
    </w:tbl>
    <w:p>
      <w:pPr>
        <w:pStyle w:val="BodyText"/>
        <w:spacing w:before="176"/>
      </w:pPr>
    </w:p>
    <w:p>
      <w:pPr>
        <w:pStyle w:val="BodyText"/>
        <w:spacing w:line="247" w:lineRule="auto"/>
        <w:ind w:left="961" w:right="717"/>
        <w:jc w:val="both"/>
      </w:pPr>
      <w:r>
        <w:rPr/>
        <w:t>La</w:t>
      </w:r>
      <w:r>
        <w:rPr>
          <w:spacing w:val="40"/>
        </w:rPr>
        <w:t> </w:t>
      </w:r>
      <w:r>
        <w:rPr/>
        <w:t>alta</w:t>
      </w:r>
      <w:r>
        <w:rPr>
          <w:spacing w:val="40"/>
        </w:rPr>
        <w:t> </w:t>
      </w:r>
      <w:r>
        <w:rPr/>
        <w:t>dirección</w:t>
      </w:r>
      <w:r>
        <w:rPr>
          <w:spacing w:val="40"/>
        </w:rPr>
        <w:t> </w:t>
      </w:r>
      <w:r>
        <w:rPr/>
        <w:t>está</w:t>
      </w:r>
      <w:r>
        <w:rPr>
          <w:spacing w:val="40"/>
        </w:rPr>
        <w:t> </w:t>
      </w:r>
      <w:r>
        <w:rPr/>
        <w:t>compuesta</w:t>
      </w:r>
      <w:r>
        <w:rPr>
          <w:spacing w:val="40"/>
        </w:rPr>
        <w:t> </w:t>
      </w:r>
      <w:r>
        <w:rPr/>
        <w:t>por</w:t>
      </w:r>
      <w:r>
        <w:rPr>
          <w:spacing w:val="40"/>
        </w:rPr>
        <w:t> </w:t>
      </w:r>
      <w:r>
        <w:rPr/>
        <w:t>los</w:t>
      </w:r>
      <w:r>
        <w:rPr>
          <w:spacing w:val="40"/>
        </w:rPr>
        <w:t> </w:t>
      </w:r>
      <w:r>
        <w:rPr/>
        <w:t>miembros</w:t>
      </w:r>
      <w:r>
        <w:rPr>
          <w:spacing w:val="40"/>
        </w:rPr>
        <w:t> </w:t>
      </w:r>
      <w:r>
        <w:rPr/>
        <w:t>del</w:t>
      </w:r>
      <w:r>
        <w:rPr>
          <w:spacing w:val="40"/>
        </w:rPr>
        <w:t> </w:t>
      </w:r>
      <w:r>
        <w:rPr/>
        <w:t>órgano</w:t>
      </w:r>
      <w:r>
        <w:rPr>
          <w:spacing w:val="40"/>
        </w:rPr>
        <w:t> </w:t>
      </w:r>
      <w:r>
        <w:rPr/>
        <w:t>de</w:t>
      </w:r>
      <w:r>
        <w:rPr>
          <w:spacing w:val="40"/>
        </w:rPr>
        <w:t> </w:t>
      </w:r>
      <w:r>
        <w:rPr/>
        <w:t>Administración,</w:t>
      </w:r>
      <w:r>
        <w:rPr>
          <w:spacing w:val="40"/>
        </w:rPr>
        <w:t> </w:t>
      </w:r>
      <w:r>
        <w:rPr/>
        <w:t>y</w:t>
      </w:r>
      <w:r>
        <w:rPr>
          <w:spacing w:val="40"/>
        </w:rPr>
        <w:t> </w:t>
      </w:r>
      <w:r>
        <w:rPr/>
        <w:t>la directora-gerente</w:t>
      </w:r>
      <w:r>
        <w:rPr>
          <w:spacing w:val="-14"/>
        </w:rPr>
        <w:t> </w:t>
      </w:r>
      <w:r>
        <w:rPr/>
        <w:t>de</w:t>
      </w:r>
      <w:r>
        <w:rPr>
          <w:spacing w:val="-13"/>
        </w:rPr>
        <w:t> </w:t>
      </w:r>
      <w:r>
        <w:rPr/>
        <w:t>la</w:t>
      </w:r>
      <w:r>
        <w:rPr>
          <w:spacing w:val="-13"/>
        </w:rPr>
        <w:t> </w:t>
      </w:r>
      <w:r>
        <w:rPr/>
        <w:t>Sociedad</w:t>
      </w:r>
      <w:r>
        <w:rPr>
          <w:spacing w:val="-14"/>
        </w:rPr>
        <w:t> </w:t>
      </w:r>
      <w:r>
        <w:rPr/>
        <w:t>que</w:t>
      </w:r>
      <w:r>
        <w:rPr>
          <w:spacing w:val="-13"/>
        </w:rPr>
        <w:t> </w:t>
      </w:r>
      <w:r>
        <w:rPr/>
        <w:t>fue</w:t>
      </w:r>
      <w:r>
        <w:rPr>
          <w:spacing w:val="-13"/>
        </w:rPr>
        <w:t> </w:t>
      </w:r>
      <w:r>
        <w:rPr/>
        <w:t>nombrada</w:t>
      </w:r>
      <w:r>
        <w:rPr>
          <w:spacing w:val="-13"/>
        </w:rPr>
        <w:t> </w:t>
      </w:r>
      <w:r>
        <w:rPr/>
        <w:t>en</w:t>
      </w:r>
      <w:r>
        <w:rPr>
          <w:spacing w:val="-14"/>
        </w:rPr>
        <w:t> </w:t>
      </w:r>
      <w:r>
        <w:rPr/>
        <w:t>el</w:t>
      </w:r>
      <w:r>
        <w:rPr>
          <w:spacing w:val="-12"/>
        </w:rPr>
        <w:t> </w:t>
      </w:r>
      <w:r>
        <w:rPr/>
        <w:t>Consejo</w:t>
      </w:r>
      <w:r>
        <w:rPr>
          <w:spacing w:val="-13"/>
        </w:rPr>
        <w:t> </w:t>
      </w:r>
      <w:r>
        <w:rPr/>
        <w:t>de</w:t>
      </w:r>
      <w:r>
        <w:rPr>
          <w:spacing w:val="-13"/>
        </w:rPr>
        <w:t> </w:t>
      </w:r>
      <w:r>
        <w:rPr/>
        <w:t>Administración</w:t>
      </w:r>
      <w:r>
        <w:rPr>
          <w:spacing w:val="-13"/>
        </w:rPr>
        <w:t> </w:t>
      </w:r>
      <w:r>
        <w:rPr/>
        <w:t>de</w:t>
      </w:r>
      <w:r>
        <w:rPr>
          <w:spacing w:val="-11"/>
        </w:rPr>
        <w:t> </w:t>
      </w:r>
      <w:r>
        <w:rPr/>
        <w:t>la</w:t>
      </w:r>
      <w:r>
        <w:rPr>
          <w:spacing w:val="-13"/>
        </w:rPr>
        <w:t> </w:t>
      </w:r>
      <w:r>
        <w:rPr/>
        <w:t>Sociedad</w:t>
      </w:r>
      <w:r>
        <w:rPr>
          <w:spacing w:val="-14"/>
        </w:rPr>
        <w:t> </w:t>
      </w:r>
      <w:r>
        <w:rPr/>
        <w:t>de fecha 28 de mayo de 2018,</w:t>
      </w:r>
      <w:r>
        <w:rPr>
          <w:spacing w:val="-1"/>
        </w:rPr>
        <w:t> </w:t>
      </w:r>
      <w:r>
        <w:rPr/>
        <w:t>con efecto el 1 de junio de 2018.</w:t>
      </w:r>
    </w:p>
    <w:p>
      <w:pPr>
        <w:pStyle w:val="BodyText"/>
        <w:spacing w:before="7"/>
      </w:pPr>
    </w:p>
    <w:p>
      <w:pPr>
        <w:pStyle w:val="BodyText"/>
        <w:spacing w:line="244" w:lineRule="auto"/>
        <w:ind w:left="961" w:right="648"/>
        <w:jc w:val="both"/>
      </w:pPr>
      <w:r>
        <w:rPr/>
        <w:t>La retribución percibida durante los ejercicios 2023 y 2022 por el personal de alta dirección de la Sociedad, clasificada por conceptos, ha sido la siguiente:</w:t>
      </w:r>
    </w:p>
    <w:p>
      <w:pPr>
        <w:pStyle w:val="BodyText"/>
        <w:spacing w:before="131"/>
        <w:rPr>
          <w:sz w:val="16"/>
        </w:rPr>
      </w:pPr>
    </w:p>
    <w:p>
      <w:pPr>
        <w:spacing w:before="0"/>
        <w:ind w:left="3913" w:right="0" w:firstLine="0"/>
        <w:jc w:val="left"/>
        <w:rPr>
          <w:sz w:val="16"/>
        </w:rPr>
      </w:pPr>
      <w:r>
        <w:rPr/>
        <mc:AlternateContent>
          <mc:Choice Requires="wps">
            <w:drawing>
              <wp:anchor distT="0" distB="0" distL="0" distR="0" allowOverlap="1" layoutInCell="1" locked="0" behindDoc="1" simplePos="0" relativeHeight="487635456">
                <wp:simplePos x="0" y="0"/>
                <wp:positionH relativeFrom="page">
                  <wp:posOffset>2132075</wp:posOffset>
                </wp:positionH>
                <wp:positionV relativeFrom="paragraph">
                  <wp:posOffset>152164</wp:posOffset>
                </wp:positionV>
                <wp:extent cx="3747770" cy="15240"/>
                <wp:effectExtent l="0" t="0" r="0" b="0"/>
                <wp:wrapTopAndBottom/>
                <wp:docPr id="306" name="Group 306"/>
                <wp:cNvGraphicFramePr>
                  <a:graphicFrameLocks/>
                </wp:cNvGraphicFramePr>
                <a:graphic>
                  <a:graphicData uri="http://schemas.microsoft.com/office/word/2010/wordprocessingGroup">
                    <wpg:wgp>
                      <wpg:cNvPr id="306" name="Group 306"/>
                      <wpg:cNvGrpSpPr/>
                      <wpg:grpSpPr>
                        <a:xfrm>
                          <a:off x="0" y="0"/>
                          <a:ext cx="3747770" cy="15240"/>
                          <a:chExt cx="3747770" cy="15240"/>
                        </a:xfrm>
                      </wpg:grpSpPr>
                      <wps:wsp>
                        <wps:cNvPr id="307" name="Graphic 307"/>
                        <wps:cNvSpPr/>
                        <wps:spPr>
                          <a:xfrm>
                            <a:off x="95" y="2381"/>
                            <a:ext cx="3747770" cy="1270"/>
                          </a:xfrm>
                          <a:custGeom>
                            <a:avLst/>
                            <a:gdLst/>
                            <a:ahLst/>
                            <a:cxnLst/>
                            <a:rect l="l" t="t" r="r" b="b"/>
                            <a:pathLst>
                              <a:path w="3747770" h="0">
                                <a:moveTo>
                                  <a:pt x="0" y="0"/>
                                </a:moveTo>
                                <a:lnTo>
                                  <a:pt x="3747325" y="0"/>
                                </a:lnTo>
                              </a:path>
                            </a:pathLst>
                          </a:custGeom>
                          <a:ln w="4762">
                            <a:solidFill>
                              <a:srgbClr val="000000"/>
                            </a:solidFill>
                            <a:prstDash val="solid"/>
                          </a:ln>
                        </wps:spPr>
                        <wps:bodyPr wrap="square" lIns="0" tIns="0" rIns="0" bIns="0" rtlCol="0">
                          <a:prstTxWarp prst="textNoShape">
                            <a:avLst/>
                          </a:prstTxWarp>
                          <a:noAutofit/>
                        </wps:bodyPr>
                      </wps:wsp>
                      <wps:wsp>
                        <wps:cNvPr id="308" name="Graphic 308"/>
                        <wps:cNvSpPr/>
                        <wps:spPr>
                          <a:xfrm>
                            <a:off x="0" y="2476"/>
                            <a:ext cx="3747770" cy="12700"/>
                          </a:xfrm>
                          <a:custGeom>
                            <a:avLst/>
                            <a:gdLst/>
                            <a:ahLst/>
                            <a:cxnLst/>
                            <a:rect l="l" t="t" r="r" b="b"/>
                            <a:pathLst>
                              <a:path w="3747770" h="12700">
                                <a:moveTo>
                                  <a:pt x="3747516" y="12192"/>
                                </a:moveTo>
                                <a:lnTo>
                                  <a:pt x="0" y="12192"/>
                                </a:lnTo>
                                <a:lnTo>
                                  <a:pt x="0" y="0"/>
                                </a:lnTo>
                                <a:lnTo>
                                  <a:pt x="3747516" y="0"/>
                                </a:lnTo>
                                <a:lnTo>
                                  <a:pt x="3747516"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7.87999pt;margin-top:11.981426pt;width:295.1pt;height:1.2pt;mso-position-horizontal-relative:page;mso-position-vertical-relative:paragraph;z-index:-15681024;mso-wrap-distance-left:0;mso-wrap-distance-right:0" id="docshapegroup210" coordorigin="3358,240" coordsize="5902,24">
                <v:line style="position:absolute" from="3358,243" to="9259,243" stroked="true" strokeweight=".375pt" strokecolor="#000000">
                  <v:stroke dashstyle="solid"/>
                </v:line>
                <v:rect style="position:absolute;left:3357;top:243;width:5902;height:20" id="docshape211" filled="true" fillcolor="#000000" stroked="false">
                  <v:fill type="solid"/>
                </v:rect>
                <w10:wrap type="topAndBottom"/>
              </v:group>
            </w:pict>
          </mc:Fallback>
        </mc:AlternateContent>
      </w:r>
      <w:r>
        <w:rPr>
          <w:sz w:val="16"/>
        </w:rPr>
        <w:t>Importes</w:t>
      </w:r>
      <w:r>
        <w:rPr>
          <w:spacing w:val="-1"/>
          <w:sz w:val="16"/>
        </w:rPr>
        <w:t> </w:t>
      </w:r>
      <w:r>
        <w:rPr>
          <w:sz w:val="16"/>
        </w:rPr>
        <w:t>recibidos</w:t>
      </w:r>
      <w:r>
        <w:rPr>
          <w:spacing w:val="2"/>
          <w:sz w:val="16"/>
        </w:rPr>
        <w:t> </w:t>
      </w:r>
      <w:r>
        <w:rPr>
          <w:sz w:val="16"/>
        </w:rPr>
        <w:t>por</w:t>
      </w:r>
      <w:r>
        <w:rPr>
          <w:spacing w:val="1"/>
          <w:sz w:val="16"/>
        </w:rPr>
        <w:t> </w:t>
      </w:r>
      <w:r>
        <w:rPr>
          <w:sz w:val="16"/>
        </w:rPr>
        <w:t>el</w:t>
      </w:r>
      <w:r>
        <w:rPr>
          <w:spacing w:val="1"/>
          <w:sz w:val="16"/>
        </w:rPr>
        <w:t> </w:t>
      </w:r>
      <w:r>
        <w:rPr>
          <w:sz w:val="16"/>
        </w:rPr>
        <w:t>personal</w:t>
      </w:r>
      <w:r>
        <w:rPr>
          <w:spacing w:val="-3"/>
          <w:sz w:val="16"/>
        </w:rPr>
        <w:t> </w:t>
      </w:r>
      <w:r>
        <w:rPr>
          <w:sz w:val="16"/>
        </w:rPr>
        <w:t>de</w:t>
      </w:r>
      <w:r>
        <w:rPr>
          <w:spacing w:val="-1"/>
          <w:sz w:val="16"/>
        </w:rPr>
        <w:t> </w:t>
      </w:r>
      <w:r>
        <w:rPr>
          <w:sz w:val="16"/>
        </w:rPr>
        <w:t>alta</w:t>
      </w:r>
      <w:r>
        <w:rPr>
          <w:spacing w:val="2"/>
          <w:sz w:val="16"/>
        </w:rPr>
        <w:t> </w:t>
      </w:r>
      <w:r>
        <w:rPr>
          <w:spacing w:val="-2"/>
          <w:sz w:val="16"/>
        </w:rPr>
        <w:t>dirección</w:t>
      </w:r>
    </w:p>
    <w:p>
      <w:pPr>
        <w:tabs>
          <w:tab w:pos="7760" w:val="left" w:leader="none"/>
        </w:tabs>
        <w:spacing w:before="69"/>
        <w:ind w:left="6522" w:right="0" w:firstLine="0"/>
        <w:jc w:val="left"/>
        <w:rPr>
          <w:sz w:val="16"/>
        </w:rPr>
      </w:pPr>
      <w:r>
        <w:rPr>
          <w:spacing w:val="-4"/>
          <w:sz w:val="16"/>
        </w:rPr>
        <w:t>2023</w:t>
      </w:r>
      <w:r>
        <w:rPr>
          <w:sz w:val="16"/>
        </w:rPr>
        <w:tab/>
      </w:r>
      <w:r>
        <w:rPr>
          <w:spacing w:val="-4"/>
          <w:sz w:val="16"/>
        </w:rPr>
        <w:t>2022</w:t>
      </w:r>
    </w:p>
    <w:p>
      <w:pPr>
        <w:tabs>
          <w:tab w:pos="6709" w:val="left" w:leader="none"/>
          <w:tab w:pos="8401" w:val="right" w:leader="none"/>
        </w:tabs>
        <w:spacing w:before="190"/>
        <w:ind w:left="2648" w:right="0" w:firstLine="0"/>
        <w:jc w:val="left"/>
        <w:rPr>
          <w:sz w:val="16"/>
        </w:rPr>
      </w:pPr>
      <w:r>
        <w:rPr/>
        <mc:AlternateContent>
          <mc:Choice Requires="wps">
            <w:drawing>
              <wp:anchor distT="0" distB="0" distL="0" distR="0" allowOverlap="1" layoutInCell="1" locked="0" behindDoc="0" simplePos="0" relativeHeight="15777280">
                <wp:simplePos x="0" y="0"/>
                <wp:positionH relativeFrom="page">
                  <wp:posOffset>4335303</wp:posOffset>
                </wp:positionH>
                <wp:positionV relativeFrom="paragraph">
                  <wp:posOffset>41379</wp:posOffset>
                </wp:positionV>
                <wp:extent cx="1544320" cy="14604"/>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544320" cy="14604"/>
                          <a:chExt cx="1544320" cy="14604"/>
                        </a:xfrm>
                      </wpg:grpSpPr>
                      <wps:wsp>
                        <wps:cNvPr id="310" name="Graphic 310"/>
                        <wps:cNvSpPr/>
                        <wps:spPr>
                          <a:xfrm>
                            <a:off x="0" y="2381"/>
                            <a:ext cx="757555" cy="1270"/>
                          </a:xfrm>
                          <a:custGeom>
                            <a:avLst/>
                            <a:gdLst/>
                            <a:ahLst/>
                            <a:cxnLst/>
                            <a:rect l="l" t="t" r="r" b="b"/>
                            <a:pathLst>
                              <a:path w="757555" h="0">
                                <a:moveTo>
                                  <a:pt x="0" y="0"/>
                                </a:moveTo>
                                <a:lnTo>
                                  <a:pt x="757427" y="0"/>
                                </a:lnTo>
                              </a:path>
                            </a:pathLst>
                          </a:custGeom>
                          <a:ln w="4762">
                            <a:solidFill>
                              <a:srgbClr val="000000"/>
                            </a:solidFill>
                            <a:prstDash val="solid"/>
                          </a:ln>
                        </wps:spPr>
                        <wps:bodyPr wrap="square" lIns="0" tIns="0" rIns="0" bIns="0" rtlCol="0">
                          <a:prstTxWarp prst="textNoShape">
                            <a:avLst/>
                          </a:prstTxWarp>
                          <a:noAutofit/>
                        </wps:bodyPr>
                      </wps:wsp>
                      <wps:wsp>
                        <wps:cNvPr id="311" name="Graphic 311"/>
                        <wps:cNvSpPr/>
                        <wps:spPr>
                          <a:xfrm>
                            <a:off x="476" y="2191"/>
                            <a:ext cx="757555" cy="12700"/>
                          </a:xfrm>
                          <a:custGeom>
                            <a:avLst/>
                            <a:gdLst/>
                            <a:ahLst/>
                            <a:cxnLst/>
                            <a:rect l="l" t="t" r="r" b="b"/>
                            <a:pathLst>
                              <a:path w="757555" h="12700">
                                <a:moveTo>
                                  <a:pt x="757427" y="12191"/>
                                </a:moveTo>
                                <a:lnTo>
                                  <a:pt x="0" y="12191"/>
                                </a:lnTo>
                                <a:lnTo>
                                  <a:pt x="0" y="0"/>
                                </a:lnTo>
                                <a:lnTo>
                                  <a:pt x="757427" y="0"/>
                                </a:lnTo>
                                <a:lnTo>
                                  <a:pt x="757427" y="12191"/>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786669" y="2381"/>
                            <a:ext cx="757555" cy="1270"/>
                          </a:xfrm>
                          <a:custGeom>
                            <a:avLst/>
                            <a:gdLst/>
                            <a:ahLst/>
                            <a:cxnLst/>
                            <a:rect l="l" t="t" r="r" b="b"/>
                            <a:pathLst>
                              <a:path w="757555" h="0">
                                <a:moveTo>
                                  <a:pt x="0" y="0"/>
                                </a:moveTo>
                                <a:lnTo>
                                  <a:pt x="757523" y="0"/>
                                </a:lnTo>
                              </a:path>
                            </a:pathLst>
                          </a:custGeom>
                          <a:ln w="4762">
                            <a:solidFill>
                              <a:srgbClr val="000000"/>
                            </a:solidFill>
                            <a:prstDash val="solid"/>
                          </a:ln>
                        </wps:spPr>
                        <wps:bodyPr wrap="square" lIns="0" tIns="0" rIns="0" bIns="0" rtlCol="0">
                          <a:prstTxWarp prst="textNoShape">
                            <a:avLst/>
                          </a:prstTxWarp>
                          <a:noAutofit/>
                        </wps:bodyPr>
                      </wps:wsp>
                      <wps:wsp>
                        <wps:cNvPr id="313" name="Graphic 313"/>
                        <wps:cNvSpPr/>
                        <wps:spPr>
                          <a:xfrm>
                            <a:off x="786860" y="2191"/>
                            <a:ext cx="757555" cy="12700"/>
                          </a:xfrm>
                          <a:custGeom>
                            <a:avLst/>
                            <a:gdLst/>
                            <a:ahLst/>
                            <a:cxnLst/>
                            <a:rect l="l" t="t" r="r" b="b"/>
                            <a:pathLst>
                              <a:path w="757555" h="12700">
                                <a:moveTo>
                                  <a:pt x="757428" y="12191"/>
                                </a:moveTo>
                                <a:lnTo>
                                  <a:pt x="0" y="12191"/>
                                </a:lnTo>
                                <a:lnTo>
                                  <a:pt x="0" y="0"/>
                                </a:lnTo>
                                <a:lnTo>
                                  <a:pt x="757428" y="0"/>
                                </a:lnTo>
                                <a:lnTo>
                                  <a:pt x="757428"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1.362488pt;margin-top:3.258252pt;width:121.6pt;height:1.150pt;mso-position-horizontal-relative:page;mso-position-vertical-relative:paragraph;z-index:15777280" id="docshapegroup212" coordorigin="6827,65" coordsize="2432,23">
                <v:line style="position:absolute" from="6827,69" to="8020,69" stroked="true" strokeweight=".375pt" strokecolor="#000000">
                  <v:stroke dashstyle="solid"/>
                </v:line>
                <v:rect style="position:absolute;left:6828;top:68;width:1193;height:20" id="docshape213" filled="true" fillcolor="#000000" stroked="false">
                  <v:fill type="solid"/>
                </v:rect>
                <v:line style="position:absolute" from="8066,69" to="9259,69" stroked="true" strokeweight=".375pt" strokecolor="#000000">
                  <v:stroke dashstyle="solid"/>
                </v:line>
                <v:rect style="position:absolute;left:8066;top:68;width:1193;height:20" id="docshape214" filled="true" fillcolor="#000000" stroked="false">
                  <v:fill type="solid"/>
                </v:rect>
                <w10:wrap type="none"/>
              </v:group>
            </w:pict>
          </mc:Fallback>
        </mc:AlternateContent>
      </w:r>
      <w:r>
        <w:rPr>
          <w:sz w:val="16"/>
        </w:rPr>
        <w:t>Sueldos,</w:t>
      </w:r>
      <w:r>
        <w:rPr>
          <w:spacing w:val="2"/>
          <w:sz w:val="16"/>
        </w:rPr>
        <w:t> </w:t>
      </w:r>
      <w:r>
        <w:rPr>
          <w:sz w:val="16"/>
        </w:rPr>
        <w:t>dietas</w:t>
      </w:r>
      <w:r>
        <w:rPr>
          <w:spacing w:val="3"/>
          <w:sz w:val="16"/>
        </w:rPr>
        <w:t> </w:t>
      </w:r>
      <w:r>
        <w:rPr>
          <w:sz w:val="16"/>
        </w:rPr>
        <w:t>y</w:t>
      </w:r>
      <w:r>
        <w:rPr>
          <w:spacing w:val="-2"/>
          <w:sz w:val="16"/>
        </w:rPr>
        <w:t> </w:t>
      </w:r>
      <w:r>
        <w:rPr>
          <w:sz w:val="16"/>
        </w:rPr>
        <w:t>otras</w:t>
      </w:r>
      <w:r>
        <w:rPr>
          <w:spacing w:val="3"/>
          <w:sz w:val="16"/>
        </w:rPr>
        <w:t> </w:t>
      </w:r>
      <w:r>
        <w:rPr>
          <w:spacing w:val="-2"/>
          <w:sz w:val="16"/>
        </w:rPr>
        <w:t>remuneraciones</w:t>
      </w:r>
      <w:r>
        <w:rPr>
          <w:sz w:val="16"/>
        </w:rPr>
        <w:tab/>
      </w:r>
      <w:r>
        <w:rPr>
          <w:spacing w:val="-2"/>
          <w:sz w:val="16"/>
        </w:rPr>
        <w:t>72.398</w:t>
      </w:r>
      <w:r>
        <w:rPr>
          <w:sz w:val="16"/>
        </w:rPr>
        <w:tab/>
      </w:r>
      <w:r>
        <w:rPr>
          <w:spacing w:val="-2"/>
          <w:sz w:val="16"/>
        </w:rPr>
        <w:t>71.103</w:t>
      </w:r>
    </w:p>
    <w:p>
      <w:pPr>
        <w:pStyle w:val="BodyText"/>
        <w:spacing w:before="1"/>
        <w:rPr>
          <w:sz w:val="5"/>
        </w:rPr>
      </w:pPr>
      <w:r>
        <w:rPr/>
        <mc:AlternateContent>
          <mc:Choice Requires="wps">
            <w:drawing>
              <wp:anchor distT="0" distB="0" distL="0" distR="0" allowOverlap="1" layoutInCell="1" locked="0" behindDoc="1" simplePos="0" relativeHeight="487635968">
                <wp:simplePos x="0" y="0"/>
                <wp:positionH relativeFrom="page">
                  <wp:posOffset>4335780</wp:posOffset>
                </wp:positionH>
                <wp:positionV relativeFrom="paragraph">
                  <wp:posOffset>52978</wp:posOffset>
                </wp:positionV>
                <wp:extent cx="1544320" cy="3683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1544320" cy="36830"/>
                        </a:xfrm>
                        <a:custGeom>
                          <a:avLst/>
                          <a:gdLst/>
                          <a:ahLst/>
                          <a:cxnLst/>
                          <a:rect l="l" t="t" r="r" b="b"/>
                          <a:pathLst>
                            <a:path w="1544320" h="36830">
                              <a:moveTo>
                                <a:pt x="757415" y="24384"/>
                              </a:moveTo>
                              <a:lnTo>
                                <a:pt x="0" y="24384"/>
                              </a:lnTo>
                              <a:lnTo>
                                <a:pt x="0" y="36576"/>
                              </a:lnTo>
                              <a:lnTo>
                                <a:pt x="757415" y="36576"/>
                              </a:lnTo>
                              <a:lnTo>
                                <a:pt x="757415" y="24384"/>
                              </a:lnTo>
                              <a:close/>
                            </a:path>
                            <a:path w="1544320" h="36830">
                              <a:moveTo>
                                <a:pt x="757415" y="0"/>
                              </a:moveTo>
                              <a:lnTo>
                                <a:pt x="0" y="0"/>
                              </a:lnTo>
                              <a:lnTo>
                                <a:pt x="0" y="12192"/>
                              </a:lnTo>
                              <a:lnTo>
                                <a:pt x="757415" y="12192"/>
                              </a:lnTo>
                              <a:lnTo>
                                <a:pt x="757415" y="0"/>
                              </a:lnTo>
                              <a:close/>
                            </a:path>
                            <a:path w="1544320" h="36830">
                              <a:moveTo>
                                <a:pt x="1543812" y="24384"/>
                              </a:moveTo>
                              <a:lnTo>
                                <a:pt x="786384" y="24384"/>
                              </a:lnTo>
                              <a:lnTo>
                                <a:pt x="786384" y="36576"/>
                              </a:lnTo>
                              <a:lnTo>
                                <a:pt x="1543812" y="36576"/>
                              </a:lnTo>
                              <a:lnTo>
                                <a:pt x="1543812" y="24384"/>
                              </a:lnTo>
                              <a:close/>
                            </a:path>
                            <a:path w="1544320" h="36830">
                              <a:moveTo>
                                <a:pt x="1543812" y="0"/>
                              </a:moveTo>
                              <a:lnTo>
                                <a:pt x="786384" y="0"/>
                              </a:lnTo>
                              <a:lnTo>
                                <a:pt x="786384" y="12192"/>
                              </a:lnTo>
                              <a:lnTo>
                                <a:pt x="1543812" y="12192"/>
                              </a:lnTo>
                              <a:lnTo>
                                <a:pt x="15438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1.400024pt;margin-top:4.171571pt;width:121.6pt;height:2.9pt;mso-position-horizontal-relative:page;mso-position-vertical-relative:paragraph;z-index:-15680512;mso-wrap-distance-left:0;mso-wrap-distance-right:0" id="docshape215" coordorigin="6828,83" coordsize="2432,58" path="m8021,122l6828,122,6828,141,8021,141,8021,122xm8021,83l6828,83,6828,103,8021,103,8021,83xm9259,122l8066,122,8066,141,9259,141,9259,122xm9259,83l8066,83,8066,103,9259,103,9259,83xe" filled="true" fillcolor="#000000" stroked="false">
                <v:path arrowok="t"/>
                <v:fill type="solid"/>
                <w10:wrap type="topAndBottom"/>
              </v:shape>
            </w:pict>
          </mc:Fallback>
        </mc:AlternateContent>
      </w:r>
    </w:p>
    <w:p>
      <w:pPr>
        <w:pStyle w:val="BodyText"/>
        <w:spacing w:before="165"/>
      </w:pPr>
    </w:p>
    <w:p>
      <w:pPr>
        <w:pStyle w:val="BodyText"/>
        <w:spacing w:line="244" w:lineRule="auto"/>
        <w:ind w:left="961" w:right="651"/>
        <w:jc w:val="both"/>
      </w:pPr>
      <w:r>
        <w:rPr/>
        <w:t>Durante el ejercicio 2023 y</w:t>
      </w:r>
      <w:r>
        <w:rPr>
          <w:spacing w:val="-3"/>
        </w:rPr>
        <w:t> </w:t>
      </w:r>
      <w:r>
        <w:rPr/>
        <w:t>2022</w:t>
      </w:r>
      <w:r>
        <w:rPr>
          <w:spacing w:val="-1"/>
        </w:rPr>
        <w:t> </w:t>
      </w:r>
      <w:r>
        <w:rPr/>
        <w:t>no</w:t>
      </w:r>
      <w:r>
        <w:rPr>
          <w:spacing w:val="-1"/>
        </w:rPr>
        <w:t> </w:t>
      </w:r>
      <w:r>
        <w:rPr/>
        <w:t>se han devengado retribuciones por los miembros</w:t>
      </w:r>
      <w:r>
        <w:rPr>
          <w:spacing w:val="-1"/>
        </w:rPr>
        <w:t> </w:t>
      </w:r>
      <w:r>
        <w:rPr/>
        <w:t>del Órgano</w:t>
      </w:r>
      <w:r>
        <w:rPr>
          <w:spacing w:val="-1"/>
        </w:rPr>
        <w:t> </w:t>
      </w:r>
      <w:r>
        <w:rPr/>
        <w:t>de Administración, en concepto de sueldos y salarios.</w:t>
      </w:r>
    </w:p>
    <w:p>
      <w:pPr>
        <w:pStyle w:val="BodyText"/>
        <w:spacing w:before="11"/>
      </w:pPr>
    </w:p>
    <w:p>
      <w:pPr>
        <w:pStyle w:val="BodyText"/>
        <w:spacing w:line="247" w:lineRule="auto"/>
        <w:ind w:left="961" w:right="647" w:hanging="3"/>
        <w:jc w:val="both"/>
      </w:pPr>
      <w:r>
        <w:rPr/>
        <w:t>Durante los</w:t>
      </w:r>
      <w:r>
        <w:rPr>
          <w:spacing w:val="-3"/>
        </w:rPr>
        <w:t> </w:t>
      </w:r>
      <w:r>
        <w:rPr/>
        <w:t>ejercicios</w:t>
      </w:r>
      <w:r>
        <w:rPr>
          <w:spacing w:val="-1"/>
        </w:rPr>
        <w:t> </w:t>
      </w:r>
      <w:r>
        <w:rPr/>
        <w:t>2023</w:t>
      </w:r>
      <w:r>
        <w:rPr>
          <w:spacing w:val="-4"/>
        </w:rPr>
        <w:t> </w:t>
      </w:r>
      <w:r>
        <w:rPr/>
        <w:t>y</w:t>
      </w:r>
      <w:r>
        <w:rPr>
          <w:spacing w:val="-1"/>
        </w:rPr>
        <w:t> </w:t>
      </w:r>
      <w:r>
        <w:rPr/>
        <w:t>2022 no</w:t>
      </w:r>
      <w:r>
        <w:rPr>
          <w:spacing w:val="-1"/>
        </w:rPr>
        <w:t> </w:t>
      </w:r>
      <w:r>
        <w:rPr/>
        <w:t>se han</w:t>
      </w:r>
      <w:r>
        <w:rPr>
          <w:spacing w:val="-4"/>
        </w:rPr>
        <w:t> </w:t>
      </w:r>
      <w:r>
        <w:rPr/>
        <w:t>concedido</w:t>
      </w:r>
      <w:r>
        <w:rPr>
          <w:spacing w:val="-1"/>
        </w:rPr>
        <w:t> </w:t>
      </w:r>
      <w:r>
        <w:rPr/>
        <w:t>anticipos o</w:t>
      </w:r>
      <w:r>
        <w:rPr>
          <w:spacing w:val="-4"/>
        </w:rPr>
        <w:t> </w:t>
      </w:r>
      <w:r>
        <w:rPr/>
        <w:t>créditos</w:t>
      </w:r>
      <w:r>
        <w:rPr>
          <w:spacing w:val="-1"/>
        </w:rPr>
        <w:t> </w:t>
      </w:r>
      <w:r>
        <w:rPr/>
        <w:t>al</w:t>
      </w:r>
      <w:r>
        <w:rPr>
          <w:spacing w:val="-1"/>
        </w:rPr>
        <w:t> </w:t>
      </w:r>
      <w:r>
        <w:rPr/>
        <w:t>conjunto</w:t>
      </w:r>
      <w:r>
        <w:rPr>
          <w:spacing w:val="-1"/>
        </w:rPr>
        <w:t> </w:t>
      </w:r>
      <w:r>
        <w:rPr/>
        <w:t>de</w:t>
      </w:r>
      <w:r>
        <w:rPr>
          <w:spacing w:val="-2"/>
        </w:rPr>
        <w:t> </w:t>
      </w:r>
      <w:r>
        <w:rPr/>
        <w:t>miembros del órgano de Administración y al personal de alta dirección, ni se han contraído obligaciones en materia</w:t>
      </w:r>
      <w:r>
        <w:rPr>
          <w:spacing w:val="-6"/>
        </w:rPr>
        <w:t> </w:t>
      </w:r>
      <w:r>
        <w:rPr/>
        <w:t>de</w:t>
      </w:r>
      <w:r>
        <w:rPr>
          <w:spacing w:val="-6"/>
        </w:rPr>
        <w:t> </w:t>
      </w:r>
      <w:r>
        <w:rPr/>
        <w:t>pensiones</w:t>
      </w:r>
      <w:r>
        <w:rPr>
          <w:spacing w:val="-3"/>
        </w:rPr>
        <w:t> </w:t>
      </w:r>
      <w:r>
        <w:rPr/>
        <w:t>y</w:t>
      </w:r>
      <w:r>
        <w:rPr>
          <w:spacing w:val="-8"/>
        </w:rPr>
        <w:t> </w:t>
      </w:r>
      <w:r>
        <w:rPr/>
        <w:t>seguros</w:t>
      </w:r>
      <w:r>
        <w:rPr>
          <w:spacing w:val="-6"/>
        </w:rPr>
        <w:t> </w:t>
      </w:r>
      <w:r>
        <w:rPr/>
        <w:t>de</w:t>
      </w:r>
      <w:r>
        <w:rPr>
          <w:spacing w:val="-6"/>
        </w:rPr>
        <w:t> </w:t>
      </w:r>
      <w:r>
        <w:rPr/>
        <w:t>vida</w:t>
      </w:r>
      <w:r>
        <w:rPr>
          <w:spacing w:val="-6"/>
        </w:rPr>
        <w:t> </w:t>
      </w:r>
      <w:r>
        <w:rPr/>
        <w:t>respecto</w:t>
      </w:r>
      <w:r>
        <w:rPr>
          <w:spacing w:val="-6"/>
        </w:rPr>
        <w:t> </w:t>
      </w:r>
      <w:r>
        <w:rPr/>
        <w:t>de</w:t>
      </w:r>
      <w:r>
        <w:rPr>
          <w:spacing w:val="-6"/>
        </w:rPr>
        <w:t> </w:t>
      </w:r>
      <w:r>
        <w:rPr/>
        <w:t>los</w:t>
      </w:r>
      <w:r>
        <w:rPr>
          <w:spacing w:val="-8"/>
        </w:rPr>
        <w:t> </w:t>
      </w:r>
      <w:r>
        <w:rPr/>
        <w:t>miembros</w:t>
      </w:r>
      <w:r>
        <w:rPr>
          <w:spacing w:val="-6"/>
        </w:rPr>
        <w:t> </w:t>
      </w:r>
      <w:r>
        <w:rPr/>
        <w:t>antiguos</w:t>
      </w:r>
      <w:r>
        <w:rPr>
          <w:spacing w:val="-6"/>
        </w:rPr>
        <w:t> </w:t>
      </w:r>
      <w:r>
        <w:rPr/>
        <w:t>y</w:t>
      </w:r>
      <w:r>
        <w:rPr>
          <w:spacing w:val="-6"/>
        </w:rPr>
        <w:t> </w:t>
      </w:r>
      <w:r>
        <w:rPr/>
        <w:t>actuales</w:t>
      </w:r>
      <w:r>
        <w:rPr>
          <w:spacing w:val="-8"/>
        </w:rPr>
        <w:t> </w:t>
      </w:r>
      <w:r>
        <w:rPr/>
        <w:t>de</w:t>
      </w:r>
      <w:r>
        <w:rPr>
          <w:spacing w:val="-6"/>
        </w:rPr>
        <w:t> </w:t>
      </w:r>
      <w:r>
        <w:rPr/>
        <w:t>dicho</w:t>
      </w:r>
      <w:r>
        <w:rPr>
          <w:spacing w:val="-6"/>
        </w:rPr>
        <w:t> </w:t>
      </w:r>
      <w:r>
        <w:rPr/>
        <w:t>órgano.</w:t>
      </w:r>
    </w:p>
    <w:p>
      <w:pPr>
        <w:pStyle w:val="BodyText"/>
        <w:spacing w:before="5"/>
      </w:pPr>
    </w:p>
    <w:p>
      <w:pPr>
        <w:pStyle w:val="BodyText"/>
        <w:spacing w:line="247" w:lineRule="auto"/>
        <w:ind w:left="961" w:right="646"/>
        <w:jc w:val="both"/>
      </w:pPr>
      <w:r>
        <w:rPr/>
        <w:t>Con</w:t>
      </w:r>
      <w:r>
        <w:rPr>
          <w:spacing w:val="-11"/>
        </w:rPr>
        <w:t> </w:t>
      </w:r>
      <w:r>
        <w:rPr/>
        <w:t>fecha</w:t>
      </w:r>
      <w:r>
        <w:rPr>
          <w:spacing w:val="-11"/>
        </w:rPr>
        <w:t> </w:t>
      </w:r>
      <w:r>
        <w:rPr/>
        <w:t>24</w:t>
      </w:r>
      <w:r>
        <w:rPr>
          <w:spacing w:val="-11"/>
        </w:rPr>
        <w:t> </w:t>
      </w:r>
      <w:r>
        <w:rPr/>
        <w:t>de</w:t>
      </w:r>
      <w:r>
        <w:rPr>
          <w:spacing w:val="-13"/>
        </w:rPr>
        <w:t> </w:t>
      </w:r>
      <w:r>
        <w:rPr/>
        <w:t>septiembre</w:t>
      </w:r>
      <w:r>
        <w:rPr>
          <w:spacing w:val="-12"/>
        </w:rPr>
        <w:t> </w:t>
      </w:r>
      <w:r>
        <w:rPr/>
        <w:t>de</w:t>
      </w:r>
      <w:r>
        <w:rPr>
          <w:spacing w:val="-12"/>
        </w:rPr>
        <w:t> </w:t>
      </w:r>
      <w:r>
        <w:rPr/>
        <w:t>2021,</w:t>
      </w:r>
      <w:r>
        <w:rPr>
          <w:spacing w:val="-11"/>
        </w:rPr>
        <w:t> </w:t>
      </w:r>
      <w:r>
        <w:rPr/>
        <w:t>el</w:t>
      </w:r>
      <w:r>
        <w:rPr>
          <w:spacing w:val="-10"/>
        </w:rPr>
        <w:t> </w:t>
      </w:r>
      <w:r>
        <w:rPr/>
        <w:t>Consejo</w:t>
      </w:r>
      <w:r>
        <w:rPr>
          <w:spacing w:val="-11"/>
        </w:rPr>
        <w:t> </w:t>
      </w:r>
      <w:r>
        <w:rPr/>
        <w:t>de</w:t>
      </w:r>
      <w:r>
        <w:rPr>
          <w:spacing w:val="-11"/>
        </w:rPr>
        <w:t> </w:t>
      </w:r>
      <w:r>
        <w:rPr/>
        <w:t>Administración</w:t>
      </w:r>
      <w:r>
        <w:rPr>
          <w:spacing w:val="-11"/>
        </w:rPr>
        <w:t> </w:t>
      </w:r>
      <w:r>
        <w:rPr/>
        <w:t>aprobó</w:t>
      </w:r>
      <w:r>
        <w:rPr>
          <w:spacing w:val="-13"/>
        </w:rPr>
        <w:t> </w:t>
      </w:r>
      <w:r>
        <w:rPr/>
        <w:t>la</w:t>
      </w:r>
      <w:r>
        <w:rPr>
          <w:spacing w:val="-10"/>
        </w:rPr>
        <w:t> </w:t>
      </w:r>
      <w:r>
        <w:rPr/>
        <w:t>suscripción</w:t>
      </w:r>
      <w:r>
        <w:rPr>
          <w:spacing w:val="-11"/>
        </w:rPr>
        <w:t> </w:t>
      </w:r>
      <w:r>
        <w:rPr/>
        <w:t>del</w:t>
      </w:r>
      <w:r>
        <w:rPr>
          <w:spacing w:val="-11"/>
        </w:rPr>
        <w:t> </w:t>
      </w:r>
      <w:r>
        <w:rPr/>
        <w:t>convenio entre Murcia Alta Velocidad, S.A. y Cartagena Alta Velocidad, S.A., que entra en vigor con su publicación</w:t>
      </w:r>
      <w:r>
        <w:rPr>
          <w:spacing w:val="-3"/>
        </w:rPr>
        <w:t> </w:t>
      </w:r>
      <w:r>
        <w:rPr/>
        <w:t>en</w:t>
      </w:r>
      <w:r>
        <w:rPr>
          <w:spacing w:val="-3"/>
        </w:rPr>
        <w:t> </w:t>
      </w:r>
      <w:r>
        <w:rPr/>
        <w:t>el</w:t>
      </w:r>
      <w:r>
        <w:rPr>
          <w:spacing w:val="-1"/>
        </w:rPr>
        <w:t> </w:t>
      </w:r>
      <w:r>
        <w:rPr/>
        <w:t>BORM</w:t>
      </w:r>
      <w:r>
        <w:rPr>
          <w:spacing w:val="-2"/>
        </w:rPr>
        <w:t> </w:t>
      </w:r>
      <w:r>
        <w:rPr/>
        <w:t>el</w:t>
      </w:r>
      <w:r>
        <w:rPr>
          <w:spacing w:val="-2"/>
        </w:rPr>
        <w:t> </w:t>
      </w:r>
      <w:r>
        <w:rPr/>
        <w:t>19</w:t>
      </w:r>
      <w:r>
        <w:rPr>
          <w:spacing w:val="-3"/>
        </w:rPr>
        <w:t> </w:t>
      </w:r>
      <w:r>
        <w:rPr/>
        <w:t>de</w:t>
      </w:r>
      <w:r>
        <w:rPr>
          <w:spacing w:val="-1"/>
        </w:rPr>
        <w:t> </w:t>
      </w:r>
      <w:r>
        <w:rPr/>
        <w:t>octubre</w:t>
      </w:r>
      <w:r>
        <w:rPr>
          <w:spacing w:val="-4"/>
        </w:rPr>
        <w:t> </w:t>
      </w:r>
      <w:r>
        <w:rPr/>
        <w:t>de</w:t>
      </w:r>
      <w:r>
        <w:rPr>
          <w:spacing w:val="-1"/>
        </w:rPr>
        <w:t> </w:t>
      </w:r>
      <w:r>
        <w:rPr/>
        <w:t>2021.</w:t>
      </w:r>
      <w:r>
        <w:rPr>
          <w:spacing w:val="-3"/>
        </w:rPr>
        <w:t> </w:t>
      </w:r>
      <w:r>
        <w:rPr/>
        <w:t>El</w:t>
      </w:r>
      <w:r>
        <w:rPr>
          <w:spacing w:val="-1"/>
        </w:rPr>
        <w:t> </w:t>
      </w:r>
      <w:r>
        <w:rPr/>
        <w:t>objeto</w:t>
      </w:r>
      <w:r>
        <w:rPr>
          <w:spacing w:val="-1"/>
        </w:rPr>
        <w:t> </w:t>
      </w:r>
      <w:r>
        <w:rPr/>
        <w:t>del</w:t>
      </w:r>
      <w:r>
        <w:rPr>
          <w:spacing w:val="-1"/>
        </w:rPr>
        <w:t> </w:t>
      </w:r>
      <w:r>
        <w:rPr/>
        <w:t>mencionado</w:t>
      </w:r>
      <w:r>
        <w:rPr>
          <w:spacing w:val="-3"/>
        </w:rPr>
        <w:t> </w:t>
      </w:r>
      <w:r>
        <w:rPr/>
        <w:t>convenio</w:t>
      </w:r>
      <w:r>
        <w:rPr>
          <w:spacing w:val="-1"/>
        </w:rPr>
        <w:t> </w:t>
      </w:r>
      <w:r>
        <w:rPr/>
        <w:t>fue</w:t>
      </w:r>
      <w:r>
        <w:rPr>
          <w:spacing w:val="-1"/>
        </w:rPr>
        <w:t> </w:t>
      </w:r>
      <w:r>
        <w:rPr/>
        <w:t>establecer las bases y el modo de actuación para la realización conjunta de contrataciones específicas entre Cartagena Alta</w:t>
      </w:r>
      <w:r>
        <w:rPr>
          <w:spacing w:val="-1"/>
        </w:rPr>
        <w:t> </w:t>
      </w:r>
      <w:r>
        <w:rPr/>
        <w:t>Velocidad,</w:t>
      </w:r>
      <w:r>
        <w:rPr>
          <w:spacing w:val="-4"/>
        </w:rPr>
        <w:t> </w:t>
      </w:r>
      <w:r>
        <w:rPr/>
        <w:t>S.A. y</w:t>
      </w:r>
      <w:r>
        <w:rPr>
          <w:spacing w:val="-2"/>
        </w:rPr>
        <w:t> </w:t>
      </w:r>
      <w:r>
        <w:rPr/>
        <w:t>la Sociedad.</w:t>
      </w:r>
      <w:r>
        <w:rPr>
          <w:spacing w:val="-2"/>
        </w:rPr>
        <w:t> </w:t>
      </w:r>
      <w:r>
        <w:rPr/>
        <w:t>Por</w:t>
      </w:r>
      <w:r>
        <w:rPr>
          <w:spacing w:val="-1"/>
        </w:rPr>
        <w:t> </w:t>
      </w:r>
      <w:r>
        <w:rPr/>
        <w:t>razones de</w:t>
      </w:r>
      <w:r>
        <w:rPr>
          <w:spacing w:val="-3"/>
        </w:rPr>
        <w:t> </w:t>
      </w:r>
      <w:r>
        <w:rPr/>
        <w:t>eficacia,</w:t>
      </w:r>
      <w:r>
        <w:rPr>
          <w:spacing w:val="-2"/>
        </w:rPr>
        <w:t> </w:t>
      </w:r>
      <w:r>
        <w:rPr/>
        <w:t>la</w:t>
      </w:r>
      <w:r>
        <w:rPr>
          <w:spacing w:val="-2"/>
        </w:rPr>
        <w:t> </w:t>
      </w:r>
      <w:r>
        <w:rPr/>
        <w:t>licitación</w:t>
      </w:r>
      <w:r>
        <w:rPr>
          <w:spacing w:val="-2"/>
        </w:rPr>
        <w:t> </w:t>
      </w:r>
      <w:r>
        <w:rPr/>
        <w:t>y</w:t>
      </w:r>
      <w:r>
        <w:rPr>
          <w:spacing w:val="-2"/>
        </w:rPr>
        <w:t> </w:t>
      </w:r>
      <w:r>
        <w:rPr/>
        <w:t>adjudicación</w:t>
      </w:r>
      <w:r>
        <w:rPr>
          <w:spacing w:val="-2"/>
        </w:rPr>
        <w:t> </w:t>
      </w:r>
      <w:r>
        <w:rPr/>
        <w:t>de los contratos necesarios para las contrataciones especificas serán llevadas a cabo por la Sociedad Murcia Alta Velocidad, S.A, cuyo órgano de administración competente actuará como órgano de </w:t>
      </w:r>
      <w:r>
        <w:rPr>
          <w:spacing w:val="-2"/>
        </w:rPr>
        <w:t>contratación,</w:t>
      </w:r>
      <w:r>
        <w:rPr>
          <w:spacing w:val="-4"/>
        </w:rPr>
        <w:t> </w:t>
      </w:r>
      <w:r>
        <w:rPr>
          <w:spacing w:val="-2"/>
        </w:rPr>
        <w:t>y</w:t>
      </w:r>
      <w:r>
        <w:rPr>
          <w:spacing w:val="-4"/>
        </w:rPr>
        <w:t> </w:t>
      </w:r>
      <w:r>
        <w:rPr>
          <w:spacing w:val="-2"/>
        </w:rPr>
        <w:t>gestionará</w:t>
      </w:r>
      <w:r>
        <w:rPr>
          <w:spacing w:val="-5"/>
        </w:rPr>
        <w:t> </w:t>
      </w:r>
      <w:r>
        <w:rPr>
          <w:spacing w:val="-2"/>
        </w:rPr>
        <w:t>el</w:t>
      </w:r>
      <w:r>
        <w:rPr>
          <w:spacing w:val="-5"/>
        </w:rPr>
        <w:t> </w:t>
      </w:r>
      <w:r>
        <w:rPr>
          <w:spacing w:val="-2"/>
        </w:rPr>
        <w:t>correspondiente</w:t>
      </w:r>
      <w:r>
        <w:rPr>
          <w:spacing w:val="-4"/>
        </w:rPr>
        <w:t> </w:t>
      </w:r>
      <w:r>
        <w:rPr>
          <w:spacing w:val="-2"/>
        </w:rPr>
        <w:t>expediente</w:t>
      </w:r>
      <w:r>
        <w:rPr>
          <w:spacing w:val="-5"/>
        </w:rPr>
        <w:t> </w:t>
      </w:r>
      <w:r>
        <w:rPr>
          <w:spacing w:val="-2"/>
        </w:rPr>
        <w:t>de</w:t>
      </w:r>
      <w:r>
        <w:rPr>
          <w:spacing w:val="-5"/>
        </w:rPr>
        <w:t> </w:t>
      </w:r>
      <w:r>
        <w:rPr>
          <w:spacing w:val="-2"/>
        </w:rPr>
        <w:t>contratación.</w:t>
      </w:r>
      <w:r>
        <w:rPr>
          <w:spacing w:val="-4"/>
        </w:rPr>
        <w:t> </w:t>
      </w:r>
      <w:r>
        <w:rPr>
          <w:spacing w:val="-2"/>
        </w:rPr>
        <w:t>Los</w:t>
      </w:r>
      <w:r>
        <w:rPr>
          <w:spacing w:val="-4"/>
        </w:rPr>
        <w:t> </w:t>
      </w:r>
      <w:r>
        <w:rPr>
          <w:spacing w:val="-2"/>
        </w:rPr>
        <w:t>detalles</w:t>
      </w:r>
      <w:r>
        <w:rPr>
          <w:spacing w:val="-4"/>
        </w:rPr>
        <w:t> </w:t>
      </w:r>
      <w:r>
        <w:rPr>
          <w:spacing w:val="-2"/>
        </w:rPr>
        <w:t>concretos</w:t>
      </w:r>
      <w:r>
        <w:rPr>
          <w:spacing w:val="-4"/>
        </w:rPr>
        <w:t> </w:t>
      </w:r>
      <w:r>
        <w:rPr>
          <w:spacing w:val="-2"/>
        </w:rPr>
        <w:t>de</w:t>
      </w:r>
      <w:r>
        <w:rPr>
          <w:spacing w:val="-5"/>
        </w:rPr>
        <w:t> </w:t>
      </w:r>
      <w:r>
        <w:rPr>
          <w:spacing w:val="-2"/>
        </w:rPr>
        <w:t>cada </w:t>
      </w:r>
      <w:r>
        <w:rPr/>
        <w:t>una</w:t>
      </w:r>
      <w:r>
        <w:rPr>
          <w:spacing w:val="-14"/>
        </w:rPr>
        <w:t> </w:t>
      </w:r>
      <w:r>
        <w:rPr/>
        <w:t>de</w:t>
      </w:r>
      <w:r>
        <w:rPr>
          <w:spacing w:val="-14"/>
        </w:rPr>
        <w:t> </w:t>
      </w:r>
      <w:r>
        <w:rPr/>
        <w:t>las</w:t>
      </w:r>
      <w:r>
        <w:rPr>
          <w:spacing w:val="-14"/>
        </w:rPr>
        <w:t> </w:t>
      </w:r>
      <w:r>
        <w:rPr/>
        <w:t>licitaciones</w:t>
      </w:r>
      <w:r>
        <w:rPr>
          <w:spacing w:val="-13"/>
        </w:rPr>
        <w:t> </w:t>
      </w:r>
      <w:r>
        <w:rPr/>
        <w:t>se</w:t>
      </w:r>
      <w:r>
        <w:rPr>
          <w:spacing w:val="-14"/>
        </w:rPr>
        <w:t> </w:t>
      </w:r>
      <w:r>
        <w:rPr/>
        <w:t>recogerán</w:t>
      </w:r>
      <w:r>
        <w:rPr>
          <w:spacing w:val="-13"/>
        </w:rPr>
        <w:t> </w:t>
      </w:r>
      <w:r>
        <w:rPr/>
        <w:t>en</w:t>
      </w:r>
      <w:r>
        <w:rPr>
          <w:spacing w:val="-14"/>
        </w:rPr>
        <w:t> </w:t>
      </w:r>
      <w:r>
        <w:rPr/>
        <w:t>un</w:t>
      </w:r>
      <w:r>
        <w:rPr>
          <w:spacing w:val="-12"/>
        </w:rPr>
        <w:t> </w:t>
      </w:r>
      <w:r>
        <w:rPr/>
        <w:t>anexo</w:t>
      </w:r>
      <w:r>
        <w:rPr>
          <w:spacing w:val="-13"/>
        </w:rPr>
        <w:t> </w:t>
      </w:r>
      <w:r>
        <w:rPr/>
        <w:t>para</w:t>
      </w:r>
      <w:r>
        <w:rPr>
          <w:spacing w:val="-14"/>
        </w:rPr>
        <w:t> </w:t>
      </w:r>
      <w:r>
        <w:rPr/>
        <w:t>cada</w:t>
      </w:r>
      <w:r>
        <w:rPr>
          <w:spacing w:val="-14"/>
        </w:rPr>
        <w:t> </w:t>
      </w:r>
      <w:r>
        <w:rPr/>
        <w:t>expediente</w:t>
      </w:r>
      <w:r>
        <w:rPr>
          <w:spacing w:val="-13"/>
        </w:rPr>
        <w:t> </w:t>
      </w:r>
      <w:r>
        <w:rPr/>
        <w:t>de</w:t>
      </w:r>
      <w:r>
        <w:rPr>
          <w:spacing w:val="-13"/>
        </w:rPr>
        <w:t> </w:t>
      </w:r>
      <w:r>
        <w:rPr/>
        <w:t>contratación</w:t>
      </w:r>
      <w:r>
        <w:rPr>
          <w:spacing w:val="-14"/>
        </w:rPr>
        <w:t> </w:t>
      </w:r>
      <w:r>
        <w:rPr/>
        <w:t>que</w:t>
      </w:r>
      <w:r>
        <w:rPr>
          <w:spacing w:val="-13"/>
        </w:rPr>
        <w:t> </w:t>
      </w:r>
      <w:r>
        <w:rPr/>
        <w:t>se</w:t>
      </w:r>
      <w:r>
        <w:rPr>
          <w:spacing w:val="-13"/>
        </w:rPr>
        <w:t> </w:t>
      </w:r>
      <w:r>
        <w:rPr/>
        <w:t>tramite,</w:t>
      </w:r>
      <w:r>
        <w:rPr>
          <w:spacing w:val="-13"/>
        </w:rPr>
        <w:t> </w:t>
      </w:r>
      <w:r>
        <w:rPr/>
        <w:t>de acuerdo</w:t>
      </w:r>
      <w:r>
        <w:rPr>
          <w:spacing w:val="-3"/>
        </w:rPr>
        <w:t> </w:t>
      </w:r>
      <w:r>
        <w:rPr/>
        <w:t>con</w:t>
      </w:r>
      <w:r>
        <w:rPr>
          <w:spacing w:val="-3"/>
        </w:rPr>
        <w:t> </w:t>
      </w:r>
      <w:r>
        <w:rPr/>
        <w:t>lo</w:t>
      </w:r>
      <w:r>
        <w:rPr>
          <w:spacing w:val="-3"/>
        </w:rPr>
        <w:t> </w:t>
      </w:r>
      <w:r>
        <w:rPr/>
        <w:t>establecido</w:t>
      </w:r>
      <w:r>
        <w:rPr>
          <w:spacing w:val="-3"/>
        </w:rPr>
        <w:t> </w:t>
      </w:r>
      <w:r>
        <w:rPr/>
        <w:t>en</w:t>
      </w:r>
      <w:r>
        <w:rPr>
          <w:spacing w:val="-3"/>
        </w:rPr>
        <w:t> </w:t>
      </w:r>
      <w:r>
        <w:rPr/>
        <w:t>el</w:t>
      </w:r>
      <w:r>
        <w:rPr>
          <w:spacing w:val="-2"/>
        </w:rPr>
        <w:t> </w:t>
      </w:r>
      <w:r>
        <w:rPr/>
        <w:t>modelo</w:t>
      </w:r>
      <w:r>
        <w:rPr>
          <w:spacing w:val="-5"/>
        </w:rPr>
        <w:t> </w:t>
      </w:r>
      <w:r>
        <w:rPr/>
        <w:t>que</w:t>
      </w:r>
      <w:r>
        <w:rPr>
          <w:spacing w:val="-3"/>
        </w:rPr>
        <w:t> </w:t>
      </w:r>
      <w:r>
        <w:rPr/>
        <w:t>se</w:t>
      </w:r>
      <w:r>
        <w:rPr>
          <w:spacing w:val="-3"/>
        </w:rPr>
        <w:t> </w:t>
      </w:r>
      <w:r>
        <w:rPr/>
        <w:t>incluye</w:t>
      </w:r>
      <w:r>
        <w:rPr>
          <w:spacing w:val="-3"/>
        </w:rPr>
        <w:t> </w:t>
      </w:r>
      <w:r>
        <w:rPr/>
        <w:t>como</w:t>
      </w:r>
      <w:r>
        <w:rPr>
          <w:spacing w:val="-3"/>
        </w:rPr>
        <w:t> </w:t>
      </w:r>
      <w:r>
        <w:rPr/>
        <w:t>anexo</w:t>
      </w:r>
      <w:r>
        <w:rPr>
          <w:spacing w:val="-3"/>
        </w:rPr>
        <w:t> </w:t>
      </w:r>
      <w:r>
        <w:rPr/>
        <w:t>en</w:t>
      </w:r>
      <w:r>
        <w:rPr>
          <w:spacing w:val="-5"/>
        </w:rPr>
        <w:t> </w:t>
      </w:r>
      <w:r>
        <w:rPr/>
        <w:t>el</w:t>
      </w:r>
      <w:r>
        <w:rPr>
          <w:spacing w:val="-4"/>
        </w:rPr>
        <w:t> </w:t>
      </w:r>
      <w:r>
        <w:rPr/>
        <w:t>Convenio.</w:t>
      </w:r>
    </w:p>
    <w:p>
      <w:pPr>
        <w:spacing w:after="0" w:line="247" w:lineRule="auto"/>
        <w:jc w:val="both"/>
        <w:sectPr>
          <w:pgSz w:w="11910" w:h="16840"/>
          <w:pgMar w:header="842" w:footer="699" w:top="1600" w:bottom="940" w:left="740" w:right="620"/>
        </w:sectPr>
      </w:pPr>
    </w:p>
    <w:p>
      <w:pPr>
        <w:pStyle w:val="BodyText"/>
      </w:pPr>
    </w:p>
    <w:p>
      <w:pPr>
        <w:pStyle w:val="BodyText"/>
        <w:spacing w:before="102"/>
      </w:pPr>
    </w:p>
    <w:p>
      <w:pPr>
        <w:pStyle w:val="BodyText"/>
        <w:spacing w:line="247" w:lineRule="auto"/>
        <w:ind w:left="959" w:right="646"/>
        <w:jc w:val="both"/>
      </w:pPr>
      <w:r>
        <w:rPr/>
        <w:t>De conformidad con lo establecido en el artículo 229 de la Ley de Sociedades de Capital, aprobada mediante Real Decreto Legislativo 1/2010, de 2 de julio, con las modificaciones introducidas por la Ley</w:t>
      </w:r>
      <w:r>
        <w:rPr>
          <w:spacing w:val="-8"/>
        </w:rPr>
        <w:t> </w:t>
      </w:r>
      <w:r>
        <w:rPr/>
        <w:t>31/2014,</w:t>
      </w:r>
      <w:r>
        <w:rPr>
          <w:spacing w:val="-8"/>
        </w:rPr>
        <w:t> </w:t>
      </w:r>
      <w:r>
        <w:rPr/>
        <w:t>de</w:t>
      </w:r>
      <w:r>
        <w:rPr>
          <w:spacing w:val="-9"/>
        </w:rPr>
        <w:t> </w:t>
      </w:r>
      <w:r>
        <w:rPr/>
        <w:t>3</w:t>
      </w:r>
      <w:r>
        <w:rPr>
          <w:spacing w:val="-8"/>
        </w:rPr>
        <w:t> </w:t>
      </w:r>
      <w:r>
        <w:rPr/>
        <w:t>de</w:t>
      </w:r>
      <w:r>
        <w:rPr>
          <w:spacing w:val="-8"/>
        </w:rPr>
        <w:t> </w:t>
      </w:r>
      <w:r>
        <w:rPr/>
        <w:t>diciembre,</w:t>
      </w:r>
      <w:r>
        <w:rPr>
          <w:spacing w:val="-8"/>
        </w:rPr>
        <w:t> </w:t>
      </w:r>
      <w:r>
        <w:rPr/>
        <w:t>por</w:t>
      </w:r>
      <w:r>
        <w:rPr>
          <w:spacing w:val="-6"/>
        </w:rPr>
        <w:t> </w:t>
      </w:r>
      <w:r>
        <w:rPr/>
        <w:t>la</w:t>
      </w:r>
      <w:r>
        <w:rPr>
          <w:spacing w:val="-9"/>
        </w:rPr>
        <w:t> </w:t>
      </w:r>
      <w:r>
        <w:rPr/>
        <w:t>que</w:t>
      </w:r>
      <w:r>
        <w:rPr>
          <w:spacing w:val="-8"/>
        </w:rPr>
        <w:t> </w:t>
      </w:r>
      <w:r>
        <w:rPr/>
        <w:t>se</w:t>
      </w:r>
      <w:r>
        <w:rPr>
          <w:spacing w:val="-6"/>
        </w:rPr>
        <w:t> </w:t>
      </w:r>
      <w:r>
        <w:rPr/>
        <w:t>modifica</w:t>
      </w:r>
      <w:r>
        <w:rPr>
          <w:spacing w:val="-9"/>
        </w:rPr>
        <w:t> </w:t>
      </w:r>
      <w:r>
        <w:rPr/>
        <w:t>la</w:t>
      </w:r>
      <w:r>
        <w:rPr>
          <w:spacing w:val="-9"/>
        </w:rPr>
        <w:t> </w:t>
      </w:r>
      <w:r>
        <w:rPr/>
        <w:t>Ley</w:t>
      </w:r>
      <w:r>
        <w:rPr>
          <w:spacing w:val="-10"/>
        </w:rPr>
        <w:t> </w:t>
      </w:r>
      <w:r>
        <w:rPr/>
        <w:t>de</w:t>
      </w:r>
      <w:r>
        <w:rPr>
          <w:spacing w:val="-8"/>
        </w:rPr>
        <w:t> </w:t>
      </w:r>
      <w:r>
        <w:rPr/>
        <w:t>Sociedades</w:t>
      </w:r>
      <w:r>
        <w:rPr>
          <w:spacing w:val="-8"/>
        </w:rPr>
        <w:t> </w:t>
      </w:r>
      <w:r>
        <w:rPr/>
        <w:t>de</w:t>
      </w:r>
      <w:r>
        <w:rPr>
          <w:spacing w:val="-9"/>
        </w:rPr>
        <w:t> </w:t>
      </w:r>
      <w:r>
        <w:rPr/>
        <w:t>Capital</w:t>
      </w:r>
      <w:r>
        <w:rPr>
          <w:spacing w:val="-6"/>
        </w:rPr>
        <w:t> </w:t>
      </w:r>
      <w:r>
        <w:rPr/>
        <w:t>para</w:t>
      </w:r>
      <w:r>
        <w:rPr>
          <w:spacing w:val="-9"/>
        </w:rPr>
        <w:t> </w:t>
      </w:r>
      <w:r>
        <w:rPr/>
        <w:t>la</w:t>
      </w:r>
      <w:r>
        <w:rPr>
          <w:spacing w:val="-10"/>
        </w:rPr>
        <w:t> </w:t>
      </w:r>
      <w:r>
        <w:rPr/>
        <w:t>mejora del</w:t>
      </w:r>
      <w:r>
        <w:rPr>
          <w:spacing w:val="-3"/>
        </w:rPr>
        <w:t> </w:t>
      </w:r>
      <w:r>
        <w:rPr/>
        <w:t>gobierno</w:t>
      </w:r>
      <w:r>
        <w:rPr>
          <w:spacing w:val="-5"/>
        </w:rPr>
        <w:t> </w:t>
      </w:r>
      <w:r>
        <w:rPr/>
        <w:t>corporativo,</w:t>
      </w:r>
      <w:r>
        <w:rPr>
          <w:spacing w:val="-5"/>
        </w:rPr>
        <w:t> </w:t>
      </w:r>
      <w:r>
        <w:rPr/>
        <w:t>que</w:t>
      </w:r>
      <w:r>
        <w:rPr>
          <w:spacing w:val="-3"/>
        </w:rPr>
        <w:t> </w:t>
      </w:r>
      <w:r>
        <w:rPr/>
        <w:t>los</w:t>
      </w:r>
      <w:r>
        <w:rPr>
          <w:spacing w:val="-5"/>
        </w:rPr>
        <w:t> </w:t>
      </w:r>
      <w:r>
        <w:rPr/>
        <w:t>miembros</w:t>
      </w:r>
      <w:r>
        <w:rPr>
          <w:spacing w:val="-5"/>
        </w:rPr>
        <w:t> </w:t>
      </w:r>
      <w:r>
        <w:rPr/>
        <w:t>del</w:t>
      </w:r>
      <w:r>
        <w:rPr>
          <w:spacing w:val="-5"/>
        </w:rPr>
        <w:t> </w:t>
      </w:r>
      <w:r>
        <w:rPr/>
        <w:t>Consejo</w:t>
      </w:r>
      <w:r>
        <w:rPr>
          <w:spacing w:val="-5"/>
        </w:rPr>
        <w:t> </w:t>
      </w:r>
      <w:r>
        <w:rPr/>
        <w:t>de</w:t>
      </w:r>
      <w:r>
        <w:rPr>
          <w:spacing w:val="-4"/>
        </w:rPr>
        <w:t> </w:t>
      </w:r>
      <w:r>
        <w:rPr/>
        <w:t>Administración</w:t>
      </w:r>
      <w:r>
        <w:rPr>
          <w:spacing w:val="-5"/>
        </w:rPr>
        <w:t> </w:t>
      </w:r>
      <w:r>
        <w:rPr/>
        <w:t>de</w:t>
      </w:r>
      <w:r>
        <w:rPr>
          <w:spacing w:val="-5"/>
        </w:rPr>
        <w:t> </w:t>
      </w:r>
      <w:r>
        <w:rPr/>
        <w:t>la</w:t>
      </w:r>
      <w:r>
        <w:rPr>
          <w:spacing w:val="-4"/>
        </w:rPr>
        <w:t> </w:t>
      </w:r>
      <w:r>
        <w:rPr/>
        <w:t>Sociedad</w:t>
      </w:r>
      <w:r>
        <w:rPr>
          <w:spacing w:val="-5"/>
        </w:rPr>
        <w:t> </w:t>
      </w:r>
      <w:r>
        <w:rPr/>
        <w:t>y</w:t>
      </w:r>
      <w:r>
        <w:rPr>
          <w:spacing w:val="-5"/>
        </w:rPr>
        <w:t> </w:t>
      </w:r>
      <w:r>
        <w:rPr/>
        <w:t>personas vinculadas</w:t>
      </w:r>
      <w:r>
        <w:rPr>
          <w:spacing w:val="-1"/>
        </w:rPr>
        <w:t> </w:t>
      </w:r>
      <w:r>
        <w:rPr/>
        <w:t>a los mismos a que se refiere el artículo 231, no han comunicado</w:t>
      </w:r>
      <w:r>
        <w:rPr>
          <w:spacing w:val="-1"/>
        </w:rPr>
        <w:t> </w:t>
      </w:r>
      <w:r>
        <w:rPr/>
        <w:t>situaciones de conflicto, directo o</w:t>
      </w:r>
      <w:r>
        <w:rPr>
          <w:spacing w:val="-4"/>
        </w:rPr>
        <w:t> </w:t>
      </w:r>
      <w:r>
        <w:rPr/>
        <w:t>indirecto, que pudieran tener</w:t>
      </w:r>
      <w:r>
        <w:rPr>
          <w:spacing w:val="-3"/>
        </w:rPr>
        <w:t> </w:t>
      </w:r>
      <w:r>
        <w:rPr/>
        <w:t>con el</w:t>
      </w:r>
      <w:r>
        <w:rPr>
          <w:spacing w:val="-1"/>
        </w:rPr>
        <w:t> </w:t>
      </w:r>
      <w:r>
        <w:rPr/>
        <w:t>interés</w:t>
      </w:r>
      <w:r>
        <w:rPr>
          <w:spacing w:val="-2"/>
        </w:rPr>
        <w:t> </w:t>
      </w:r>
      <w:r>
        <w:rPr/>
        <w:t>de</w:t>
      </w:r>
      <w:r>
        <w:rPr>
          <w:spacing w:val="-2"/>
        </w:rPr>
        <w:t> </w:t>
      </w:r>
      <w:r>
        <w:rPr/>
        <w:t>la Sociedad.</w:t>
      </w:r>
    </w:p>
    <w:p>
      <w:pPr>
        <w:pStyle w:val="BodyText"/>
      </w:pPr>
    </w:p>
    <w:p>
      <w:pPr>
        <w:pStyle w:val="BodyText"/>
        <w:spacing w:before="9"/>
      </w:pPr>
    </w:p>
    <w:p>
      <w:pPr>
        <w:pStyle w:val="ListParagraph"/>
        <w:numPr>
          <w:ilvl w:val="0"/>
          <w:numId w:val="1"/>
        </w:numPr>
        <w:tabs>
          <w:tab w:pos="958" w:val="left" w:leader="none"/>
        </w:tabs>
        <w:spacing w:line="240" w:lineRule="auto" w:before="0" w:after="0"/>
        <w:ind w:left="958" w:right="0" w:hanging="422"/>
        <w:jc w:val="left"/>
        <w:rPr>
          <w:sz w:val="22"/>
        </w:rPr>
      </w:pPr>
      <w:r>
        <w:rPr>
          <w:sz w:val="22"/>
          <w:u w:val="single"/>
        </w:rPr>
        <w:t>Otra</w:t>
      </w:r>
      <w:r>
        <w:rPr>
          <w:spacing w:val="-13"/>
          <w:sz w:val="22"/>
          <w:u w:val="single"/>
        </w:rPr>
        <w:t> </w:t>
      </w:r>
      <w:r>
        <w:rPr>
          <w:spacing w:val="-2"/>
          <w:sz w:val="22"/>
          <w:u w:val="single"/>
        </w:rPr>
        <w:t>información</w:t>
      </w:r>
    </w:p>
    <w:p>
      <w:pPr>
        <w:pStyle w:val="BodyText"/>
        <w:spacing w:before="15"/>
      </w:pPr>
    </w:p>
    <w:p>
      <w:pPr>
        <w:pStyle w:val="BodyText"/>
        <w:spacing w:line="244" w:lineRule="auto"/>
        <w:ind w:left="961"/>
      </w:pPr>
      <w:r>
        <w:rPr/>
        <w:t>El</w:t>
      </w:r>
      <w:r>
        <w:rPr>
          <w:spacing w:val="-12"/>
        </w:rPr>
        <w:t> </w:t>
      </w:r>
      <w:r>
        <w:rPr/>
        <w:t>número</w:t>
      </w:r>
      <w:r>
        <w:rPr>
          <w:spacing w:val="-12"/>
        </w:rPr>
        <w:t> </w:t>
      </w:r>
      <w:r>
        <w:rPr/>
        <w:t>medio</w:t>
      </w:r>
      <w:r>
        <w:rPr>
          <w:spacing w:val="-12"/>
        </w:rPr>
        <w:t> </w:t>
      </w:r>
      <w:r>
        <w:rPr/>
        <w:t>de</w:t>
      </w:r>
      <w:r>
        <w:rPr>
          <w:spacing w:val="-12"/>
        </w:rPr>
        <w:t> </w:t>
      </w:r>
      <w:r>
        <w:rPr/>
        <w:t>Administradores</w:t>
      </w:r>
      <w:r>
        <w:rPr>
          <w:spacing w:val="-12"/>
        </w:rPr>
        <w:t> </w:t>
      </w:r>
      <w:r>
        <w:rPr/>
        <w:t>y</w:t>
      </w:r>
      <w:r>
        <w:rPr>
          <w:spacing w:val="-12"/>
        </w:rPr>
        <w:t> </w:t>
      </w:r>
      <w:r>
        <w:rPr/>
        <w:t>de</w:t>
      </w:r>
      <w:r>
        <w:rPr>
          <w:spacing w:val="-12"/>
        </w:rPr>
        <w:t> </w:t>
      </w:r>
      <w:r>
        <w:rPr/>
        <w:t>personas</w:t>
      </w:r>
      <w:r>
        <w:rPr>
          <w:spacing w:val="-12"/>
        </w:rPr>
        <w:t> </w:t>
      </w:r>
      <w:r>
        <w:rPr/>
        <w:t>empleadas</w:t>
      </w:r>
      <w:r>
        <w:rPr>
          <w:spacing w:val="-12"/>
        </w:rPr>
        <w:t> </w:t>
      </w:r>
      <w:r>
        <w:rPr/>
        <w:t>durante</w:t>
      </w:r>
      <w:r>
        <w:rPr>
          <w:spacing w:val="-12"/>
        </w:rPr>
        <w:t> </w:t>
      </w:r>
      <w:r>
        <w:rPr/>
        <w:t>los</w:t>
      </w:r>
      <w:r>
        <w:rPr>
          <w:spacing w:val="-12"/>
        </w:rPr>
        <w:t> </w:t>
      </w:r>
      <w:r>
        <w:rPr/>
        <w:t>ejercicios</w:t>
      </w:r>
      <w:r>
        <w:rPr>
          <w:spacing w:val="-12"/>
        </w:rPr>
        <w:t> </w:t>
      </w:r>
      <w:r>
        <w:rPr/>
        <w:t>2023</w:t>
      </w:r>
      <w:r>
        <w:rPr>
          <w:spacing w:val="-12"/>
        </w:rPr>
        <w:t> </w:t>
      </w:r>
      <w:r>
        <w:rPr/>
        <w:t>y</w:t>
      </w:r>
      <w:r>
        <w:rPr>
          <w:spacing w:val="-12"/>
        </w:rPr>
        <w:t> </w:t>
      </w:r>
      <w:r>
        <w:rPr/>
        <w:t>2022</w:t>
      </w:r>
      <w:r>
        <w:rPr>
          <w:spacing w:val="-14"/>
        </w:rPr>
        <w:t> </w:t>
      </w:r>
      <w:r>
        <w:rPr/>
        <w:t>es</w:t>
      </w:r>
      <w:r>
        <w:rPr>
          <w:spacing w:val="-11"/>
        </w:rPr>
        <w:t> </w:t>
      </w:r>
      <w:r>
        <w:rPr/>
        <w:t>el </w:t>
      </w:r>
      <w:r>
        <w:rPr>
          <w:spacing w:val="-2"/>
        </w:rPr>
        <w:t>siguiente:</w:t>
      </w:r>
    </w:p>
    <w:p>
      <w:pPr>
        <w:pStyle w:val="BodyText"/>
        <w:spacing w:before="65" w:after="1"/>
        <w:rPr>
          <w:sz w:val="20"/>
        </w:rPr>
      </w:pPr>
    </w:p>
    <w:tbl>
      <w:tblPr>
        <w:tblW w:w="0" w:type="auto"/>
        <w:jc w:val="left"/>
        <w:tblInd w:w="2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4"/>
        <w:gridCol w:w="1177"/>
        <w:gridCol w:w="1058"/>
      </w:tblGrid>
      <w:tr>
        <w:trPr>
          <w:trHeight w:val="210" w:hRule="atLeast"/>
        </w:trPr>
        <w:tc>
          <w:tcPr>
            <w:tcW w:w="2884" w:type="dxa"/>
            <w:tcBorders>
              <w:bottom w:val="single" w:sz="12" w:space="0" w:color="000000"/>
            </w:tcBorders>
          </w:tcPr>
          <w:p>
            <w:pPr>
              <w:pStyle w:val="TableParagraph"/>
              <w:spacing w:line="189" w:lineRule="exact" w:before="1"/>
              <w:ind w:left="734"/>
              <w:rPr>
                <w:sz w:val="18"/>
              </w:rPr>
            </w:pPr>
            <w:r>
              <w:rPr>
                <w:spacing w:val="-10"/>
                <w:sz w:val="18"/>
              </w:rPr>
              <w:t>Categoría</w:t>
            </w:r>
            <w:r>
              <w:rPr>
                <w:spacing w:val="1"/>
                <w:sz w:val="18"/>
              </w:rPr>
              <w:t> </w:t>
            </w:r>
            <w:r>
              <w:rPr>
                <w:spacing w:val="-2"/>
                <w:sz w:val="18"/>
              </w:rPr>
              <w:t>profesional</w:t>
            </w:r>
          </w:p>
        </w:tc>
        <w:tc>
          <w:tcPr>
            <w:tcW w:w="1177" w:type="dxa"/>
            <w:tcBorders>
              <w:bottom w:val="single" w:sz="12" w:space="0" w:color="000000"/>
            </w:tcBorders>
          </w:tcPr>
          <w:p>
            <w:pPr>
              <w:pStyle w:val="TableParagraph"/>
              <w:spacing w:line="190" w:lineRule="exact"/>
              <w:ind w:left="387"/>
              <w:rPr>
                <w:sz w:val="18"/>
              </w:rPr>
            </w:pPr>
            <w:r>
              <w:rPr>
                <w:spacing w:val="-4"/>
                <w:sz w:val="18"/>
              </w:rPr>
              <w:t>2023</w:t>
            </w:r>
          </w:p>
        </w:tc>
        <w:tc>
          <w:tcPr>
            <w:tcW w:w="1058" w:type="dxa"/>
            <w:tcBorders>
              <w:bottom w:val="single" w:sz="12" w:space="0" w:color="000000"/>
            </w:tcBorders>
          </w:tcPr>
          <w:p>
            <w:pPr>
              <w:pStyle w:val="TableParagraph"/>
              <w:spacing w:line="190" w:lineRule="exact"/>
              <w:ind w:left="350"/>
              <w:rPr>
                <w:sz w:val="18"/>
              </w:rPr>
            </w:pPr>
            <w:r>
              <w:rPr>
                <w:spacing w:val="-4"/>
                <w:sz w:val="18"/>
              </w:rPr>
              <w:t>2022</w:t>
            </w:r>
          </w:p>
        </w:tc>
      </w:tr>
      <w:tr>
        <w:trPr>
          <w:trHeight w:val="367" w:hRule="atLeast"/>
        </w:trPr>
        <w:tc>
          <w:tcPr>
            <w:tcW w:w="2884" w:type="dxa"/>
            <w:tcBorders>
              <w:top w:val="single" w:sz="12" w:space="0" w:color="000000"/>
            </w:tcBorders>
          </w:tcPr>
          <w:p>
            <w:pPr>
              <w:pStyle w:val="TableParagraph"/>
              <w:spacing w:before="67"/>
              <w:ind w:left="31"/>
              <w:rPr>
                <w:sz w:val="18"/>
              </w:rPr>
            </w:pPr>
            <w:r>
              <w:rPr>
                <w:spacing w:val="-2"/>
                <w:sz w:val="18"/>
              </w:rPr>
              <w:t>Administradores</w:t>
            </w:r>
          </w:p>
        </w:tc>
        <w:tc>
          <w:tcPr>
            <w:tcW w:w="1177" w:type="dxa"/>
            <w:tcBorders>
              <w:top w:val="single" w:sz="12" w:space="0" w:color="000000"/>
            </w:tcBorders>
          </w:tcPr>
          <w:p>
            <w:pPr>
              <w:pStyle w:val="TableParagraph"/>
              <w:spacing w:before="67"/>
              <w:ind w:right="348"/>
              <w:jc w:val="right"/>
              <w:rPr>
                <w:sz w:val="18"/>
              </w:rPr>
            </w:pPr>
            <w:r>
              <w:rPr>
                <w:spacing w:val="-5"/>
                <w:sz w:val="18"/>
              </w:rPr>
              <w:t>12</w:t>
            </w:r>
          </w:p>
        </w:tc>
        <w:tc>
          <w:tcPr>
            <w:tcW w:w="1058" w:type="dxa"/>
            <w:tcBorders>
              <w:top w:val="single" w:sz="12" w:space="0" w:color="000000"/>
            </w:tcBorders>
          </w:tcPr>
          <w:p>
            <w:pPr>
              <w:pStyle w:val="TableParagraph"/>
              <w:spacing w:before="67"/>
              <w:ind w:right="267"/>
              <w:jc w:val="right"/>
              <w:rPr>
                <w:sz w:val="18"/>
              </w:rPr>
            </w:pPr>
            <w:r>
              <w:rPr>
                <w:spacing w:val="-5"/>
                <w:sz w:val="18"/>
              </w:rPr>
              <w:t>12</w:t>
            </w:r>
          </w:p>
        </w:tc>
      </w:tr>
      <w:tr>
        <w:trPr>
          <w:trHeight w:val="384" w:hRule="atLeast"/>
        </w:trPr>
        <w:tc>
          <w:tcPr>
            <w:tcW w:w="2884" w:type="dxa"/>
          </w:tcPr>
          <w:p>
            <w:pPr>
              <w:pStyle w:val="TableParagraph"/>
              <w:spacing w:before="86"/>
              <w:ind w:left="31"/>
              <w:rPr>
                <w:sz w:val="18"/>
              </w:rPr>
            </w:pPr>
            <w:r>
              <w:rPr>
                <w:spacing w:val="-8"/>
                <w:sz w:val="18"/>
              </w:rPr>
              <w:t>Alta</w:t>
            </w:r>
            <w:r>
              <w:rPr>
                <w:spacing w:val="-13"/>
                <w:sz w:val="18"/>
              </w:rPr>
              <w:t> </w:t>
            </w:r>
            <w:r>
              <w:rPr>
                <w:spacing w:val="-2"/>
                <w:sz w:val="18"/>
              </w:rPr>
              <w:t>Dirección</w:t>
            </w:r>
          </w:p>
        </w:tc>
        <w:tc>
          <w:tcPr>
            <w:tcW w:w="1177" w:type="dxa"/>
          </w:tcPr>
          <w:p>
            <w:pPr>
              <w:pStyle w:val="TableParagraph"/>
              <w:spacing w:before="86"/>
              <w:ind w:right="348"/>
              <w:jc w:val="right"/>
              <w:rPr>
                <w:sz w:val="18"/>
              </w:rPr>
            </w:pPr>
            <w:r>
              <w:rPr>
                <w:spacing w:val="-10"/>
                <w:sz w:val="18"/>
              </w:rPr>
              <w:t>1</w:t>
            </w:r>
          </w:p>
        </w:tc>
        <w:tc>
          <w:tcPr>
            <w:tcW w:w="1058" w:type="dxa"/>
          </w:tcPr>
          <w:p>
            <w:pPr>
              <w:pStyle w:val="TableParagraph"/>
              <w:spacing w:before="86"/>
              <w:ind w:right="267"/>
              <w:jc w:val="right"/>
              <w:rPr>
                <w:sz w:val="18"/>
              </w:rPr>
            </w:pPr>
            <w:r>
              <w:rPr>
                <w:spacing w:val="-10"/>
                <w:sz w:val="18"/>
              </w:rPr>
              <w:t>1</w:t>
            </w:r>
          </w:p>
        </w:tc>
      </w:tr>
      <w:tr>
        <w:trPr>
          <w:trHeight w:val="358" w:hRule="atLeast"/>
        </w:trPr>
        <w:tc>
          <w:tcPr>
            <w:tcW w:w="2884" w:type="dxa"/>
          </w:tcPr>
          <w:p>
            <w:pPr>
              <w:pStyle w:val="TableParagraph"/>
              <w:spacing w:before="84"/>
              <w:ind w:left="31"/>
              <w:rPr>
                <w:sz w:val="18"/>
              </w:rPr>
            </w:pPr>
            <w:r>
              <w:rPr>
                <w:spacing w:val="-2"/>
                <w:sz w:val="18"/>
              </w:rPr>
              <w:t>Técnico</w:t>
            </w:r>
          </w:p>
        </w:tc>
        <w:tc>
          <w:tcPr>
            <w:tcW w:w="1177" w:type="dxa"/>
            <w:tcBorders>
              <w:bottom w:val="single" w:sz="12" w:space="0" w:color="000000"/>
            </w:tcBorders>
          </w:tcPr>
          <w:p>
            <w:pPr>
              <w:pStyle w:val="TableParagraph"/>
              <w:spacing w:before="84"/>
              <w:ind w:right="348"/>
              <w:jc w:val="right"/>
              <w:rPr>
                <w:sz w:val="18"/>
              </w:rPr>
            </w:pPr>
            <w:r>
              <w:rPr>
                <w:spacing w:val="-10"/>
                <w:sz w:val="18"/>
              </w:rPr>
              <w:t>1</w:t>
            </w:r>
          </w:p>
        </w:tc>
        <w:tc>
          <w:tcPr>
            <w:tcW w:w="1058" w:type="dxa"/>
            <w:tcBorders>
              <w:bottom w:val="single" w:sz="12" w:space="0" w:color="000000"/>
            </w:tcBorders>
          </w:tcPr>
          <w:p>
            <w:pPr>
              <w:pStyle w:val="TableParagraph"/>
              <w:spacing w:before="84"/>
              <w:ind w:right="267"/>
              <w:jc w:val="right"/>
              <w:rPr>
                <w:sz w:val="18"/>
              </w:rPr>
            </w:pPr>
            <w:r>
              <w:rPr>
                <w:spacing w:val="-10"/>
                <w:sz w:val="18"/>
              </w:rPr>
              <w:t>1</w:t>
            </w:r>
          </w:p>
        </w:tc>
      </w:tr>
      <w:tr>
        <w:trPr>
          <w:trHeight w:val="316" w:hRule="atLeast"/>
        </w:trPr>
        <w:tc>
          <w:tcPr>
            <w:tcW w:w="2884" w:type="dxa"/>
          </w:tcPr>
          <w:p>
            <w:pPr>
              <w:pStyle w:val="TableParagraph"/>
              <w:rPr>
                <w:sz w:val="20"/>
              </w:rPr>
            </w:pPr>
          </w:p>
        </w:tc>
        <w:tc>
          <w:tcPr>
            <w:tcW w:w="1177" w:type="dxa"/>
            <w:tcBorders>
              <w:top w:val="single" w:sz="12" w:space="0" w:color="000000"/>
              <w:bottom w:val="double" w:sz="12" w:space="0" w:color="000000"/>
            </w:tcBorders>
          </w:tcPr>
          <w:p>
            <w:pPr>
              <w:pStyle w:val="TableParagraph"/>
              <w:spacing w:before="69"/>
              <w:ind w:right="348"/>
              <w:jc w:val="right"/>
              <w:rPr>
                <w:sz w:val="18"/>
              </w:rPr>
            </w:pPr>
            <w:r>
              <w:rPr>
                <w:spacing w:val="-5"/>
                <w:sz w:val="18"/>
              </w:rPr>
              <w:t>14</w:t>
            </w:r>
          </w:p>
        </w:tc>
        <w:tc>
          <w:tcPr>
            <w:tcW w:w="1058" w:type="dxa"/>
            <w:tcBorders>
              <w:top w:val="single" w:sz="12" w:space="0" w:color="000000"/>
              <w:bottom w:val="double" w:sz="12" w:space="0" w:color="000000"/>
            </w:tcBorders>
          </w:tcPr>
          <w:p>
            <w:pPr>
              <w:pStyle w:val="TableParagraph"/>
              <w:spacing w:before="69"/>
              <w:ind w:right="266"/>
              <w:jc w:val="right"/>
              <w:rPr>
                <w:sz w:val="18"/>
              </w:rPr>
            </w:pPr>
            <w:r>
              <w:rPr>
                <w:spacing w:val="-5"/>
                <w:sz w:val="18"/>
              </w:rPr>
              <w:t>14</w:t>
            </w:r>
          </w:p>
        </w:tc>
      </w:tr>
    </w:tbl>
    <w:p>
      <w:pPr>
        <w:pStyle w:val="BodyText"/>
        <w:spacing w:before="172"/>
      </w:pPr>
    </w:p>
    <w:p>
      <w:pPr>
        <w:pStyle w:val="BodyText"/>
        <w:spacing w:line="244" w:lineRule="auto"/>
        <w:ind w:left="961"/>
      </w:pPr>
      <w:r>
        <w:rPr/>
        <w:t>El</w:t>
      </w:r>
      <w:r>
        <w:rPr>
          <w:spacing w:val="34"/>
        </w:rPr>
        <w:t> </w:t>
      </w:r>
      <w:r>
        <w:rPr/>
        <w:t>número</w:t>
      </w:r>
      <w:r>
        <w:rPr>
          <w:spacing w:val="32"/>
        </w:rPr>
        <w:t> </w:t>
      </w:r>
      <w:r>
        <w:rPr/>
        <w:t>de</w:t>
      </w:r>
      <w:r>
        <w:rPr>
          <w:spacing w:val="34"/>
        </w:rPr>
        <w:t> </w:t>
      </w:r>
      <w:r>
        <w:rPr/>
        <w:t>Administradores</w:t>
      </w:r>
      <w:r>
        <w:rPr>
          <w:spacing w:val="32"/>
        </w:rPr>
        <w:t> </w:t>
      </w:r>
      <w:r>
        <w:rPr/>
        <w:t>y</w:t>
      </w:r>
      <w:r>
        <w:rPr>
          <w:spacing w:val="34"/>
        </w:rPr>
        <w:t> </w:t>
      </w:r>
      <w:r>
        <w:rPr/>
        <w:t>de</w:t>
      </w:r>
      <w:r>
        <w:rPr>
          <w:spacing w:val="34"/>
        </w:rPr>
        <w:t> </w:t>
      </w:r>
      <w:r>
        <w:rPr/>
        <w:t>personas</w:t>
      </w:r>
      <w:r>
        <w:rPr>
          <w:spacing w:val="34"/>
        </w:rPr>
        <w:t> </w:t>
      </w:r>
      <w:r>
        <w:rPr/>
        <w:t>empleadas</w:t>
      </w:r>
      <w:r>
        <w:rPr>
          <w:spacing w:val="34"/>
        </w:rPr>
        <w:t> </w:t>
      </w:r>
      <w:r>
        <w:rPr/>
        <w:t>al</w:t>
      </w:r>
      <w:r>
        <w:rPr>
          <w:spacing w:val="32"/>
        </w:rPr>
        <w:t> </w:t>
      </w:r>
      <w:r>
        <w:rPr/>
        <w:t>cierre</w:t>
      </w:r>
      <w:r>
        <w:rPr>
          <w:spacing w:val="34"/>
        </w:rPr>
        <w:t> </w:t>
      </w:r>
      <w:r>
        <w:rPr/>
        <w:t>de</w:t>
      </w:r>
      <w:r>
        <w:rPr>
          <w:spacing w:val="34"/>
        </w:rPr>
        <w:t> </w:t>
      </w:r>
      <w:r>
        <w:rPr/>
        <w:t>los</w:t>
      </w:r>
      <w:r>
        <w:rPr>
          <w:spacing w:val="34"/>
        </w:rPr>
        <w:t> </w:t>
      </w:r>
      <w:r>
        <w:rPr/>
        <w:t>ejercicios</w:t>
      </w:r>
      <w:r>
        <w:rPr>
          <w:spacing w:val="32"/>
        </w:rPr>
        <w:t> </w:t>
      </w:r>
      <w:r>
        <w:rPr/>
        <w:t>2023</w:t>
      </w:r>
      <w:r>
        <w:rPr>
          <w:spacing w:val="34"/>
        </w:rPr>
        <w:t> </w:t>
      </w:r>
      <w:r>
        <w:rPr/>
        <w:t>y</w:t>
      </w:r>
      <w:r>
        <w:rPr>
          <w:spacing w:val="32"/>
        </w:rPr>
        <w:t> </w:t>
      </w:r>
      <w:r>
        <w:rPr/>
        <w:t>2022, distribuido</w:t>
      </w:r>
      <w:r>
        <w:rPr>
          <w:spacing w:val="-1"/>
        </w:rPr>
        <w:t> </w:t>
      </w:r>
      <w:r>
        <w:rPr/>
        <w:t>por</w:t>
      </w:r>
      <w:r>
        <w:rPr>
          <w:spacing w:val="-1"/>
        </w:rPr>
        <w:t> </w:t>
      </w:r>
      <w:r>
        <w:rPr/>
        <w:t>categorías</w:t>
      </w:r>
      <w:r>
        <w:rPr>
          <w:spacing w:val="-1"/>
        </w:rPr>
        <w:t> </w:t>
      </w:r>
      <w:r>
        <w:rPr/>
        <w:t>profesionales</w:t>
      </w:r>
      <w:r>
        <w:rPr>
          <w:spacing w:val="-1"/>
        </w:rPr>
        <w:t> </w:t>
      </w:r>
      <w:r>
        <w:rPr/>
        <w:t>y</w:t>
      </w:r>
      <w:r>
        <w:rPr>
          <w:spacing w:val="-3"/>
        </w:rPr>
        <w:t> </w:t>
      </w:r>
      <w:r>
        <w:rPr/>
        <w:t>por</w:t>
      </w:r>
      <w:r>
        <w:rPr>
          <w:spacing w:val="-1"/>
        </w:rPr>
        <w:t> </w:t>
      </w:r>
      <w:r>
        <w:rPr/>
        <w:t>sexo,</w:t>
      </w:r>
      <w:r>
        <w:rPr>
          <w:spacing w:val="-1"/>
        </w:rPr>
        <w:t> </w:t>
      </w:r>
      <w:r>
        <w:rPr/>
        <w:t>es</w:t>
      </w:r>
      <w:r>
        <w:rPr>
          <w:spacing w:val="-3"/>
        </w:rPr>
        <w:t> </w:t>
      </w:r>
      <w:r>
        <w:rPr/>
        <w:t>el</w:t>
      </w:r>
      <w:r>
        <w:rPr>
          <w:spacing w:val="-2"/>
        </w:rPr>
        <w:t> </w:t>
      </w:r>
      <w:r>
        <w:rPr/>
        <w:t>siguiente:</w:t>
      </w:r>
    </w:p>
    <w:p>
      <w:pPr>
        <w:pStyle w:val="BodyText"/>
        <w:spacing w:before="117"/>
        <w:rPr>
          <w:sz w:val="20"/>
        </w:rPr>
      </w:pPr>
    </w:p>
    <w:tbl>
      <w:tblPr>
        <w:tblW w:w="0" w:type="auto"/>
        <w:jc w:val="left"/>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2"/>
        <w:gridCol w:w="93"/>
        <w:gridCol w:w="2233"/>
        <w:gridCol w:w="206"/>
        <w:gridCol w:w="2234"/>
      </w:tblGrid>
      <w:tr>
        <w:trPr>
          <w:trHeight w:val="280" w:hRule="atLeast"/>
        </w:trPr>
        <w:tc>
          <w:tcPr>
            <w:tcW w:w="3395" w:type="dxa"/>
            <w:gridSpan w:val="2"/>
          </w:tcPr>
          <w:p>
            <w:pPr>
              <w:pStyle w:val="TableParagraph"/>
              <w:rPr>
                <w:sz w:val="20"/>
              </w:rPr>
            </w:pPr>
          </w:p>
        </w:tc>
        <w:tc>
          <w:tcPr>
            <w:tcW w:w="2233" w:type="dxa"/>
            <w:tcBorders>
              <w:bottom w:val="single" w:sz="12" w:space="0" w:color="000000"/>
            </w:tcBorders>
          </w:tcPr>
          <w:p>
            <w:pPr>
              <w:pStyle w:val="TableParagraph"/>
              <w:spacing w:line="199" w:lineRule="exact"/>
              <w:ind w:left="721"/>
              <w:rPr>
                <w:sz w:val="18"/>
              </w:rPr>
            </w:pPr>
            <w:r>
              <w:rPr>
                <w:sz w:val="18"/>
              </w:rPr>
              <w:t>A</w:t>
            </w:r>
            <w:r>
              <w:rPr>
                <w:spacing w:val="-3"/>
                <w:sz w:val="18"/>
              </w:rPr>
              <w:t> </w:t>
            </w:r>
            <w:r>
              <w:rPr>
                <w:spacing w:val="-2"/>
                <w:sz w:val="18"/>
              </w:rPr>
              <w:t>31.12.23</w:t>
            </w:r>
          </w:p>
        </w:tc>
        <w:tc>
          <w:tcPr>
            <w:tcW w:w="206" w:type="dxa"/>
          </w:tcPr>
          <w:p>
            <w:pPr>
              <w:pStyle w:val="TableParagraph"/>
              <w:rPr>
                <w:sz w:val="20"/>
              </w:rPr>
            </w:pPr>
          </w:p>
        </w:tc>
        <w:tc>
          <w:tcPr>
            <w:tcW w:w="2234" w:type="dxa"/>
            <w:tcBorders>
              <w:bottom w:val="single" w:sz="12" w:space="0" w:color="000000"/>
            </w:tcBorders>
          </w:tcPr>
          <w:p>
            <w:pPr>
              <w:pStyle w:val="TableParagraph"/>
              <w:spacing w:line="199" w:lineRule="exact"/>
              <w:ind w:left="30" w:right="14"/>
              <w:jc w:val="center"/>
              <w:rPr>
                <w:sz w:val="18"/>
              </w:rPr>
            </w:pPr>
            <w:r>
              <w:rPr>
                <w:sz w:val="18"/>
              </w:rPr>
              <w:t>A</w:t>
            </w:r>
            <w:r>
              <w:rPr>
                <w:spacing w:val="-3"/>
                <w:sz w:val="18"/>
              </w:rPr>
              <w:t> </w:t>
            </w:r>
            <w:r>
              <w:rPr>
                <w:spacing w:val="-2"/>
                <w:sz w:val="18"/>
              </w:rPr>
              <w:t>31.12.22</w:t>
            </w:r>
          </w:p>
        </w:tc>
      </w:tr>
      <w:tr>
        <w:trPr>
          <w:trHeight w:val="320" w:hRule="atLeast"/>
        </w:trPr>
        <w:tc>
          <w:tcPr>
            <w:tcW w:w="3302" w:type="dxa"/>
            <w:tcBorders>
              <w:bottom w:val="single" w:sz="12" w:space="0" w:color="000000"/>
            </w:tcBorders>
          </w:tcPr>
          <w:p>
            <w:pPr>
              <w:pStyle w:val="TableParagraph"/>
              <w:spacing w:before="56"/>
              <w:ind w:left="880"/>
              <w:rPr>
                <w:sz w:val="18"/>
              </w:rPr>
            </w:pPr>
            <w:r>
              <w:rPr>
                <w:sz w:val="18"/>
              </w:rPr>
              <w:t>Categoría</w:t>
            </w:r>
            <w:r>
              <w:rPr>
                <w:spacing w:val="-2"/>
                <w:sz w:val="18"/>
              </w:rPr>
              <w:t> profesional</w:t>
            </w:r>
          </w:p>
        </w:tc>
        <w:tc>
          <w:tcPr>
            <w:tcW w:w="93" w:type="dxa"/>
          </w:tcPr>
          <w:p>
            <w:pPr>
              <w:pStyle w:val="TableParagraph"/>
              <w:rPr>
                <w:sz w:val="20"/>
              </w:rPr>
            </w:pPr>
          </w:p>
        </w:tc>
        <w:tc>
          <w:tcPr>
            <w:tcW w:w="2233" w:type="dxa"/>
            <w:tcBorders>
              <w:top w:val="single" w:sz="12" w:space="0" w:color="000000"/>
              <w:bottom w:val="single" w:sz="12" w:space="0" w:color="000000"/>
            </w:tcBorders>
          </w:tcPr>
          <w:p>
            <w:pPr>
              <w:pStyle w:val="TableParagraph"/>
              <w:tabs>
                <w:tab w:pos="1397" w:val="left" w:leader="none"/>
              </w:tabs>
              <w:spacing w:before="56"/>
              <w:ind w:left="227"/>
              <w:rPr>
                <w:sz w:val="18"/>
              </w:rPr>
            </w:pPr>
            <w:r>
              <w:rPr>
                <w:spacing w:val="-2"/>
                <w:sz w:val="18"/>
              </w:rPr>
              <w:t>Hombres</w:t>
            </w:r>
            <w:r>
              <w:rPr>
                <w:sz w:val="18"/>
              </w:rPr>
              <w:tab/>
            </w:r>
            <w:r>
              <w:rPr>
                <w:spacing w:val="-2"/>
                <w:sz w:val="18"/>
              </w:rPr>
              <w:t>Mujeres</w:t>
            </w:r>
          </w:p>
        </w:tc>
        <w:tc>
          <w:tcPr>
            <w:tcW w:w="206" w:type="dxa"/>
          </w:tcPr>
          <w:p>
            <w:pPr>
              <w:pStyle w:val="TableParagraph"/>
              <w:rPr>
                <w:sz w:val="20"/>
              </w:rPr>
            </w:pPr>
          </w:p>
        </w:tc>
        <w:tc>
          <w:tcPr>
            <w:tcW w:w="2234" w:type="dxa"/>
            <w:tcBorders>
              <w:top w:val="single" w:sz="12" w:space="0" w:color="000000"/>
              <w:bottom w:val="single" w:sz="12" w:space="0" w:color="000000"/>
            </w:tcBorders>
          </w:tcPr>
          <w:p>
            <w:pPr>
              <w:pStyle w:val="TableParagraph"/>
              <w:tabs>
                <w:tab w:pos="1173" w:val="left" w:leader="none"/>
              </w:tabs>
              <w:spacing w:before="56"/>
              <w:ind w:right="14"/>
              <w:jc w:val="center"/>
              <w:rPr>
                <w:sz w:val="18"/>
              </w:rPr>
            </w:pPr>
            <w:r>
              <w:rPr>
                <w:spacing w:val="-2"/>
                <w:sz w:val="18"/>
              </w:rPr>
              <w:t>Hombres</w:t>
            </w:r>
            <w:r>
              <w:rPr>
                <w:sz w:val="18"/>
              </w:rPr>
              <w:tab/>
            </w:r>
            <w:r>
              <w:rPr>
                <w:spacing w:val="-2"/>
                <w:sz w:val="18"/>
              </w:rPr>
              <w:t>Mujeres</w:t>
            </w:r>
          </w:p>
        </w:tc>
      </w:tr>
      <w:tr>
        <w:trPr>
          <w:trHeight w:val="359" w:hRule="atLeast"/>
        </w:trPr>
        <w:tc>
          <w:tcPr>
            <w:tcW w:w="3302" w:type="dxa"/>
            <w:tcBorders>
              <w:top w:val="single" w:sz="12" w:space="0" w:color="000000"/>
            </w:tcBorders>
          </w:tcPr>
          <w:p>
            <w:pPr>
              <w:pStyle w:val="TableParagraph"/>
              <w:spacing w:before="57"/>
              <w:ind w:left="33"/>
              <w:rPr>
                <w:sz w:val="18"/>
              </w:rPr>
            </w:pPr>
            <w:r>
              <w:rPr>
                <w:spacing w:val="-2"/>
                <w:sz w:val="18"/>
              </w:rPr>
              <w:t>Administradores</w:t>
            </w:r>
          </w:p>
        </w:tc>
        <w:tc>
          <w:tcPr>
            <w:tcW w:w="93" w:type="dxa"/>
          </w:tcPr>
          <w:p>
            <w:pPr>
              <w:pStyle w:val="TableParagraph"/>
              <w:rPr>
                <w:sz w:val="20"/>
              </w:rPr>
            </w:pPr>
          </w:p>
        </w:tc>
        <w:tc>
          <w:tcPr>
            <w:tcW w:w="2233" w:type="dxa"/>
            <w:tcBorders>
              <w:top w:val="single" w:sz="12" w:space="0" w:color="000000"/>
            </w:tcBorders>
          </w:tcPr>
          <w:p>
            <w:pPr>
              <w:pStyle w:val="TableParagraph"/>
              <w:tabs>
                <w:tab w:pos="1601" w:val="left" w:leader="none"/>
              </w:tabs>
              <w:spacing w:before="57"/>
              <w:ind w:left="463"/>
              <w:rPr>
                <w:sz w:val="18"/>
              </w:rPr>
            </w:pPr>
            <w:r>
              <w:rPr>
                <w:spacing w:val="-10"/>
                <w:sz w:val="18"/>
              </w:rPr>
              <w:t>8</w:t>
            </w:r>
            <w:r>
              <w:rPr>
                <w:sz w:val="18"/>
              </w:rPr>
              <w:tab/>
            </w:r>
            <w:r>
              <w:rPr>
                <w:spacing w:val="-10"/>
                <w:sz w:val="18"/>
              </w:rPr>
              <w:t>4</w:t>
            </w:r>
          </w:p>
        </w:tc>
        <w:tc>
          <w:tcPr>
            <w:tcW w:w="206" w:type="dxa"/>
          </w:tcPr>
          <w:p>
            <w:pPr>
              <w:pStyle w:val="TableParagraph"/>
              <w:rPr>
                <w:sz w:val="20"/>
              </w:rPr>
            </w:pPr>
          </w:p>
        </w:tc>
        <w:tc>
          <w:tcPr>
            <w:tcW w:w="2234" w:type="dxa"/>
            <w:tcBorders>
              <w:top w:val="single" w:sz="12" w:space="0" w:color="000000"/>
            </w:tcBorders>
          </w:tcPr>
          <w:p>
            <w:pPr>
              <w:pStyle w:val="TableParagraph"/>
              <w:tabs>
                <w:tab w:pos="1603" w:val="left" w:leader="none"/>
              </w:tabs>
              <w:spacing w:before="57"/>
              <w:ind w:left="463"/>
              <w:rPr>
                <w:sz w:val="18"/>
              </w:rPr>
            </w:pPr>
            <w:r>
              <w:rPr>
                <w:spacing w:val="-10"/>
                <w:sz w:val="18"/>
              </w:rPr>
              <w:t>9</w:t>
            </w:r>
            <w:r>
              <w:rPr>
                <w:sz w:val="18"/>
              </w:rPr>
              <w:tab/>
            </w:r>
            <w:r>
              <w:rPr>
                <w:spacing w:val="-10"/>
                <w:sz w:val="18"/>
              </w:rPr>
              <w:t>3</w:t>
            </w:r>
          </w:p>
        </w:tc>
      </w:tr>
      <w:tr>
        <w:trPr>
          <w:trHeight w:val="410" w:hRule="atLeast"/>
        </w:trPr>
        <w:tc>
          <w:tcPr>
            <w:tcW w:w="3302" w:type="dxa"/>
          </w:tcPr>
          <w:p>
            <w:pPr>
              <w:pStyle w:val="TableParagraph"/>
              <w:spacing w:before="88"/>
              <w:ind w:left="33"/>
              <w:rPr>
                <w:sz w:val="18"/>
              </w:rPr>
            </w:pPr>
            <w:r>
              <w:rPr>
                <w:sz w:val="18"/>
              </w:rPr>
              <w:t>Alta</w:t>
            </w:r>
            <w:r>
              <w:rPr>
                <w:spacing w:val="-6"/>
                <w:sz w:val="18"/>
              </w:rPr>
              <w:t> </w:t>
            </w:r>
            <w:r>
              <w:rPr>
                <w:spacing w:val="-2"/>
                <w:sz w:val="18"/>
              </w:rPr>
              <w:t>Dirección</w:t>
            </w:r>
          </w:p>
        </w:tc>
        <w:tc>
          <w:tcPr>
            <w:tcW w:w="93" w:type="dxa"/>
          </w:tcPr>
          <w:p>
            <w:pPr>
              <w:pStyle w:val="TableParagraph"/>
              <w:rPr>
                <w:sz w:val="20"/>
              </w:rPr>
            </w:pPr>
          </w:p>
        </w:tc>
        <w:tc>
          <w:tcPr>
            <w:tcW w:w="2233" w:type="dxa"/>
          </w:tcPr>
          <w:p>
            <w:pPr>
              <w:pStyle w:val="TableParagraph"/>
              <w:tabs>
                <w:tab w:pos="1601" w:val="left" w:leader="none"/>
              </w:tabs>
              <w:spacing w:before="88"/>
              <w:ind w:left="457"/>
              <w:rPr>
                <w:sz w:val="18"/>
              </w:rPr>
            </w:pPr>
            <w:r>
              <w:rPr>
                <w:spacing w:val="-10"/>
                <w:sz w:val="18"/>
              </w:rPr>
              <w:t>-</w:t>
            </w:r>
            <w:r>
              <w:rPr>
                <w:sz w:val="18"/>
              </w:rPr>
              <w:tab/>
            </w:r>
            <w:r>
              <w:rPr>
                <w:spacing w:val="-10"/>
                <w:sz w:val="18"/>
              </w:rPr>
              <w:t>1</w:t>
            </w:r>
          </w:p>
        </w:tc>
        <w:tc>
          <w:tcPr>
            <w:tcW w:w="206" w:type="dxa"/>
          </w:tcPr>
          <w:p>
            <w:pPr>
              <w:pStyle w:val="TableParagraph"/>
              <w:rPr>
                <w:sz w:val="20"/>
              </w:rPr>
            </w:pPr>
          </w:p>
        </w:tc>
        <w:tc>
          <w:tcPr>
            <w:tcW w:w="2234" w:type="dxa"/>
          </w:tcPr>
          <w:p>
            <w:pPr>
              <w:pStyle w:val="TableParagraph"/>
              <w:tabs>
                <w:tab w:pos="1147" w:val="left" w:leader="none"/>
              </w:tabs>
              <w:spacing w:before="88"/>
              <w:ind w:right="82"/>
              <w:jc w:val="center"/>
              <w:rPr>
                <w:sz w:val="18"/>
              </w:rPr>
            </w:pPr>
            <w:r>
              <w:rPr>
                <w:spacing w:val="-10"/>
                <w:sz w:val="18"/>
              </w:rPr>
              <w:t>-</w:t>
            </w:r>
            <w:r>
              <w:rPr>
                <w:sz w:val="18"/>
              </w:rPr>
              <w:tab/>
            </w:r>
            <w:r>
              <w:rPr>
                <w:spacing w:val="-10"/>
                <w:sz w:val="18"/>
              </w:rPr>
              <w:t>1</w:t>
            </w:r>
          </w:p>
        </w:tc>
      </w:tr>
      <w:tr>
        <w:trPr>
          <w:trHeight w:val="412" w:hRule="atLeast"/>
        </w:trPr>
        <w:tc>
          <w:tcPr>
            <w:tcW w:w="3302" w:type="dxa"/>
          </w:tcPr>
          <w:p>
            <w:pPr>
              <w:pStyle w:val="TableParagraph"/>
              <w:spacing w:before="107"/>
              <w:ind w:left="33"/>
              <w:rPr>
                <w:sz w:val="18"/>
              </w:rPr>
            </w:pPr>
            <w:r>
              <w:rPr>
                <w:spacing w:val="-2"/>
                <w:sz w:val="18"/>
              </w:rPr>
              <w:t>Técnico</w:t>
            </w:r>
          </w:p>
        </w:tc>
        <w:tc>
          <w:tcPr>
            <w:tcW w:w="93" w:type="dxa"/>
          </w:tcPr>
          <w:p>
            <w:pPr>
              <w:pStyle w:val="TableParagraph"/>
              <w:rPr>
                <w:sz w:val="20"/>
              </w:rPr>
            </w:pPr>
          </w:p>
        </w:tc>
        <w:tc>
          <w:tcPr>
            <w:tcW w:w="2233" w:type="dxa"/>
            <w:tcBorders>
              <w:bottom w:val="single" w:sz="12" w:space="0" w:color="000000"/>
            </w:tcBorders>
          </w:tcPr>
          <w:p>
            <w:pPr>
              <w:pStyle w:val="TableParagraph"/>
              <w:tabs>
                <w:tab w:pos="1594" w:val="left" w:leader="none"/>
              </w:tabs>
              <w:spacing w:before="107"/>
              <w:ind w:left="463"/>
              <w:rPr>
                <w:sz w:val="18"/>
              </w:rPr>
            </w:pPr>
            <w:r>
              <w:rPr>
                <w:spacing w:val="-10"/>
                <w:sz w:val="18"/>
              </w:rPr>
              <w:t>1</w:t>
            </w:r>
            <w:r>
              <w:rPr>
                <w:sz w:val="18"/>
              </w:rPr>
              <w:tab/>
            </w:r>
            <w:r>
              <w:rPr>
                <w:spacing w:val="-10"/>
                <w:sz w:val="18"/>
              </w:rPr>
              <w:t>-</w:t>
            </w:r>
          </w:p>
        </w:tc>
        <w:tc>
          <w:tcPr>
            <w:tcW w:w="206" w:type="dxa"/>
          </w:tcPr>
          <w:p>
            <w:pPr>
              <w:pStyle w:val="TableParagraph"/>
              <w:rPr>
                <w:sz w:val="20"/>
              </w:rPr>
            </w:pPr>
          </w:p>
        </w:tc>
        <w:tc>
          <w:tcPr>
            <w:tcW w:w="2234" w:type="dxa"/>
            <w:tcBorders>
              <w:bottom w:val="single" w:sz="12" w:space="0" w:color="000000"/>
            </w:tcBorders>
          </w:tcPr>
          <w:p>
            <w:pPr>
              <w:pStyle w:val="TableParagraph"/>
              <w:tabs>
                <w:tab w:pos="1596" w:val="left" w:leader="none"/>
              </w:tabs>
              <w:spacing w:before="107"/>
              <w:ind w:left="463"/>
              <w:rPr>
                <w:sz w:val="18"/>
              </w:rPr>
            </w:pPr>
            <w:r>
              <w:rPr>
                <w:spacing w:val="-10"/>
                <w:sz w:val="18"/>
              </w:rPr>
              <w:t>1</w:t>
            </w:r>
            <w:r>
              <w:rPr>
                <w:sz w:val="18"/>
              </w:rPr>
              <w:tab/>
            </w:r>
            <w:r>
              <w:rPr>
                <w:spacing w:val="-10"/>
                <w:sz w:val="18"/>
              </w:rPr>
              <w:t>-</w:t>
            </w:r>
          </w:p>
        </w:tc>
      </w:tr>
      <w:tr>
        <w:trPr>
          <w:trHeight w:val="388" w:hRule="atLeast"/>
        </w:trPr>
        <w:tc>
          <w:tcPr>
            <w:tcW w:w="3302" w:type="dxa"/>
          </w:tcPr>
          <w:p>
            <w:pPr>
              <w:pStyle w:val="TableParagraph"/>
              <w:rPr>
                <w:sz w:val="20"/>
              </w:rPr>
            </w:pPr>
          </w:p>
        </w:tc>
        <w:tc>
          <w:tcPr>
            <w:tcW w:w="93" w:type="dxa"/>
          </w:tcPr>
          <w:p>
            <w:pPr>
              <w:pStyle w:val="TableParagraph"/>
              <w:rPr>
                <w:sz w:val="20"/>
              </w:rPr>
            </w:pPr>
          </w:p>
        </w:tc>
        <w:tc>
          <w:tcPr>
            <w:tcW w:w="2233" w:type="dxa"/>
            <w:tcBorders>
              <w:top w:val="single" w:sz="12" w:space="0" w:color="000000"/>
              <w:bottom w:val="double" w:sz="8" w:space="0" w:color="000000"/>
            </w:tcBorders>
          </w:tcPr>
          <w:p>
            <w:pPr>
              <w:pStyle w:val="TableParagraph"/>
              <w:tabs>
                <w:tab w:pos="1580" w:val="left" w:leader="none"/>
              </w:tabs>
              <w:spacing w:before="97"/>
              <w:ind w:left="442"/>
              <w:rPr>
                <w:sz w:val="18"/>
              </w:rPr>
            </w:pPr>
            <w:r>
              <w:rPr>
                <w:spacing w:val="-10"/>
                <w:sz w:val="18"/>
              </w:rPr>
              <w:t>9</w:t>
            </w:r>
            <w:r>
              <w:rPr>
                <w:sz w:val="18"/>
              </w:rPr>
              <w:tab/>
            </w:r>
            <w:r>
              <w:rPr>
                <w:spacing w:val="-10"/>
                <w:sz w:val="18"/>
              </w:rPr>
              <w:t>5</w:t>
            </w:r>
          </w:p>
        </w:tc>
        <w:tc>
          <w:tcPr>
            <w:tcW w:w="206" w:type="dxa"/>
          </w:tcPr>
          <w:p>
            <w:pPr>
              <w:pStyle w:val="TableParagraph"/>
              <w:rPr>
                <w:sz w:val="20"/>
              </w:rPr>
            </w:pPr>
          </w:p>
        </w:tc>
        <w:tc>
          <w:tcPr>
            <w:tcW w:w="2234" w:type="dxa"/>
            <w:tcBorders>
              <w:top w:val="single" w:sz="12" w:space="0" w:color="000000"/>
              <w:bottom w:val="double" w:sz="8" w:space="0" w:color="000000"/>
            </w:tcBorders>
          </w:tcPr>
          <w:p>
            <w:pPr>
              <w:pStyle w:val="TableParagraph"/>
              <w:tabs>
                <w:tab w:pos="1582" w:val="left" w:leader="none"/>
              </w:tabs>
              <w:spacing w:before="97"/>
              <w:ind w:left="397"/>
              <w:rPr>
                <w:sz w:val="18"/>
              </w:rPr>
            </w:pPr>
            <w:r>
              <w:rPr>
                <w:spacing w:val="-5"/>
                <w:sz w:val="18"/>
              </w:rPr>
              <w:t>10</w:t>
            </w:r>
            <w:r>
              <w:rPr>
                <w:sz w:val="18"/>
              </w:rPr>
              <w:tab/>
            </w:r>
            <w:r>
              <w:rPr>
                <w:spacing w:val="-10"/>
                <w:sz w:val="18"/>
              </w:rPr>
              <w:t>4</w:t>
            </w:r>
          </w:p>
        </w:tc>
      </w:tr>
    </w:tbl>
    <w:p>
      <w:pPr>
        <w:pStyle w:val="BodyText"/>
        <w:spacing w:line="244" w:lineRule="auto" w:before="170"/>
        <w:ind w:left="961" w:right="617"/>
      </w:pPr>
      <w:r>
        <w:rPr/>
        <w:t>Los</w:t>
      </w:r>
      <w:r>
        <w:rPr>
          <w:spacing w:val="40"/>
        </w:rPr>
        <w:t> </w:t>
      </w:r>
      <w:r>
        <w:rPr/>
        <w:t>honorarios</w:t>
      </w:r>
      <w:r>
        <w:rPr>
          <w:spacing w:val="40"/>
        </w:rPr>
        <w:t> </w:t>
      </w:r>
      <w:r>
        <w:rPr/>
        <w:t>devengados</w:t>
      </w:r>
      <w:r>
        <w:rPr>
          <w:spacing w:val="40"/>
        </w:rPr>
        <w:t> </w:t>
      </w:r>
      <w:r>
        <w:rPr/>
        <w:t>por</w:t>
      </w:r>
      <w:r>
        <w:rPr>
          <w:spacing w:val="40"/>
        </w:rPr>
        <w:t> </w:t>
      </w:r>
      <w:r>
        <w:rPr/>
        <w:t>los</w:t>
      </w:r>
      <w:r>
        <w:rPr>
          <w:spacing w:val="40"/>
        </w:rPr>
        <w:t> </w:t>
      </w:r>
      <w:r>
        <w:rPr/>
        <w:t>auditores</w:t>
      </w:r>
      <w:r>
        <w:rPr>
          <w:spacing w:val="40"/>
        </w:rPr>
        <w:t> </w:t>
      </w:r>
      <w:r>
        <w:rPr/>
        <w:t>de</w:t>
      </w:r>
      <w:r>
        <w:rPr>
          <w:spacing w:val="40"/>
        </w:rPr>
        <w:t> </w:t>
      </w:r>
      <w:r>
        <w:rPr/>
        <w:t>la</w:t>
      </w:r>
      <w:r>
        <w:rPr>
          <w:spacing w:val="40"/>
        </w:rPr>
        <w:t> </w:t>
      </w:r>
      <w:r>
        <w:rPr/>
        <w:t>Sociedad</w:t>
      </w:r>
      <w:r>
        <w:rPr>
          <w:spacing w:val="40"/>
        </w:rPr>
        <w:t> </w:t>
      </w:r>
      <w:r>
        <w:rPr/>
        <w:t>en</w:t>
      </w:r>
      <w:r>
        <w:rPr>
          <w:spacing w:val="40"/>
        </w:rPr>
        <w:t> </w:t>
      </w:r>
      <w:r>
        <w:rPr/>
        <w:t>los</w:t>
      </w:r>
      <w:r>
        <w:rPr>
          <w:spacing w:val="40"/>
        </w:rPr>
        <w:t> </w:t>
      </w:r>
      <w:r>
        <w:rPr/>
        <w:t>ejercicios</w:t>
      </w:r>
      <w:r>
        <w:rPr>
          <w:spacing w:val="40"/>
        </w:rPr>
        <w:t> </w:t>
      </w:r>
      <w:r>
        <w:rPr/>
        <w:t>2023</w:t>
      </w:r>
      <w:r>
        <w:rPr>
          <w:spacing w:val="40"/>
        </w:rPr>
        <w:t> </w:t>
      </w:r>
      <w:r>
        <w:rPr/>
        <w:t>y</w:t>
      </w:r>
      <w:r>
        <w:rPr>
          <w:spacing w:val="40"/>
        </w:rPr>
        <w:t> </w:t>
      </w:r>
      <w:r>
        <w:rPr/>
        <w:t>2022</w:t>
      </w:r>
      <w:r>
        <w:rPr>
          <w:spacing w:val="40"/>
        </w:rPr>
        <w:t> </w:t>
      </w:r>
      <w:r>
        <w:rPr/>
        <w:t>por trabajos de auditoría de cuentas anuales, han ascendido a 7.688 euros, en ambos ejercicios.</w:t>
      </w:r>
    </w:p>
    <w:p>
      <w:pPr>
        <w:pStyle w:val="BodyText"/>
      </w:pPr>
    </w:p>
    <w:p>
      <w:pPr>
        <w:pStyle w:val="BodyText"/>
        <w:spacing w:before="17"/>
      </w:pPr>
    </w:p>
    <w:p>
      <w:pPr>
        <w:pStyle w:val="ListParagraph"/>
        <w:numPr>
          <w:ilvl w:val="0"/>
          <w:numId w:val="1"/>
        </w:numPr>
        <w:tabs>
          <w:tab w:pos="958" w:val="left" w:leader="none"/>
        </w:tabs>
        <w:spacing w:line="240" w:lineRule="auto" w:before="0" w:after="0"/>
        <w:ind w:left="958" w:right="0" w:hanging="422"/>
        <w:jc w:val="left"/>
        <w:rPr>
          <w:sz w:val="22"/>
        </w:rPr>
      </w:pPr>
      <w:r>
        <w:rPr>
          <w:spacing w:val="-2"/>
          <w:sz w:val="22"/>
          <w:u w:val="single"/>
        </w:rPr>
        <w:t>Hechos</w:t>
      </w:r>
      <w:r>
        <w:rPr>
          <w:spacing w:val="-8"/>
          <w:sz w:val="22"/>
          <w:u w:val="single"/>
        </w:rPr>
        <w:t> </w:t>
      </w:r>
      <w:r>
        <w:rPr>
          <w:spacing w:val="-2"/>
          <w:sz w:val="22"/>
          <w:u w:val="single"/>
        </w:rPr>
        <w:t>posteriores</w:t>
      </w:r>
    </w:p>
    <w:p>
      <w:pPr>
        <w:pStyle w:val="BodyText"/>
        <w:spacing w:before="15"/>
      </w:pPr>
    </w:p>
    <w:p>
      <w:pPr>
        <w:pStyle w:val="BodyText"/>
        <w:ind w:left="961"/>
        <w:jc w:val="both"/>
      </w:pPr>
      <w:r>
        <w:rPr/>
        <w:t>Con</w:t>
      </w:r>
      <w:r>
        <w:rPr>
          <w:spacing w:val="37"/>
        </w:rPr>
        <w:t> </w:t>
      </w:r>
      <w:r>
        <w:rPr/>
        <w:t>fecha</w:t>
      </w:r>
      <w:r>
        <w:rPr>
          <w:spacing w:val="35"/>
        </w:rPr>
        <w:t> </w:t>
      </w:r>
      <w:r>
        <w:rPr/>
        <w:t>24</w:t>
      </w:r>
      <w:r>
        <w:rPr>
          <w:spacing w:val="37"/>
        </w:rPr>
        <w:t> </w:t>
      </w:r>
      <w:r>
        <w:rPr/>
        <w:t>de</w:t>
      </w:r>
      <w:r>
        <w:rPr>
          <w:spacing w:val="36"/>
        </w:rPr>
        <w:t> </w:t>
      </w:r>
      <w:r>
        <w:rPr/>
        <w:t>enero</w:t>
      </w:r>
      <w:r>
        <w:rPr>
          <w:spacing w:val="35"/>
        </w:rPr>
        <w:t> </w:t>
      </w:r>
      <w:r>
        <w:rPr/>
        <w:t>de</w:t>
      </w:r>
      <w:r>
        <w:rPr>
          <w:spacing w:val="34"/>
        </w:rPr>
        <w:t> </w:t>
      </w:r>
      <w:r>
        <w:rPr/>
        <w:t>2024,</w:t>
      </w:r>
      <w:r>
        <w:rPr>
          <w:spacing w:val="35"/>
        </w:rPr>
        <w:t> </w:t>
      </w:r>
      <w:r>
        <w:rPr/>
        <w:t>la</w:t>
      </w:r>
      <w:r>
        <w:rPr>
          <w:spacing w:val="36"/>
        </w:rPr>
        <w:t> </w:t>
      </w:r>
      <w:r>
        <w:rPr/>
        <w:t>Junta</w:t>
      </w:r>
      <w:r>
        <w:rPr>
          <w:spacing w:val="39"/>
        </w:rPr>
        <w:t> </w:t>
      </w:r>
      <w:r>
        <w:rPr/>
        <w:t>General</w:t>
      </w:r>
      <w:r>
        <w:rPr>
          <w:spacing w:val="35"/>
        </w:rPr>
        <w:t> </w:t>
      </w:r>
      <w:r>
        <w:rPr/>
        <w:t>Extraordinaria</w:t>
      </w:r>
      <w:r>
        <w:rPr>
          <w:spacing w:val="35"/>
        </w:rPr>
        <w:t> </w:t>
      </w:r>
      <w:r>
        <w:rPr/>
        <w:t>de</w:t>
      </w:r>
      <w:r>
        <w:rPr>
          <w:spacing w:val="38"/>
        </w:rPr>
        <w:t> </w:t>
      </w:r>
      <w:r>
        <w:rPr/>
        <w:t>Accionistas</w:t>
      </w:r>
      <w:r>
        <w:rPr>
          <w:spacing w:val="35"/>
        </w:rPr>
        <w:t> </w:t>
      </w:r>
      <w:r>
        <w:rPr/>
        <w:t>acuerda</w:t>
      </w:r>
      <w:r>
        <w:rPr>
          <w:spacing w:val="33"/>
        </w:rPr>
        <w:t> </w:t>
      </w:r>
      <w:r>
        <w:rPr/>
        <w:t>cesar</w:t>
      </w:r>
      <w:r>
        <w:rPr>
          <w:spacing w:val="36"/>
        </w:rPr>
        <w:t> </w:t>
      </w:r>
      <w:r>
        <w:rPr>
          <w:spacing w:val="-10"/>
        </w:rPr>
        <w:t>a</w:t>
      </w:r>
    </w:p>
    <w:p>
      <w:pPr>
        <w:pStyle w:val="BodyText"/>
        <w:spacing w:line="244" w:lineRule="auto" w:before="6"/>
        <w:ind w:left="961" w:right="617"/>
      </w:pPr>
      <w:r>
        <w:rPr/>
        <w:t>D. Francisco David Lucas Parrón</w:t>
      </w:r>
      <w:r>
        <w:rPr>
          <w:spacing w:val="22"/>
        </w:rPr>
        <w:t> </w:t>
      </w:r>
      <w:r>
        <w:rPr/>
        <w:t>y a Dña. María</w:t>
      </w:r>
      <w:r>
        <w:rPr>
          <w:spacing w:val="23"/>
        </w:rPr>
        <w:t> </w:t>
      </w:r>
      <w:r>
        <w:rPr/>
        <w:t>Luisa Domínguez Gonzalez, que</w:t>
      </w:r>
      <w:r>
        <w:rPr>
          <w:spacing w:val="23"/>
        </w:rPr>
        <w:t> </w:t>
      </w:r>
      <w:r>
        <w:rPr/>
        <w:t>son</w:t>
      </w:r>
      <w:r>
        <w:rPr>
          <w:spacing w:val="22"/>
        </w:rPr>
        <w:t> </w:t>
      </w:r>
      <w:r>
        <w:rPr/>
        <w:t>sustituidos por D. José Antonio Santano Clavero y D. Ángel Contreras Marín, respectivamente.</w:t>
      </w:r>
    </w:p>
    <w:p>
      <w:pPr>
        <w:pStyle w:val="BodyText"/>
        <w:spacing w:before="11"/>
      </w:pPr>
    </w:p>
    <w:p>
      <w:pPr>
        <w:pStyle w:val="BodyText"/>
        <w:spacing w:line="247" w:lineRule="auto"/>
        <w:ind w:left="961" w:right="648"/>
        <w:jc w:val="both"/>
      </w:pPr>
      <w:r>
        <w:rPr/>
        <w:t>Con fecha 7 de febrero de 2024 se nombra Presidente del Consejo de Administración de la Sociedad a D. José Antonio Santano Clavero, Vicepresidente 1º a D. Francisco José Ballesta Germán Vicepresidente 2ª a D. José Manuel Pancorbo De La Torre y Vicepresidente 3º a D. Ángel Conteras </w:t>
      </w:r>
      <w:r>
        <w:rPr>
          <w:spacing w:val="-2"/>
        </w:rPr>
        <w:t>Marín.</w:t>
      </w:r>
    </w:p>
    <w:p>
      <w:pPr>
        <w:pStyle w:val="BodyText"/>
        <w:spacing w:before="6"/>
      </w:pPr>
    </w:p>
    <w:p>
      <w:pPr>
        <w:pStyle w:val="BodyText"/>
        <w:spacing w:line="244" w:lineRule="auto"/>
        <w:ind w:left="961" w:right="646"/>
        <w:jc w:val="both"/>
      </w:pPr>
      <w:r>
        <w:rPr/>
        <w:t>Con fecha 7 de febrero de 2024, el Consejo de Administración aprobó la modificación del domicilio social de Plaza de las Balsas nº1, 2ª planta, Murcia a Gran Vía Alfonso X El Sabio nº6, 1ª planta, </w:t>
      </w:r>
      <w:r>
        <w:rPr>
          <w:spacing w:val="-2"/>
        </w:rPr>
        <w:t>Murcia.</w:t>
      </w:r>
    </w:p>
    <w:p>
      <w:pPr>
        <w:spacing w:after="0" w:line="244" w:lineRule="auto"/>
        <w:jc w:val="both"/>
        <w:sectPr>
          <w:pgSz w:w="11910" w:h="16840"/>
          <w:pgMar w:header="842" w:footer="699" w:top="1600" w:bottom="880" w:left="740" w:right="620"/>
        </w:sectPr>
      </w:pPr>
    </w:p>
    <w:p>
      <w:pPr>
        <w:pStyle w:val="BodyText"/>
      </w:pPr>
    </w:p>
    <w:p>
      <w:pPr>
        <w:pStyle w:val="BodyText"/>
        <w:spacing w:before="102"/>
      </w:pPr>
    </w:p>
    <w:p>
      <w:pPr>
        <w:pStyle w:val="BodyText"/>
        <w:spacing w:line="247" w:lineRule="auto"/>
        <w:ind w:left="961" w:right="646"/>
        <w:jc w:val="both"/>
      </w:pPr>
      <w:r>
        <w:rPr/>
        <w:t>Con fecha 7 de febrero de 2024 se ha acordado la suscripción del contrato de préstamo participativo para</w:t>
      </w:r>
      <w:r>
        <w:rPr>
          <w:spacing w:val="-5"/>
        </w:rPr>
        <w:t> </w:t>
      </w:r>
      <w:r>
        <w:rPr/>
        <w:t>la</w:t>
      </w:r>
      <w:r>
        <w:rPr>
          <w:spacing w:val="-5"/>
        </w:rPr>
        <w:t> </w:t>
      </w:r>
      <w:r>
        <w:rPr/>
        <w:t>financiación</w:t>
      </w:r>
      <w:r>
        <w:rPr>
          <w:spacing w:val="-4"/>
        </w:rPr>
        <w:t> </w:t>
      </w:r>
      <w:r>
        <w:rPr/>
        <w:t>de</w:t>
      </w:r>
      <w:r>
        <w:rPr>
          <w:spacing w:val="-7"/>
        </w:rPr>
        <w:t> </w:t>
      </w:r>
      <w:r>
        <w:rPr/>
        <w:t>las</w:t>
      </w:r>
      <w:r>
        <w:rPr>
          <w:spacing w:val="-5"/>
        </w:rPr>
        <w:t> </w:t>
      </w:r>
      <w:r>
        <w:rPr/>
        <w:t>actuaciones</w:t>
      </w:r>
      <w:r>
        <w:rPr>
          <w:spacing w:val="-5"/>
        </w:rPr>
        <w:t> </w:t>
      </w:r>
      <w:r>
        <w:rPr/>
        <w:t>de</w:t>
      </w:r>
      <w:r>
        <w:rPr>
          <w:spacing w:val="-4"/>
        </w:rPr>
        <w:t> </w:t>
      </w:r>
      <w:r>
        <w:rPr/>
        <w:t>integración</w:t>
      </w:r>
      <w:r>
        <w:rPr>
          <w:spacing w:val="-8"/>
        </w:rPr>
        <w:t> </w:t>
      </w:r>
      <w:r>
        <w:rPr/>
        <w:t>(ferroviarias</w:t>
      </w:r>
      <w:r>
        <w:rPr>
          <w:spacing w:val="-5"/>
        </w:rPr>
        <w:t> </w:t>
      </w:r>
      <w:r>
        <w:rPr/>
        <w:t>y</w:t>
      </w:r>
      <w:r>
        <w:rPr>
          <w:spacing w:val="-6"/>
        </w:rPr>
        <w:t> </w:t>
      </w:r>
      <w:r>
        <w:rPr/>
        <w:t>urbanísticas),</w:t>
      </w:r>
      <w:r>
        <w:rPr>
          <w:spacing w:val="-6"/>
        </w:rPr>
        <w:t> </w:t>
      </w:r>
      <w:r>
        <w:rPr/>
        <w:t>así</w:t>
      </w:r>
      <w:r>
        <w:rPr>
          <w:spacing w:val="-4"/>
        </w:rPr>
        <w:t> </w:t>
      </w:r>
      <w:r>
        <w:rPr/>
        <w:t>como</w:t>
      </w:r>
      <w:r>
        <w:rPr>
          <w:spacing w:val="-8"/>
        </w:rPr>
        <w:t> </w:t>
      </w:r>
      <w:r>
        <w:rPr/>
        <w:t>los</w:t>
      </w:r>
      <w:r>
        <w:rPr>
          <w:spacing w:val="-5"/>
        </w:rPr>
        <w:t> </w:t>
      </w:r>
      <w:r>
        <w:rPr/>
        <w:t>costes operativos</w:t>
      </w:r>
      <w:r>
        <w:rPr>
          <w:spacing w:val="-11"/>
        </w:rPr>
        <w:t> </w:t>
      </w:r>
      <w:r>
        <w:rPr/>
        <w:t>de</w:t>
      </w:r>
      <w:r>
        <w:rPr>
          <w:spacing w:val="-11"/>
        </w:rPr>
        <w:t> </w:t>
      </w:r>
      <w:r>
        <w:rPr/>
        <w:t>la</w:t>
      </w:r>
      <w:r>
        <w:rPr>
          <w:spacing w:val="-11"/>
        </w:rPr>
        <w:t> </w:t>
      </w:r>
      <w:r>
        <w:rPr/>
        <w:t>Sociedad</w:t>
      </w:r>
      <w:r>
        <w:rPr>
          <w:spacing w:val="-12"/>
        </w:rPr>
        <w:t> </w:t>
      </w:r>
      <w:r>
        <w:rPr/>
        <w:t>por</w:t>
      </w:r>
      <w:r>
        <w:rPr>
          <w:spacing w:val="-10"/>
        </w:rPr>
        <w:t> </w:t>
      </w:r>
      <w:r>
        <w:rPr/>
        <w:t>un</w:t>
      </w:r>
      <w:r>
        <w:rPr>
          <w:spacing w:val="-11"/>
        </w:rPr>
        <w:t> </w:t>
      </w:r>
      <w:r>
        <w:rPr/>
        <w:t>importe</w:t>
      </w:r>
      <w:r>
        <w:rPr>
          <w:spacing w:val="-11"/>
        </w:rPr>
        <w:t> </w:t>
      </w:r>
      <w:r>
        <w:rPr/>
        <w:t>total</w:t>
      </w:r>
      <w:r>
        <w:rPr>
          <w:spacing w:val="-9"/>
        </w:rPr>
        <w:t> </w:t>
      </w:r>
      <w:r>
        <w:rPr/>
        <w:t>de</w:t>
      </w:r>
      <w:r>
        <w:rPr>
          <w:spacing w:val="-9"/>
        </w:rPr>
        <w:t> </w:t>
      </w:r>
      <w:r>
        <w:rPr/>
        <w:t>160.000.000</w:t>
      </w:r>
      <w:r>
        <w:rPr>
          <w:spacing w:val="-11"/>
        </w:rPr>
        <w:t> </w:t>
      </w:r>
      <w:r>
        <w:rPr/>
        <w:t>euros,</w:t>
      </w:r>
      <w:r>
        <w:rPr>
          <w:spacing w:val="-11"/>
        </w:rPr>
        <w:t> </w:t>
      </w:r>
      <w:r>
        <w:rPr/>
        <w:t>el</w:t>
      </w:r>
      <w:r>
        <w:rPr>
          <w:spacing w:val="-11"/>
        </w:rPr>
        <w:t> </w:t>
      </w:r>
      <w:r>
        <w:rPr/>
        <w:t>desembolso</w:t>
      </w:r>
      <w:r>
        <w:rPr>
          <w:spacing w:val="-11"/>
        </w:rPr>
        <w:t> </w:t>
      </w:r>
      <w:r>
        <w:rPr/>
        <w:t>por</w:t>
      </w:r>
      <w:r>
        <w:rPr>
          <w:spacing w:val="-11"/>
        </w:rPr>
        <w:t> </w:t>
      </w:r>
      <w:r>
        <w:rPr/>
        <w:t>los</w:t>
      </w:r>
      <w:r>
        <w:rPr>
          <w:spacing w:val="-11"/>
        </w:rPr>
        <w:t> </w:t>
      </w:r>
      <w:r>
        <w:rPr/>
        <w:t>accionistas se</w:t>
      </w:r>
      <w:r>
        <w:rPr>
          <w:spacing w:val="-4"/>
        </w:rPr>
        <w:t> </w:t>
      </w:r>
      <w:r>
        <w:rPr/>
        <w:t>realizará</w:t>
      </w:r>
      <w:r>
        <w:rPr>
          <w:spacing w:val="-1"/>
        </w:rPr>
        <w:t> </w:t>
      </w:r>
      <w:r>
        <w:rPr/>
        <w:t>de</w:t>
      </w:r>
      <w:r>
        <w:rPr>
          <w:spacing w:val="-5"/>
        </w:rPr>
        <w:t> </w:t>
      </w:r>
      <w:r>
        <w:rPr/>
        <w:t>forma</w:t>
      </w:r>
      <w:r>
        <w:rPr>
          <w:spacing w:val="-5"/>
        </w:rPr>
        <w:t> </w:t>
      </w:r>
      <w:r>
        <w:rPr/>
        <w:t>mancomunada</w:t>
      </w:r>
      <w:r>
        <w:rPr>
          <w:spacing w:val="-2"/>
        </w:rPr>
        <w:t> </w:t>
      </w:r>
      <w:r>
        <w:rPr/>
        <w:t>y</w:t>
      </w:r>
      <w:r>
        <w:rPr>
          <w:spacing w:val="-5"/>
        </w:rPr>
        <w:t> </w:t>
      </w:r>
      <w:r>
        <w:rPr/>
        <w:t>en</w:t>
      </w:r>
      <w:r>
        <w:rPr>
          <w:spacing w:val="-1"/>
        </w:rPr>
        <w:t> </w:t>
      </w:r>
      <w:r>
        <w:rPr/>
        <w:t>función</w:t>
      </w:r>
      <w:r>
        <w:rPr>
          <w:spacing w:val="-4"/>
        </w:rPr>
        <w:t> </w:t>
      </w:r>
      <w:r>
        <w:rPr/>
        <w:t>del</w:t>
      </w:r>
      <w:r>
        <w:rPr>
          <w:spacing w:val="-3"/>
        </w:rPr>
        <w:t> </w:t>
      </w:r>
      <w:r>
        <w:rPr/>
        <w:t>porcentaje</w:t>
      </w:r>
      <w:r>
        <w:rPr>
          <w:spacing w:val="-5"/>
        </w:rPr>
        <w:t> </w:t>
      </w:r>
      <w:r>
        <w:rPr/>
        <w:t>establecido</w:t>
      </w:r>
      <w:r>
        <w:rPr>
          <w:spacing w:val="-4"/>
        </w:rPr>
        <w:t> </w:t>
      </w:r>
      <w:r>
        <w:rPr/>
        <w:t>en</w:t>
      </w:r>
      <w:r>
        <w:rPr>
          <w:spacing w:val="-7"/>
        </w:rPr>
        <w:t> </w:t>
      </w:r>
      <w:r>
        <w:rPr/>
        <w:t>el</w:t>
      </w:r>
      <w:r>
        <w:rPr>
          <w:spacing w:val="-7"/>
        </w:rPr>
        <w:t> </w:t>
      </w:r>
      <w:r>
        <w:rPr/>
        <w:t>Exponendo</w:t>
      </w:r>
      <w:r>
        <w:rPr>
          <w:spacing w:val="-1"/>
        </w:rPr>
        <w:t> </w:t>
      </w:r>
      <w:r>
        <w:rPr/>
        <w:t>III</w:t>
      </w:r>
      <w:r>
        <w:rPr>
          <w:spacing w:val="-6"/>
        </w:rPr>
        <w:t> </w:t>
      </w:r>
      <w:r>
        <w:rPr/>
        <w:t>de</w:t>
      </w:r>
      <w:r>
        <w:rPr>
          <w:spacing w:val="-1"/>
        </w:rPr>
        <w:t> </w:t>
      </w:r>
      <w:r>
        <w:rPr/>
        <w:t>la Adenda Modificativa del Convenio de 2006, con el siguiente detalle: ADIF – Alta Velocidad por un importe que ascenderá a 105.600.000 euros, (correspondiente al 66%); Comunidad Autónoma de la Región de Murcia por un importe que ascenderá a 41.600.000 euros (correspondiente al 26%) y Ayuntamiento</w:t>
      </w:r>
      <w:r>
        <w:rPr>
          <w:spacing w:val="-14"/>
        </w:rPr>
        <w:t> </w:t>
      </w:r>
      <w:r>
        <w:rPr/>
        <w:t>de</w:t>
      </w:r>
      <w:r>
        <w:rPr>
          <w:spacing w:val="-14"/>
        </w:rPr>
        <w:t> </w:t>
      </w:r>
      <w:r>
        <w:rPr/>
        <w:t>Murcia</w:t>
      </w:r>
      <w:r>
        <w:rPr>
          <w:spacing w:val="-14"/>
        </w:rPr>
        <w:t> </w:t>
      </w:r>
      <w:r>
        <w:rPr/>
        <w:t>por</w:t>
      </w:r>
      <w:r>
        <w:rPr>
          <w:spacing w:val="-13"/>
        </w:rPr>
        <w:t> </w:t>
      </w:r>
      <w:r>
        <w:rPr/>
        <w:t>un</w:t>
      </w:r>
      <w:r>
        <w:rPr>
          <w:spacing w:val="-14"/>
        </w:rPr>
        <w:t> </w:t>
      </w:r>
      <w:r>
        <w:rPr/>
        <w:t>importe</w:t>
      </w:r>
      <w:r>
        <w:rPr>
          <w:spacing w:val="-14"/>
        </w:rPr>
        <w:t> </w:t>
      </w:r>
      <w:r>
        <w:rPr/>
        <w:t>que</w:t>
      </w:r>
      <w:r>
        <w:rPr>
          <w:spacing w:val="-14"/>
        </w:rPr>
        <w:t> </w:t>
      </w:r>
      <w:r>
        <w:rPr/>
        <w:t>ascenderá</w:t>
      </w:r>
      <w:r>
        <w:rPr>
          <w:spacing w:val="-13"/>
        </w:rPr>
        <w:t> </w:t>
      </w:r>
      <w:r>
        <w:rPr/>
        <w:t>a</w:t>
      </w:r>
      <w:r>
        <w:rPr>
          <w:spacing w:val="-14"/>
        </w:rPr>
        <w:t> </w:t>
      </w:r>
      <w:r>
        <w:rPr/>
        <w:t>12.800.000</w:t>
      </w:r>
      <w:r>
        <w:rPr>
          <w:spacing w:val="-14"/>
        </w:rPr>
        <w:t> </w:t>
      </w:r>
      <w:r>
        <w:rPr/>
        <w:t>euros</w:t>
      </w:r>
      <w:r>
        <w:rPr>
          <w:spacing w:val="-14"/>
        </w:rPr>
        <w:t> </w:t>
      </w:r>
      <w:r>
        <w:rPr/>
        <w:t>(correspondiente</w:t>
      </w:r>
      <w:r>
        <w:rPr>
          <w:spacing w:val="-13"/>
        </w:rPr>
        <w:t> </w:t>
      </w:r>
      <w:r>
        <w:rPr/>
        <w:t>al</w:t>
      </w:r>
      <w:r>
        <w:rPr>
          <w:spacing w:val="-14"/>
        </w:rPr>
        <w:t> </w:t>
      </w:r>
      <w:r>
        <w:rPr/>
        <w:t>8%),</w:t>
      </w:r>
      <w:r>
        <w:rPr>
          <w:spacing w:val="-14"/>
        </w:rPr>
        <w:t> </w:t>
      </w:r>
      <w:r>
        <w:rPr/>
        <w:t>las aportaciones</w:t>
      </w:r>
      <w:r>
        <w:rPr>
          <w:spacing w:val="-10"/>
        </w:rPr>
        <w:t> </w:t>
      </w:r>
      <w:r>
        <w:rPr/>
        <w:t>se</w:t>
      </w:r>
      <w:r>
        <w:rPr>
          <w:spacing w:val="-9"/>
        </w:rPr>
        <w:t> </w:t>
      </w:r>
      <w:r>
        <w:rPr/>
        <w:t>realizarán</w:t>
      </w:r>
      <w:r>
        <w:rPr>
          <w:spacing w:val="-8"/>
        </w:rPr>
        <w:t> </w:t>
      </w:r>
      <w:r>
        <w:rPr/>
        <w:t>en</w:t>
      </w:r>
      <w:r>
        <w:rPr>
          <w:spacing w:val="-8"/>
        </w:rPr>
        <w:t> </w:t>
      </w:r>
      <w:r>
        <w:rPr/>
        <w:t>dos</w:t>
      </w:r>
      <w:r>
        <w:rPr>
          <w:spacing w:val="-8"/>
        </w:rPr>
        <w:t> </w:t>
      </w:r>
      <w:r>
        <w:rPr/>
        <w:t>veces</w:t>
      </w:r>
      <w:r>
        <w:rPr>
          <w:spacing w:val="-8"/>
        </w:rPr>
        <w:t> </w:t>
      </w:r>
      <w:r>
        <w:rPr/>
        <w:t>y</w:t>
      </w:r>
      <w:r>
        <w:rPr>
          <w:spacing w:val="-8"/>
        </w:rPr>
        <w:t> </w:t>
      </w:r>
      <w:r>
        <w:rPr/>
        <w:t>como</w:t>
      </w:r>
      <w:r>
        <w:rPr>
          <w:spacing w:val="-10"/>
        </w:rPr>
        <w:t> </w:t>
      </w:r>
      <w:r>
        <w:rPr/>
        <w:t>máximo</w:t>
      </w:r>
      <w:r>
        <w:rPr>
          <w:spacing w:val="-8"/>
        </w:rPr>
        <w:t> </w:t>
      </w:r>
      <w:r>
        <w:rPr/>
        <w:t>el</w:t>
      </w:r>
      <w:r>
        <w:rPr>
          <w:spacing w:val="-8"/>
        </w:rPr>
        <w:t> </w:t>
      </w:r>
      <w:r>
        <w:rPr/>
        <w:t>30</w:t>
      </w:r>
      <w:r>
        <w:rPr>
          <w:spacing w:val="-8"/>
        </w:rPr>
        <w:t> </w:t>
      </w:r>
      <w:r>
        <w:rPr/>
        <w:t>de</w:t>
      </w:r>
      <w:r>
        <w:rPr>
          <w:spacing w:val="-7"/>
        </w:rPr>
        <w:t> </w:t>
      </w:r>
      <w:r>
        <w:rPr/>
        <w:t>abril</w:t>
      </w:r>
      <w:r>
        <w:rPr>
          <w:spacing w:val="-7"/>
        </w:rPr>
        <w:t> </w:t>
      </w:r>
      <w:r>
        <w:rPr/>
        <w:t>de</w:t>
      </w:r>
      <w:r>
        <w:rPr>
          <w:spacing w:val="-9"/>
        </w:rPr>
        <w:t> </w:t>
      </w:r>
      <w:r>
        <w:rPr/>
        <w:t>2024,</w:t>
      </w:r>
      <w:r>
        <w:rPr>
          <w:spacing w:val="-8"/>
        </w:rPr>
        <w:t> </w:t>
      </w:r>
      <w:r>
        <w:rPr/>
        <w:t>la</w:t>
      </w:r>
      <w:r>
        <w:rPr>
          <w:spacing w:val="-10"/>
        </w:rPr>
        <w:t> </w:t>
      </w:r>
      <w:r>
        <w:rPr/>
        <w:t>primera</w:t>
      </w:r>
      <w:r>
        <w:rPr>
          <w:spacing w:val="-9"/>
        </w:rPr>
        <w:t> </w:t>
      </w:r>
      <w:r>
        <w:rPr/>
        <w:t>aportación</w:t>
      </w:r>
      <w:r>
        <w:rPr>
          <w:spacing w:val="-8"/>
        </w:rPr>
        <w:t> </w:t>
      </w:r>
      <w:r>
        <w:rPr/>
        <w:t>y el 30 de septiembre de 2024, la segunda aportación.</w:t>
      </w:r>
    </w:p>
    <w:p>
      <w:pPr>
        <w:pStyle w:val="BodyText"/>
      </w:pPr>
    </w:p>
    <w:p>
      <w:pPr>
        <w:pStyle w:val="BodyText"/>
        <w:spacing w:line="247" w:lineRule="auto"/>
        <w:ind w:left="961" w:right="648"/>
        <w:jc w:val="both"/>
      </w:pPr>
      <w:r>
        <w:rPr/>
        <w:t>Con</w:t>
      </w:r>
      <w:r>
        <w:rPr>
          <w:spacing w:val="-2"/>
        </w:rPr>
        <w:t> </w:t>
      </w:r>
      <w:r>
        <w:rPr/>
        <w:t>fecha 21</w:t>
      </w:r>
      <w:r>
        <w:rPr>
          <w:spacing w:val="-2"/>
        </w:rPr>
        <w:t> </w:t>
      </w:r>
      <w:r>
        <w:rPr/>
        <w:t>de</w:t>
      </w:r>
      <w:r>
        <w:rPr>
          <w:spacing w:val="-1"/>
        </w:rPr>
        <w:t> </w:t>
      </w:r>
      <w:r>
        <w:rPr/>
        <w:t>febrero</w:t>
      </w:r>
      <w:r>
        <w:rPr>
          <w:spacing w:val="-2"/>
        </w:rPr>
        <w:t> </w:t>
      </w:r>
      <w:r>
        <w:rPr/>
        <w:t>de</w:t>
      </w:r>
      <w:r>
        <w:rPr>
          <w:spacing w:val="-2"/>
        </w:rPr>
        <w:t> </w:t>
      </w:r>
      <w:r>
        <w:rPr/>
        <w:t>2024 se</w:t>
      </w:r>
      <w:r>
        <w:rPr>
          <w:spacing w:val="-1"/>
        </w:rPr>
        <w:t> </w:t>
      </w:r>
      <w:r>
        <w:rPr/>
        <w:t>ha</w:t>
      </w:r>
      <w:r>
        <w:rPr>
          <w:spacing w:val="-2"/>
        </w:rPr>
        <w:t> </w:t>
      </w:r>
      <w:r>
        <w:rPr/>
        <w:t>formalizado el</w:t>
      </w:r>
      <w:r>
        <w:rPr>
          <w:spacing w:val="-3"/>
        </w:rPr>
        <w:t> </w:t>
      </w:r>
      <w:r>
        <w:rPr/>
        <w:t>contrato</w:t>
      </w:r>
      <w:r>
        <w:rPr>
          <w:spacing w:val="-2"/>
        </w:rPr>
        <w:t> </w:t>
      </w:r>
      <w:r>
        <w:rPr/>
        <w:t>de</w:t>
      </w:r>
      <w:r>
        <w:rPr>
          <w:spacing w:val="-1"/>
        </w:rPr>
        <w:t> </w:t>
      </w:r>
      <w:r>
        <w:rPr/>
        <w:t>préstamo</w:t>
      </w:r>
      <w:r>
        <w:rPr>
          <w:spacing w:val="-2"/>
        </w:rPr>
        <w:t> </w:t>
      </w:r>
      <w:r>
        <w:rPr/>
        <w:t>participativo</w:t>
      </w:r>
      <w:r>
        <w:rPr>
          <w:spacing w:val="-2"/>
        </w:rPr>
        <w:t> </w:t>
      </w:r>
      <w:r>
        <w:rPr/>
        <w:t>mencionado en el párrafo anterior.</w:t>
      </w:r>
    </w:p>
    <w:p>
      <w:pPr>
        <w:pStyle w:val="BodyText"/>
        <w:spacing w:before="6"/>
      </w:pPr>
    </w:p>
    <w:p>
      <w:pPr>
        <w:pStyle w:val="BodyText"/>
        <w:spacing w:line="247" w:lineRule="auto"/>
        <w:ind w:left="961" w:right="647"/>
        <w:jc w:val="both"/>
      </w:pPr>
      <w:r>
        <w:rPr/>
        <w:t>A fecha de formulación de estas cuentas anuales abreviadas, no se han producido otros hechos significativos posteriores al cierre del ejercicio susceptibles de modificar las mismas o ser objeto de información adicional en las</w:t>
      </w:r>
      <w:r>
        <w:rPr>
          <w:spacing w:val="-3"/>
        </w:rPr>
        <w:t> </w:t>
      </w:r>
      <w:r>
        <w:rPr/>
        <w:t>presentes cuentas</w:t>
      </w:r>
      <w:r>
        <w:rPr>
          <w:spacing w:val="-1"/>
        </w:rPr>
        <w:t> </w:t>
      </w:r>
      <w:r>
        <w:rPr/>
        <w:t>anuales abreviadas.</w:t>
      </w:r>
    </w:p>
    <w:p>
      <w:pPr>
        <w:spacing w:after="0" w:line="247" w:lineRule="auto"/>
        <w:jc w:val="both"/>
        <w:sectPr>
          <w:pgSz w:w="11910" w:h="16840"/>
          <w:pgMar w:header="842" w:footer="699" w:top="1600" w:bottom="940" w:left="740" w:right="620"/>
        </w:sectPr>
      </w:pPr>
    </w:p>
    <w:p>
      <w:pPr>
        <w:pStyle w:val="Heading1"/>
        <w:spacing w:line="244" w:lineRule="auto" w:before="62"/>
        <w:ind w:left="3097" w:right="2360" w:hanging="740"/>
        <w:jc w:val="left"/>
      </w:pPr>
      <w:r>
        <w:rPr>
          <w:spacing w:val="-2"/>
          <w:u w:val="single"/>
        </w:rPr>
        <w:t>FORMULACIÓN</w:t>
      </w:r>
      <w:r>
        <w:rPr>
          <w:spacing w:val="-10"/>
          <w:u w:val="single"/>
        </w:rPr>
        <w:t> </w:t>
      </w:r>
      <w:r>
        <w:rPr>
          <w:spacing w:val="-2"/>
          <w:u w:val="single"/>
        </w:rPr>
        <w:t>DE</w:t>
      </w:r>
      <w:r>
        <w:rPr>
          <w:spacing w:val="-11"/>
          <w:u w:val="single"/>
        </w:rPr>
        <w:t> </w:t>
      </w:r>
      <w:r>
        <w:rPr>
          <w:spacing w:val="-2"/>
          <w:u w:val="single"/>
        </w:rPr>
        <w:t>CUENTAS</w:t>
      </w:r>
      <w:r>
        <w:rPr>
          <w:spacing w:val="-11"/>
          <w:u w:val="single"/>
        </w:rPr>
        <w:t> </w:t>
      </w:r>
      <w:r>
        <w:rPr>
          <w:spacing w:val="-2"/>
          <w:u w:val="single"/>
        </w:rPr>
        <w:t>ANUALES</w:t>
      </w:r>
      <w:r>
        <w:rPr>
          <w:spacing w:val="-11"/>
          <w:u w:val="single"/>
        </w:rPr>
        <w:t> </w:t>
      </w:r>
      <w:r>
        <w:rPr>
          <w:spacing w:val="-2"/>
          <w:u w:val="single"/>
        </w:rPr>
        <w:t>ABREVIADAS</w:t>
      </w:r>
      <w:r>
        <w:rPr>
          <w:spacing w:val="-2"/>
          <w:u w:val="none"/>
        </w:rPr>
        <w:t> </w:t>
      </w:r>
      <w:r>
        <w:rPr>
          <w:u w:val="single"/>
        </w:rPr>
        <w:t>POR EL ÓRGANO DE ADMINISTRACIÓN</w:t>
      </w:r>
    </w:p>
    <w:p>
      <w:pPr>
        <w:pStyle w:val="BodyText"/>
        <w:rPr>
          <w:b/>
        </w:rPr>
      </w:pPr>
    </w:p>
    <w:p>
      <w:pPr>
        <w:pStyle w:val="BodyText"/>
        <w:spacing w:before="16"/>
        <w:rPr>
          <w:b/>
        </w:rPr>
      </w:pPr>
    </w:p>
    <w:p>
      <w:pPr>
        <w:pStyle w:val="BodyText"/>
        <w:spacing w:line="247" w:lineRule="auto" w:before="1"/>
        <w:ind w:left="678" w:right="791"/>
        <w:jc w:val="both"/>
      </w:pPr>
      <w:r>
        <w:rPr/>
        <w:t>En cumplimiento de lo dispuesto por la legislación vigente, los Administradores de MURCIA ALTA VELOCIDAD, S.A. han formulado las cuentas anuales abreviadas (balance abreviado, cuenta de pérdidas</w:t>
      </w:r>
      <w:r>
        <w:rPr>
          <w:spacing w:val="-10"/>
        </w:rPr>
        <w:t> </w:t>
      </w:r>
      <w:r>
        <w:rPr/>
        <w:t>y</w:t>
      </w:r>
      <w:r>
        <w:rPr>
          <w:spacing w:val="-10"/>
        </w:rPr>
        <w:t> </w:t>
      </w:r>
      <w:r>
        <w:rPr/>
        <w:t>ganancias</w:t>
      </w:r>
      <w:r>
        <w:rPr>
          <w:spacing w:val="-10"/>
        </w:rPr>
        <w:t> </w:t>
      </w:r>
      <w:r>
        <w:rPr/>
        <w:t>abreviada</w:t>
      </w:r>
      <w:r>
        <w:rPr>
          <w:spacing w:val="-10"/>
        </w:rPr>
        <w:t> </w:t>
      </w:r>
      <w:r>
        <w:rPr/>
        <w:t>y</w:t>
      </w:r>
      <w:r>
        <w:rPr>
          <w:spacing w:val="-10"/>
        </w:rPr>
        <w:t> </w:t>
      </w:r>
      <w:r>
        <w:rPr/>
        <w:t>memoria</w:t>
      </w:r>
      <w:r>
        <w:rPr>
          <w:spacing w:val="-11"/>
        </w:rPr>
        <w:t> </w:t>
      </w:r>
      <w:r>
        <w:rPr/>
        <w:t>abreviada)</w:t>
      </w:r>
      <w:r>
        <w:rPr>
          <w:spacing w:val="-11"/>
        </w:rPr>
        <w:t> </w:t>
      </w:r>
      <w:r>
        <w:rPr/>
        <w:t>de</w:t>
      </w:r>
      <w:r>
        <w:rPr>
          <w:spacing w:val="-9"/>
        </w:rPr>
        <w:t> </w:t>
      </w:r>
      <w:r>
        <w:rPr/>
        <w:t>la</w:t>
      </w:r>
      <w:r>
        <w:rPr>
          <w:spacing w:val="-11"/>
        </w:rPr>
        <w:t> </w:t>
      </w:r>
      <w:r>
        <w:rPr/>
        <w:t>Sociedad</w:t>
      </w:r>
      <w:r>
        <w:rPr>
          <w:spacing w:val="-10"/>
        </w:rPr>
        <w:t> </w:t>
      </w:r>
      <w:r>
        <w:rPr/>
        <w:t>correspondientes</w:t>
      </w:r>
      <w:r>
        <w:rPr>
          <w:spacing w:val="-10"/>
        </w:rPr>
        <w:t> </w:t>
      </w:r>
      <w:r>
        <w:rPr/>
        <w:t>al</w:t>
      </w:r>
      <w:r>
        <w:rPr>
          <w:spacing w:val="-10"/>
        </w:rPr>
        <w:t> </w:t>
      </w:r>
      <w:r>
        <w:rPr/>
        <w:t>ejercicio</w:t>
      </w:r>
      <w:r>
        <w:rPr>
          <w:spacing w:val="-10"/>
        </w:rPr>
        <w:t> </w:t>
      </w:r>
      <w:r>
        <w:rPr/>
        <w:t>anual terminado</w:t>
      </w:r>
      <w:r>
        <w:rPr>
          <w:spacing w:val="-3"/>
        </w:rPr>
        <w:t> </w:t>
      </w:r>
      <w:r>
        <w:rPr/>
        <w:t>el 31</w:t>
      </w:r>
      <w:r>
        <w:rPr>
          <w:spacing w:val="-5"/>
        </w:rPr>
        <w:t> </w:t>
      </w:r>
      <w:r>
        <w:rPr/>
        <w:t>de</w:t>
      </w:r>
      <w:r>
        <w:rPr>
          <w:spacing w:val="-3"/>
        </w:rPr>
        <w:t> </w:t>
      </w:r>
      <w:r>
        <w:rPr/>
        <w:t>diciembre</w:t>
      </w:r>
      <w:r>
        <w:rPr>
          <w:spacing w:val="-4"/>
        </w:rPr>
        <w:t> </w:t>
      </w:r>
      <w:r>
        <w:rPr/>
        <w:t>de</w:t>
      </w:r>
      <w:r>
        <w:rPr>
          <w:spacing w:val="-4"/>
        </w:rPr>
        <w:t> </w:t>
      </w:r>
      <w:r>
        <w:rPr/>
        <w:t>2023,</w:t>
      </w:r>
      <w:r>
        <w:rPr>
          <w:spacing w:val="-3"/>
        </w:rPr>
        <w:t> </w:t>
      </w:r>
      <w:r>
        <w:rPr/>
        <w:t>que</w:t>
      </w:r>
      <w:r>
        <w:rPr>
          <w:spacing w:val="-4"/>
        </w:rPr>
        <w:t> </w:t>
      </w:r>
      <w:r>
        <w:rPr/>
        <w:t>se</w:t>
      </w:r>
      <w:r>
        <w:rPr>
          <w:spacing w:val="-4"/>
        </w:rPr>
        <w:t> </w:t>
      </w:r>
      <w:r>
        <w:rPr/>
        <w:t>extiende</w:t>
      </w:r>
      <w:r>
        <w:rPr>
          <w:spacing w:val="-3"/>
        </w:rPr>
        <w:t> </w:t>
      </w:r>
      <w:r>
        <w:rPr/>
        <w:t>en</w:t>
      </w:r>
      <w:r>
        <w:rPr>
          <w:spacing w:val="-5"/>
        </w:rPr>
        <w:t> </w:t>
      </w:r>
      <w:r>
        <w:rPr/>
        <w:t>las</w:t>
      </w:r>
      <w:r>
        <w:rPr>
          <w:spacing w:val="-3"/>
        </w:rPr>
        <w:t> </w:t>
      </w:r>
      <w:r>
        <w:rPr/>
        <w:t>páginas</w:t>
      </w:r>
      <w:r>
        <w:rPr>
          <w:spacing w:val="-5"/>
        </w:rPr>
        <w:t> </w:t>
      </w:r>
      <w:r>
        <w:rPr/>
        <w:t>números</w:t>
      </w:r>
      <w:r>
        <w:rPr>
          <w:spacing w:val="-3"/>
        </w:rPr>
        <w:t> </w:t>
      </w:r>
      <w:r>
        <w:rPr/>
        <w:t>1</w:t>
      </w:r>
      <w:r>
        <w:rPr>
          <w:spacing w:val="-3"/>
        </w:rPr>
        <w:t> </w:t>
      </w:r>
      <w:r>
        <w:rPr/>
        <w:t>a</w:t>
      </w:r>
      <w:r>
        <w:rPr>
          <w:spacing w:val="-4"/>
        </w:rPr>
        <w:t> </w:t>
      </w:r>
      <w:r>
        <w:rPr/>
        <w:t>36.</w:t>
      </w:r>
    </w:p>
    <w:p>
      <w:pPr>
        <w:pStyle w:val="BodyText"/>
      </w:pPr>
    </w:p>
    <w:p>
      <w:pPr>
        <w:pStyle w:val="BodyText"/>
      </w:pPr>
    </w:p>
    <w:p>
      <w:pPr>
        <w:pStyle w:val="BodyText"/>
      </w:pPr>
    </w:p>
    <w:p>
      <w:pPr>
        <w:pStyle w:val="BodyText"/>
        <w:spacing w:before="26"/>
      </w:pPr>
    </w:p>
    <w:p>
      <w:pPr>
        <w:pStyle w:val="BodyText"/>
        <w:ind w:right="791"/>
        <w:jc w:val="right"/>
      </w:pPr>
      <w:r>
        <w:rPr/>
        <w:t>Murcia,</w:t>
      </w:r>
      <w:r>
        <w:rPr>
          <w:spacing w:val="-12"/>
        </w:rPr>
        <w:t> </w:t>
      </w:r>
      <w:r>
        <w:rPr/>
        <w:t>2</w:t>
      </w:r>
      <w:r>
        <w:rPr>
          <w:spacing w:val="-11"/>
        </w:rPr>
        <w:t> </w:t>
      </w:r>
      <w:r>
        <w:rPr/>
        <w:t>de</w:t>
      </w:r>
      <w:r>
        <w:rPr>
          <w:spacing w:val="-12"/>
        </w:rPr>
        <w:t> </w:t>
      </w:r>
      <w:r>
        <w:rPr/>
        <w:t>abril</w:t>
      </w:r>
      <w:r>
        <w:rPr>
          <w:spacing w:val="-10"/>
        </w:rPr>
        <w:t> </w:t>
      </w:r>
      <w:r>
        <w:rPr/>
        <w:t>de</w:t>
      </w:r>
      <w:r>
        <w:rPr>
          <w:spacing w:val="-12"/>
        </w:rPr>
        <w:t> </w:t>
      </w:r>
      <w:r>
        <w:rPr>
          <w:spacing w:val="-4"/>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636992">
                <wp:simplePos x="0" y="0"/>
                <wp:positionH relativeFrom="page">
                  <wp:posOffset>1357883</wp:posOffset>
                </wp:positionH>
                <wp:positionV relativeFrom="paragraph">
                  <wp:posOffset>237971</wp:posOffset>
                </wp:positionV>
                <wp:extent cx="2470785" cy="1270"/>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2470785" cy="1270"/>
                        </a:xfrm>
                        <a:custGeom>
                          <a:avLst/>
                          <a:gdLst/>
                          <a:ahLst/>
                          <a:cxnLst/>
                          <a:rect l="l" t="t" r="r" b="b"/>
                          <a:pathLst>
                            <a:path w="2470785" h="0">
                              <a:moveTo>
                                <a:pt x="0" y="0"/>
                              </a:moveTo>
                              <a:lnTo>
                                <a:pt x="247037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19998pt;margin-top:18.737940pt;width:194.55pt;height:.1pt;mso-position-horizontal-relative:page;mso-position-vertical-relative:paragraph;z-index:-15679488;mso-wrap-distance-left:0;mso-wrap-distance-right:0" id="docshape216" coordorigin="2138,375" coordsize="3891,0" path="m2138,375l6029,375e" filled="false" stroked="true" strokeweight=".44161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4114800</wp:posOffset>
                </wp:positionH>
                <wp:positionV relativeFrom="paragraph">
                  <wp:posOffset>237971</wp:posOffset>
                </wp:positionV>
                <wp:extent cx="2196465" cy="1270"/>
                <wp:effectExtent l="0" t="0" r="0" b="0"/>
                <wp:wrapTopAndBottom/>
                <wp:docPr id="316" name="Graphic 316"/>
                <wp:cNvGraphicFramePr>
                  <a:graphicFrameLocks/>
                </wp:cNvGraphicFramePr>
                <a:graphic>
                  <a:graphicData uri="http://schemas.microsoft.com/office/word/2010/wordprocessingShape">
                    <wps:wsp>
                      <wps:cNvPr id="316" name="Graphic 316"/>
                      <wps:cNvSpPr/>
                      <wps:spPr>
                        <a:xfrm>
                          <a:off x="0" y="0"/>
                          <a:ext cx="2196465" cy="1270"/>
                        </a:xfrm>
                        <a:custGeom>
                          <a:avLst/>
                          <a:gdLst/>
                          <a:ahLst/>
                          <a:cxnLst/>
                          <a:rect l="l" t="t" r="r" b="b"/>
                          <a:pathLst>
                            <a:path w="2196465" h="0">
                              <a:moveTo>
                                <a:pt x="0" y="0"/>
                              </a:moveTo>
                              <a:lnTo>
                                <a:pt x="21964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8.737940pt;width:172.95pt;height:.1pt;mso-position-horizontal-relative:page;mso-position-vertical-relative:paragraph;z-index:-15678976;mso-wrap-distance-left:0;mso-wrap-distance-right:0" id="docshape217" coordorigin="6480,375" coordsize="3459,0" path="m6480,375l9939,375e" filled="false" stroked="true" strokeweight=".441618pt" strokecolor="#000000">
                <v:path arrowok="t"/>
                <v:stroke dashstyle="solid"/>
                <w10:wrap type="topAndBottom"/>
              </v:shape>
            </w:pict>
          </mc:Fallback>
        </mc:AlternateContent>
      </w:r>
    </w:p>
    <w:p>
      <w:pPr>
        <w:pStyle w:val="BodyText"/>
        <w:tabs>
          <w:tab w:pos="5739" w:val="left" w:leader="none"/>
        </w:tabs>
        <w:spacing w:before="8"/>
        <w:ind w:left="1398"/>
      </w:pPr>
      <w:r>
        <w:rPr>
          <w:spacing w:val="-2"/>
        </w:rPr>
        <w:t>D.</w:t>
      </w:r>
      <w:r>
        <w:rPr>
          <w:spacing w:val="-8"/>
        </w:rPr>
        <w:t> </w:t>
      </w:r>
      <w:r>
        <w:rPr>
          <w:spacing w:val="-2"/>
        </w:rPr>
        <w:t>José</w:t>
      </w:r>
      <w:r>
        <w:rPr>
          <w:spacing w:val="-6"/>
        </w:rPr>
        <w:t> </w:t>
      </w:r>
      <w:r>
        <w:rPr>
          <w:spacing w:val="-2"/>
        </w:rPr>
        <w:t>Antonio</w:t>
      </w:r>
      <w:r>
        <w:rPr>
          <w:spacing w:val="-5"/>
        </w:rPr>
        <w:t> </w:t>
      </w:r>
      <w:r>
        <w:rPr>
          <w:spacing w:val="-2"/>
        </w:rPr>
        <w:t>Santano</w:t>
      </w:r>
      <w:r>
        <w:rPr>
          <w:spacing w:val="-5"/>
        </w:rPr>
        <w:t> </w:t>
      </w:r>
      <w:r>
        <w:rPr>
          <w:spacing w:val="-2"/>
        </w:rPr>
        <w:t>Clavero</w:t>
      </w:r>
      <w:r>
        <w:rPr/>
        <w:tab/>
      </w:r>
      <w:r>
        <w:rPr>
          <w:spacing w:val="-2"/>
        </w:rPr>
        <w:t>D.</w:t>
      </w:r>
      <w:r>
        <w:rPr>
          <w:spacing w:val="-8"/>
        </w:rPr>
        <w:t> </w:t>
      </w:r>
      <w:r>
        <w:rPr>
          <w:spacing w:val="-2"/>
        </w:rPr>
        <w:t>José</w:t>
      </w:r>
      <w:r>
        <w:rPr>
          <w:spacing w:val="-5"/>
        </w:rPr>
        <w:t> </w:t>
      </w:r>
      <w:r>
        <w:rPr>
          <w:spacing w:val="-2"/>
        </w:rPr>
        <w:t>Ballesta</w:t>
      </w:r>
      <w:r>
        <w:rPr>
          <w:spacing w:val="-4"/>
        </w:rPr>
        <w:t> </w:t>
      </w:r>
      <w:r>
        <w:rPr>
          <w:spacing w:val="-2"/>
        </w:rPr>
        <w:t>Germán</w:t>
      </w:r>
    </w:p>
    <w:p>
      <w:pPr>
        <w:pStyle w:val="BodyText"/>
        <w:tabs>
          <w:tab w:pos="5739" w:val="left" w:leader="none"/>
        </w:tabs>
        <w:spacing w:before="6"/>
        <w:ind w:left="1398"/>
      </w:pPr>
      <w:r>
        <w:rPr>
          <w:spacing w:val="-2"/>
        </w:rPr>
        <w:t>Presidente</w:t>
      </w:r>
      <w:r>
        <w:rPr/>
        <w:tab/>
      </w:r>
      <w:r>
        <w:rPr>
          <w:spacing w:val="-4"/>
        </w:rPr>
        <w:t>Vicepresidente</w:t>
      </w:r>
      <w:r>
        <w:rPr>
          <w:spacing w:val="14"/>
        </w:rPr>
        <w:t> </w:t>
      </w:r>
      <w:r>
        <w:rPr>
          <w:spacing w:val="-5"/>
        </w:rPr>
        <w:t>1º</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38016">
                <wp:simplePos x="0" y="0"/>
                <wp:positionH relativeFrom="page">
                  <wp:posOffset>1313688</wp:posOffset>
                </wp:positionH>
                <wp:positionV relativeFrom="paragraph">
                  <wp:posOffset>242586</wp:posOffset>
                </wp:positionV>
                <wp:extent cx="2654935" cy="6350"/>
                <wp:effectExtent l="0" t="0" r="0" b="0"/>
                <wp:wrapTopAndBottom/>
                <wp:docPr id="317" name="Graphic 317"/>
                <wp:cNvGraphicFramePr>
                  <a:graphicFrameLocks/>
                </wp:cNvGraphicFramePr>
                <a:graphic>
                  <a:graphicData uri="http://schemas.microsoft.com/office/word/2010/wordprocessingShape">
                    <wps:wsp>
                      <wps:cNvPr id="317" name="Graphic 317"/>
                      <wps:cNvSpPr/>
                      <wps:spPr>
                        <a:xfrm>
                          <a:off x="0" y="0"/>
                          <a:ext cx="2654935" cy="6350"/>
                        </a:xfrm>
                        <a:custGeom>
                          <a:avLst/>
                          <a:gdLst/>
                          <a:ahLst/>
                          <a:cxnLst/>
                          <a:rect l="l" t="t" r="r" b="b"/>
                          <a:pathLst>
                            <a:path w="2654935" h="6350">
                              <a:moveTo>
                                <a:pt x="2654808" y="6096"/>
                              </a:moveTo>
                              <a:lnTo>
                                <a:pt x="0" y="6096"/>
                              </a:lnTo>
                              <a:lnTo>
                                <a:pt x="0" y="0"/>
                              </a:lnTo>
                              <a:lnTo>
                                <a:pt x="2654808" y="0"/>
                              </a:lnTo>
                              <a:lnTo>
                                <a:pt x="265480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40002pt;margin-top:19.101309pt;width:209.040019pt;height:.480011pt;mso-position-horizontal-relative:page;mso-position-vertical-relative:paragraph;z-index:-15678464;mso-wrap-distance-left:0;mso-wrap-distance-right:0" id="docshape2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8528">
                <wp:simplePos x="0" y="0"/>
                <wp:positionH relativeFrom="page">
                  <wp:posOffset>4070603</wp:posOffset>
                </wp:positionH>
                <wp:positionV relativeFrom="paragraph">
                  <wp:posOffset>242586</wp:posOffset>
                </wp:positionV>
                <wp:extent cx="2298700" cy="6350"/>
                <wp:effectExtent l="0" t="0" r="0" b="0"/>
                <wp:wrapTopAndBottom/>
                <wp:docPr id="318" name="Graphic 318"/>
                <wp:cNvGraphicFramePr>
                  <a:graphicFrameLocks/>
                </wp:cNvGraphicFramePr>
                <a:graphic>
                  <a:graphicData uri="http://schemas.microsoft.com/office/word/2010/wordprocessingShape">
                    <wps:wsp>
                      <wps:cNvPr id="318" name="Graphic 318"/>
                      <wps:cNvSpPr/>
                      <wps:spPr>
                        <a:xfrm>
                          <a:off x="0" y="0"/>
                          <a:ext cx="2298700" cy="6350"/>
                        </a:xfrm>
                        <a:custGeom>
                          <a:avLst/>
                          <a:gdLst/>
                          <a:ahLst/>
                          <a:cxnLst/>
                          <a:rect l="l" t="t" r="r" b="b"/>
                          <a:pathLst>
                            <a:path w="2298700" h="6350">
                              <a:moveTo>
                                <a:pt x="2298192" y="6096"/>
                              </a:moveTo>
                              <a:lnTo>
                                <a:pt x="0" y="6096"/>
                              </a:lnTo>
                              <a:lnTo>
                                <a:pt x="0" y="0"/>
                              </a:lnTo>
                              <a:lnTo>
                                <a:pt x="2298192" y="0"/>
                              </a:lnTo>
                              <a:lnTo>
                                <a:pt x="2298192"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519989pt;margin-top:19.101309pt;width:180.960028pt;height:.480011pt;mso-position-horizontal-relative:page;mso-position-vertical-relative:paragraph;z-index:-15677952;mso-wrap-distance-left:0;mso-wrap-distance-right:0" id="docshape219" filled="true" fillcolor="#000000" stroked="false">
                <v:fill type="solid"/>
                <w10:wrap type="topAndBottom"/>
              </v:rect>
            </w:pict>
          </mc:Fallback>
        </mc:AlternateContent>
      </w:r>
    </w:p>
    <w:p>
      <w:pPr>
        <w:pStyle w:val="BodyText"/>
        <w:tabs>
          <w:tab w:pos="5739" w:val="left" w:leader="none"/>
        </w:tabs>
        <w:spacing w:line="247" w:lineRule="auto" w:before="6"/>
        <w:ind w:left="1398" w:right="2539"/>
      </w:pPr>
      <w:r>
        <w:rPr/>
        <w:t>D. José Manuel Pancorbo de la Torre</w:t>
        <w:tab/>
      </w:r>
      <w:r>
        <w:rPr>
          <w:spacing w:val="-2"/>
        </w:rPr>
        <w:t>D.</w:t>
      </w:r>
      <w:r>
        <w:rPr>
          <w:spacing w:val="-12"/>
        </w:rPr>
        <w:t> </w:t>
      </w:r>
      <w:r>
        <w:rPr>
          <w:spacing w:val="-2"/>
        </w:rPr>
        <w:t>Ángel</w:t>
      </w:r>
      <w:r>
        <w:rPr>
          <w:spacing w:val="-12"/>
        </w:rPr>
        <w:t> </w:t>
      </w:r>
      <w:r>
        <w:rPr>
          <w:spacing w:val="-2"/>
        </w:rPr>
        <w:t>Contreras</w:t>
      </w:r>
      <w:r>
        <w:rPr>
          <w:spacing w:val="-12"/>
        </w:rPr>
        <w:t> </w:t>
      </w:r>
      <w:r>
        <w:rPr>
          <w:spacing w:val="-2"/>
        </w:rPr>
        <w:t>Marín </w:t>
      </w:r>
      <w:r>
        <w:rPr/>
        <w:t>Vicepresidente 2º</w:t>
        <w:tab/>
        <w:t>Vicepresidente 3ª</w:t>
      </w: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39040">
                <wp:simplePos x="0" y="0"/>
                <wp:positionH relativeFrom="page">
                  <wp:posOffset>1313688</wp:posOffset>
                </wp:positionH>
                <wp:positionV relativeFrom="paragraph">
                  <wp:posOffset>217756</wp:posOffset>
                </wp:positionV>
                <wp:extent cx="2654935" cy="6350"/>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2654935" cy="6350"/>
                        </a:xfrm>
                        <a:custGeom>
                          <a:avLst/>
                          <a:gdLst/>
                          <a:ahLst/>
                          <a:cxnLst/>
                          <a:rect l="l" t="t" r="r" b="b"/>
                          <a:pathLst>
                            <a:path w="2654935" h="6350">
                              <a:moveTo>
                                <a:pt x="2654808" y="6096"/>
                              </a:moveTo>
                              <a:lnTo>
                                <a:pt x="0" y="6096"/>
                              </a:lnTo>
                              <a:lnTo>
                                <a:pt x="0" y="0"/>
                              </a:lnTo>
                              <a:lnTo>
                                <a:pt x="2654808" y="0"/>
                              </a:lnTo>
                              <a:lnTo>
                                <a:pt x="265480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40002pt;margin-top:17.146145pt;width:209.040019pt;height:.480011pt;mso-position-horizontal-relative:page;mso-position-vertical-relative:paragraph;z-index:-15677440;mso-wrap-distance-left:0;mso-wrap-distance-right:0" id="docshape22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9552">
                <wp:simplePos x="0" y="0"/>
                <wp:positionH relativeFrom="page">
                  <wp:posOffset>4070603</wp:posOffset>
                </wp:positionH>
                <wp:positionV relativeFrom="paragraph">
                  <wp:posOffset>217756</wp:posOffset>
                </wp:positionV>
                <wp:extent cx="2298700" cy="635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2298700" cy="6350"/>
                        </a:xfrm>
                        <a:custGeom>
                          <a:avLst/>
                          <a:gdLst/>
                          <a:ahLst/>
                          <a:cxnLst/>
                          <a:rect l="l" t="t" r="r" b="b"/>
                          <a:pathLst>
                            <a:path w="2298700" h="6350">
                              <a:moveTo>
                                <a:pt x="2298192" y="6096"/>
                              </a:moveTo>
                              <a:lnTo>
                                <a:pt x="0" y="6096"/>
                              </a:lnTo>
                              <a:lnTo>
                                <a:pt x="0" y="0"/>
                              </a:lnTo>
                              <a:lnTo>
                                <a:pt x="2298192" y="0"/>
                              </a:lnTo>
                              <a:lnTo>
                                <a:pt x="2298192"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519989pt;margin-top:17.146145pt;width:180.960028pt;height:.480011pt;mso-position-horizontal-relative:page;mso-position-vertical-relative:paragraph;z-index:-15676928;mso-wrap-distance-left:0;mso-wrap-distance-right:0" id="docshape221" filled="true" fillcolor="#000000" stroked="false">
                <v:fill type="solid"/>
                <w10:wrap type="topAndBottom"/>
              </v:rect>
            </w:pict>
          </mc:Fallback>
        </mc:AlternateContent>
      </w:r>
    </w:p>
    <w:p>
      <w:pPr>
        <w:pStyle w:val="BodyText"/>
        <w:tabs>
          <w:tab w:pos="5739" w:val="left" w:leader="none"/>
        </w:tabs>
        <w:spacing w:before="6"/>
        <w:ind w:left="1398"/>
      </w:pPr>
      <w:r>
        <w:rPr>
          <w:spacing w:val="-2"/>
        </w:rPr>
        <w:t>D.</w:t>
      </w:r>
      <w:r>
        <w:rPr>
          <w:spacing w:val="-8"/>
        </w:rPr>
        <w:t> </w:t>
      </w:r>
      <w:r>
        <w:rPr>
          <w:spacing w:val="-2"/>
        </w:rPr>
        <w:t>Antonio</w:t>
      </w:r>
      <w:r>
        <w:rPr>
          <w:spacing w:val="-5"/>
        </w:rPr>
        <w:t> </w:t>
      </w:r>
      <w:r>
        <w:rPr>
          <w:spacing w:val="-2"/>
        </w:rPr>
        <w:t>Javier</w:t>
      </w:r>
      <w:r>
        <w:rPr>
          <w:spacing w:val="-6"/>
        </w:rPr>
        <w:t> </w:t>
      </w:r>
      <w:r>
        <w:rPr>
          <w:spacing w:val="-2"/>
        </w:rPr>
        <w:t>Navarro</w:t>
      </w:r>
      <w:r>
        <w:rPr>
          <w:spacing w:val="-7"/>
        </w:rPr>
        <w:t> </w:t>
      </w:r>
      <w:r>
        <w:rPr>
          <w:spacing w:val="-2"/>
        </w:rPr>
        <w:t>Corchón</w:t>
      </w:r>
      <w:r>
        <w:rPr/>
        <w:tab/>
      </w:r>
      <w:r>
        <w:rPr>
          <w:spacing w:val="-2"/>
        </w:rPr>
        <w:t>D.</w:t>
      </w:r>
      <w:r>
        <w:rPr>
          <w:spacing w:val="-9"/>
        </w:rPr>
        <w:t> </w:t>
      </w:r>
      <w:r>
        <w:rPr>
          <w:spacing w:val="-2"/>
        </w:rPr>
        <w:t>Andrés</w:t>
      </w:r>
      <w:r>
        <w:rPr>
          <w:spacing w:val="-6"/>
        </w:rPr>
        <w:t> </w:t>
      </w:r>
      <w:r>
        <w:rPr>
          <w:spacing w:val="-2"/>
        </w:rPr>
        <w:t>Francisco</w:t>
      </w:r>
      <w:r>
        <w:rPr>
          <w:spacing w:val="-9"/>
        </w:rPr>
        <w:t> </w:t>
      </w:r>
      <w:r>
        <w:rPr>
          <w:spacing w:val="-2"/>
        </w:rPr>
        <w:t>Guerrero</w:t>
      </w:r>
      <w:r>
        <w:rPr>
          <w:spacing w:val="-6"/>
        </w:rPr>
        <w:t> </w:t>
      </w:r>
      <w:r>
        <w:rPr>
          <w:spacing w:val="-2"/>
        </w:rPr>
        <w:t>Martínez</w:t>
      </w:r>
    </w:p>
    <w:p>
      <w:pPr>
        <w:pStyle w:val="BodyText"/>
        <w:rPr>
          <w:sz w:val="20"/>
        </w:rPr>
      </w:pP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640064">
                <wp:simplePos x="0" y="0"/>
                <wp:positionH relativeFrom="page">
                  <wp:posOffset>1357883</wp:posOffset>
                </wp:positionH>
                <wp:positionV relativeFrom="paragraph">
                  <wp:posOffset>220444</wp:posOffset>
                </wp:positionV>
                <wp:extent cx="2540000"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2540000" cy="1270"/>
                        </a:xfrm>
                        <a:custGeom>
                          <a:avLst/>
                          <a:gdLst/>
                          <a:ahLst/>
                          <a:cxnLst/>
                          <a:rect l="l" t="t" r="r" b="b"/>
                          <a:pathLst>
                            <a:path w="2540000" h="0">
                              <a:moveTo>
                                <a:pt x="0" y="0"/>
                              </a:moveTo>
                              <a:lnTo>
                                <a:pt x="25395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19998pt;margin-top:17.357870pt;width:200pt;height:.1pt;mso-position-horizontal-relative:page;mso-position-vertical-relative:paragraph;z-index:-15676416;mso-wrap-distance-left:0;mso-wrap-distance-right:0" id="docshape222" coordorigin="2138,347" coordsize="4000,0" path="m2138,347l6138,347e" filled="false" stroked="true" strokeweight=".44161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0576">
                <wp:simplePos x="0" y="0"/>
                <wp:positionH relativeFrom="page">
                  <wp:posOffset>4114800</wp:posOffset>
                </wp:positionH>
                <wp:positionV relativeFrom="paragraph">
                  <wp:posOffset>220444</wp:posOffset>
                </wp:positionV>
                <wp:extent cx="2196465" cy="1270"/>
                <wp:effectExtent l="0" t="0" r="0" b="0"/>
                <wp:wrapTopAndBottom/>
                <wp:docPr id="322" name="Graphic 322"/>
                <wp:cNvGraphicFramePr>
                  <a:graphicFrameLocks/>
                </wp:cNvGraphicFramePr>
                <a:graphic>
                  <a:graphicData uri="http://schemas.microsoft.com/office/word/2010/wordprocessingShape">
                    <wps:wsp>
                      <wps:cNvPr id="322" name="Graphic 322"/>
                      <wps:cNvSpPr/>
                      <wps:spPr>
                        <a:xfrm>
                          <a:off x="0" y="0"/>
                          <a:ext cx="2196465" cy="1270"/>
                        </a:xfrm>
                        <a:custGeom>
                          <a:avLst/>
                          <a:gdLst/>
                          <a:ahLst/>
                          <a:cxnLst/>
                          <a:rect l="l" t="t" r="r" b="b"/>
                          <a:pathLst>
                            <a:path w="2196465" h="0">
                              <a:moveTo>
                                <a:pt x="0" y="0"/>
                              </a:moveTo>
                              <a:lnTo>
                                <a:pt x="219618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7.357870pt;width:172.95pt;height:.1pt;mso-position-horizontal-relative:page;mso-position-vertical-relative:paragraph;z-index:-15675904;mso-wrap-distance-left:0;mso-wrap-distance-right:0" id="docshape223" coordorigin="6480,347" coordsize="3459,0" path="m6480,347l9939,347e" filled="false" stroked="true" strokeweight=".441618pt" strokecolor="#000000">
                <v:path arrowok="t"/>
                <v:stroke dashstyle="solid"/>
                <w10:wrap type="topAndBottom"/>
              </v:shape>
            </w:pict>
          </mc:Fallback>
        </mc:AlternateContent>
      </w:r>
    </w:p>
    <w:p>
      <w:pPr>
        <w:pStyle w:val="BodyText"/>
        <w:tabs>
          <w:tab w:pos="4341" w:val="left" w:leader="none"/>
        </w:tabs>
        <w:spacing w:before="6"/>
        <w:ind w:right="344"/>
        <w:jc w:val="center"/>
      </w:pPr>
      <w:r>
        <w:rPr>
          <w:spacing w:val="-2"/>
        </w:rPr>
        <w:t>Dña.</w:t>
      </w:r>
      <w:r>
        <w:rPr>
          <w:spacing w:val="-7"/>
        </w:rPr>
        <w:t> </w:t>
      </w:r>
      <w:r>
        <w:rPr>
          <w:spacing w:val="-2"/>
        </w:rPr>
        <w:t>Rosa</w:t>
      </w:r>
      <w:r>
        <w:rPr>
          <w:spacing w:val="-6"/>
        </w:rPr>
        <w:t> </w:t>
      </w:r>
      <w:r>
        <w:rPr>
          <w:spacing w:val="-2"/>
        </w:rPr>
        <w:t>Ana</w:t>
      </w:r>
      <w:r>
        <w:rPr>
          <w:spacing w:val="-7"/>
        </w:rPr>
        <w:t> </w:t>
      </w:r>
      <w:r>
        <w:rPr>
          <w:spacing w:val="-2"/>
        </w:rPr>
        <w:t>Pacios</w:t>
      </w:r>
      <w:r>
        <w:rPr>
          <w:spacing w:val="-6"/>
        </w:rPr>
        <w:t> </w:t>
      </w:r>
      <w:r>
        <w:rPr>
          <w:spacing w:val="-2"/>
        </w:rPr>
        <w:t>Fernández</w:t>
      </w:r>
      <w:r>
        <w:rPr/>
        <w:tab/>
      </w:r>
      <w:r>
        <w:rPr>
          <w:spacing w:val="-2"/>
        </w:rPr>
        <w:t>Dña.</w:t>
      </w:r>
      <w:r>
        <w:rPr>
          <w:spacing w:val="-9"/>
        </w:rPr>
        <w:t> </w:t>
      </w:r>
      <w:r>
        <w:rPr>
          <w:spacing w:val="-2"/>
        </w:rPr>
        <w:t>María</w:t>
      </w:r>
      <w:r>
        <w:rPr>
          <w:spacing w:val="-7"/>
        </w:rPr>
        <w:t> </w:t>
      </w:r>
      <w:r>
        <w:rPr>
          <w:spacing w:val="-2"/>
        </w:rPr>
        <w:t>Dolores</w:t>
      </w:r>
      <w:r>
        <w:rPr>
          <w:spacing w:val="-6"/>
        </w:rPr>
        <w:t> </w:t>
      </w:r>
      <w:r>
        <w:rPr>
          <w:spacing w:val="-2"/>
        </w:rPr>
        <w:t>Solana</w:t>
      </w:r>
      <w:r>
        <w:rPr>
          <w:spacing w:val="-8"/>
        </w:rPr>
        <w:t> </w:t>
      </w:r>
      <w:r>
        <w:rPr>
          <w:spacing w:val="-2"/>
        </w:rPr>
        <w:t>Guillén</w:t>
      </w:r>
    </w:p>
    <w:p>
      <w:pPr>
        <w:pStyle w:val="BodyText"/>
        <w:rPr>
          <w:sz w:val="20"/>
        </w:rPr>
      </w:pPr>
    </w:p>
    <w:p>
      <w:pPr>
        <w:pStyle w:val="BodyText"/>
        <w:rPr>
          <w:sz w:val="20"/>
        </w:rPr>
      </w:pP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641088">
                <wp:simplePos x="0" y="0"/>
                <wp:positionH relativeFrom="page">
                  <wp:posOffset>1357883</wp:posOffset>
                </wp:positionH>
                <wp:positionV relativeFrom="paragraph">
                  <wp:posOffset>219115</wp:posOffset>
                </wp:positionV>
                <wp:extent cx="2401570" cy="1270"/>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2401570" cy="1270"/>
                        </a:xfrm>
                        <a:custGeom>
                          <a:avLst/>
                          <a:gdLst/>
                          <a:ahLst/>
                          <a:cxnLst/>
                          <a:rect l="l" t="t" r="r" b="b"/>
                          <a:pathLst>
                            <a:path w="2401570" h="0">
                              <a:moveTo>
                                <a:pt x="0" y="0"/>
                              </a:moveTo>
                              <a:lnTo>
                                <a:pt x="24013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19998pt;margin-top:17.253208pt;width:189.1pt;height:.1pt;mso-position-horizontal-relative:page;mso-position-vertical-relative:paragraph;z-index:-15675392;mso-wrap-distance-left:0;mso-wrap-distance-right:0" id="docshape224" coordorigin="2138,345" coordsize="3782,0" path="m2138,345l5920,345e" filled="false" stroked="true" strokeweight=".44161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1600">
                <wp:simplePos x="0" y="0"/>
                <wp:positionH relativeFrom="page">
                  <wp:posOffset>4114800</wp:posOffset>
                </wp:positionH>
                <wp:positionV relativeFrom="paragraph">
                  <wp:posOffset>219115</wp:posOffset>
                </wp:positionV>
                <wp:extent cx="2127250"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2127250" cy="1270"/>
                        </a:xfrm>
                        <a:custGeom>
                          <a:avLst/>
                          <a:gdLst/>
                          <a:ahLst/>
                          <a:cxnLst/>
                          <a:rect l="l" t="t" r="r" b="b"/>
                          <a:pathLst>
                            <a:path w="2127250" h="0">
                              <a:moveTo>
                                <a:pt x="0" y="0"/>
                              </a:moveTo>
                              <a:lnTo>
                                <a:pt x="21271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7.253208pt;width:167.5pt;height:.1pt;mso-position-horizontal-relative:page;mso-position-vertical-relative:paragraph;z-index:-15674880;mso-wrap-distance-left:0;mso-wrap-distance-right:0" id="docshape225" coordorigin="6480,345" coordsize="3350,0" path="m6480,345l9830,345e" filled="false" stroked="true" strokeweight=".441618pt" strokecolor="#000000">
                <v:path arrowok="t"/>
                <v:stroke dashstyle="solid"/>
                <w10:wrap type="topAndBottom"/>
              </v:shape>
            </w:pict>
          </mc:Fallback>
        </mc:AlternateContent>
      </w:r>
    </w:p>
    <w:p>
      <w:pPr>
        <w:pStyle w:val="BodyText"/>
        <w:tabs>
          <w:tab w:pos="5739" w:val="left" w:leader="none"/>
        </w:tabs>
        <w:spacing w:before="8"/>
        <w:ind w:left="1398"/>
      </w:pPr>
      <w:r>
        <w:rPr>
          <w:spacing w:val="-2"/>
        </w:rPr>
        <w:t>D.</w:t>
      </w:r>
      <w:r>
        <w:rPr>
          <w:spacing w:val="-8"/>
        </w:rPr>
        <w:t> </w:t>
      </w:r>
      <w:r>
        <w:rPr>
          <w:spacing w:val="-2"/>
        </w:rPr>
        <w:t>Juan</w:t>
      </w:r>
      <w:r>
        <w:rPr>
          <w:spacing w:val="-5"/>
        </w:rPr>
        <w:t> </w:t>
      </w:r>
      <w:r>
        <w:rPr>
          <w:spacing w:val="-2"/>
        </w:rPr>
        <w:t>Antonio</w:t>
      </w:r>
      <w:r>
        <w:rPr>
          <w:spacing w:val="-6"/>
        </w:rPr>
        <w:t> </w:t>
      </w:r>
      <w:r>
        <w:rPr>
          <w:spacing w:val="-2"/>
        </w:rPr>
        <w:t>Hermoso</w:t>
      </w:r>
      <w:r>
        <w:rPr>
          <w:spacing w:val="-7"/>
        </w:rPr>
        <w:t> </w:t>
      </w:r>
      <w:r>
        <w:rPr>
          <w:spacing w:val="-4"/>
        </w:rPr>
        <w:t>Marín</w:t>
      </w:r>
      <w:r>
        <w:rPr/>
        <w:tab/>
      </w:r>
      <w:r>
        <w:rPr>
          <w:spacing w:val="-2"/>
        </w:rPr>
        <w:t>D.</w:t>
      </w:r>
      <w:r>
        <w:rPr>
          <w:spacing w:val="-9"/>
        </w:rPr>
        <w:t> </w:t>
      </w:r>
      <w:r>
        <w:rPr>
          <w:spacing w:val="-2"/>
        </w:rPr>
        <w:t>José</w:t>
      </w:r>
      <w:r>
        <w:rPr>
          <w:spacing w:val="-6"/>
        </w:rPr>
        <w:t> </w:t>
      </w:r>
      <w:r>
        <w:rPr>
          <w:spacing w:val="-2"/>
        </w:rPr>
        <w:t>Manuel</w:t>
      </w:r>
      <w:r>
        <w:rPr>
          <w:spacing w:val="-5"/>
        </w:rPr>
        <w:t> </w:t>
      </w:r>
      <w:r>
        <w:rPr>
          <w:spacing w:val="-2"/>
        </w:rPr>
        <w:t>Dávila</w:t>
      </w:r>
      <w:r>
        <w:rPr>
          <w:spacing w:val="-4"/>
        </w:rPr>
        <w:t> </w:t>
      </w:r>
      <w:r>
        <w:rPr>
          <w:spacing w:val="-2"/>
        </w:rPr>
        <w:t>Cascón</w:t>
      </w:r>
    </w:p>
    <w:p>
      <w:pPr>
        <w:pStyle w:val="BodyText"/>
        <w:rPr>
          <w:sz w:val="20"/>
        </w:rPr>
      </w:pPr>
    </w:p>
    <w:p>
      <w:pPr>
        <w:pStyle w:val="BodyText"/>
        <w:rPr>
          <w:sz w:val="20"/>
        </w:rPr>
      </w:pP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642112">
                <wp:simplePos x="0" y="0"/>
                <wp:positionH relativeFrom="page">
                  <wp:posOffset>1357883</wp:posOffset>
                </wp:positionH>
                <wp:positionV relativeFrom="paragraph">
                  <wp:posOffset>219369</wp:posOffset>
                </wp:positionV>
                <wp:extent cx="2539365" cy="1270"/>
                <wp:effectExtent l="0" t="0" r="0" b="0"/>
                <wp:wrapTopAndBottom/>
                <wp:docPr id="325" name="Graphic 325"/>
                <wp:cNvGraphicFramePr>
                  <a:graphicFrameLocks/>
                </wp:cNvGraphicFramePr>
                <a:graphic>
                  <a:graphicData uri="http://schemas.microsoft.com/office/word/2010/wordprocessingShape">
                    <wps:wsp>
                      <wps:cNvPr id="325" name="Graphic 325"/>
                      <wps:cNvSpPr/>
                      <wps:spPr>
                        <a:xfrm>
                          <a:off x="0" y="0"/>
                          <a:ext cx="2539365" cy="1270"/>
                        </a:xfrm>
                        <a:custGeom>
                          <a:avLst/>
                          <a:gdLst/>
                          <a:ahLst/>
                          <a:cxnLst/>
                          <a:rect l="l" t="t" r="r" b="b"/>
                          <a:pathLst>
                            <a:path w="2539365" h="0">
                              <a:moveTo>
                                <a:pt x="0" y="0"/>
                              </a:moveTo>
                              <a:lnTo>
                                <a:pt x="253927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19998pt;margin-top:17.273218pt;width:199.95pt;height:.1pt;mso-position-horizontal-relative:page;mso-position-vertical-relative:paragraph;z-index:-15674368;mso-wrap-distance-left:0;mso-wrap-distance-right:0" id="docshape226" coordorigin="2138,345" coordsize="3999,0" path="m2138,345l6137,345e" filled="false" stroked="true" strokeweight=".44161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624">
                <wp:simplePos x="0" y="0"/>
                <wp:positionH relativeFrom="page">
                  <wp:posOffset>4114800</wp:posOffset>
                </wp:positionH>
                <wp:positionV relativeFrom="paragraph">
                  <wp:posOffset>219369</wp:posOffset>
                </wp:positionV>
                <wp:extent cx="2127250"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2127250" cy="1270"/>
                        </a:xfrm>
                        <a:custGeom>
                          <a:avLst/>
                          <a:gdLst/>
                          <a:ahLst/>
                          <a:cxnLst/>
                          <a:rect l="l" t="t" r="r" b="b"/>
                          <a:pathLst>
                            <a:path w="2127250" h="0">
                              <a:moveTo>
                                <a:pt x="0" y="0"/>
                              </a:moveTo>
                              <a:lnTo>
                                <a:pt x="212704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7.273218pt;width:167.5pt;height:.1pt;mso-position-horizontal-relative:page;mso-position-vertical-relative:paragraph;z-index:-15673856;mso-wrap-distance-left:0;mso-wrap-distance-right:0" id="docshape227" coordorigin="6480,345" coordsize="3350,0" path="m6480,345l9830,345e" filled="false" stroked="true" strokeweight=".441618pt" strokecolor="#000000">
                <v:path arrowok="t"/>
                <v:stroke dashstyle="solid"/>
                <w10:wrap type="topAndBottom"/>
              </v:shape>
            </w:pict>
          </mc:Fallback>
        </mc:AlternateContent>
      </w:r>
    </w:p>
    <w:p>
      <w:pPr>
        <w:pStyle w:val="BodyText"/>
        <w:tabs>
          <w:tab w:pos="5739" w:val="left" w:leader="none"/>
        </w:tabs>
        <w:spacing w:before="6"/>
        <w:ind w:left="1398"/>
      </w:pPr>
      <w:r>
        <w:rPr>
          <w:spacing w:val="-2"/>
        </w:rPr>
        <w:t>Dña.Elena</w:t>
      </w:r>
      <w:r>
        <w:rPr>
          <w:spacing w:val="-11"/>
        </w:rPr>
        <w:t> </w:t>
      </w:r>
      <w:r>
        <w:rPr>
          <w:spacing w:val="-2"/>
        </w:rPr>
        <w:t>González</w:t>
      </w:r>
      <w:r>
        <w:rPr>
          <w:spacing w:val="-10"/>
        </w:rPr>
        <w:t> </w:t>
      </w:r>
      <w:r>
        <w:rPr>
          <w:spacing w:val="-2"/>
        </w:rPr>
        <w:t>Gómez</w:t>
      </w:r>
      <w:r>
        <w:rPr/>
        <w:tab/>
      </w:r>
      <w:r>
        <w:rPr>
          <w:spacing w:val="-2"/>
        </w:rPr>
        <w:t>D.</w:t>
      </w:r>
      <w:r>
        <w:rPr>
          <w:spacing w:val="-10"/>
        </w:rPr>
        <w:t> </w:t>
      </w:r>
      <w:r>
        <w:rPr>
          <w:spacing w:val="-2"/>
        </w:rPr>
        <w:t>Jorge</w:t>
      </w:r>
      <w:r>
        <w:rPr>
          <w:spacing w:val="-6"/>
        </w:rPr>
        <w:t> </w:t>
      </w:r>
      <w:r>
        <w:rPr>
          <w:spacing w:val="-2"/>
        </w:rPr>
        <w:t>Ballesteros</w:t>
      </w:r>
      <w:r>
        <w:rPr>
          <w:spacing w:val="-6"/>
        </w:rPr>
        <w:t> </w:t>
      </w:r>
      <w:r>
        <w:rPr>
          <w:spacing w:val="-2"/>
        </w:rPr>
        <w:t>Sánchez</w:t>
      </w:r>
    </w:p>
    <w:sectPr>
      <w:headerReference w:type="default" r:id="rId9"/>
      <w:footerReference w:type="default" r:id="rId10"/>
      <w:pgSz w:w="11910" w:h="16840"/>
      <w:pgMar w:header="0" w:footer="0" w:top="156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413952">
              <wp:simplePos x="0" y="0"/>
              <wp:positionH relativeFrom="page">
                <wp:posOffset>3710940</wp:posOffset>
              </wp:positionH>
              <wp:positionV relativeFrom="page">
                <wp:posOffset>10077528</wp:posOffset>
              </wp:positionV>
              <wp:extent cx="2413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2.200012pt;margin-top:793.506165pt;width:19pt;height:15.3pt;mso-position-horizontal-relative:page;mso-position-vertical-relative:page;z-index:-18902528" type="#_x0000_t202" id="docshape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35</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412416">
              <wp:simplePos x="0" y="0"/>
              <wp:positionH relativeFrom="page">
                <wp:posOffset>2440939</wp:posOffset>
              </wp:positionH>
              <wp:positionV relativeFrom="page">
                <wp:posOffset>971763</wp:posOffset>
              </wp:positionV>
              <wp:extent cx="268414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84145" cy="211454"/>
                      </a:xfrm>
                      <a:prstGeom prst="rect">
                        <a:avLst/>
                      </a:prstGeom>
                    </wps:spPr>
                    <wps:txbx>
                      <w:txbxContent>
                        <w:p>
                          <w:pPr>
                            <w:spacing w:before="12"/>
                            <w:ind w:left="20" w:right="0" w:firstLine="0"/>
                            <w:jc w:val="left"/>
                            <w:rPr>
                              <w:b/>
                              <w:sz w:val="26"/>
                            </w:rPr>
                          </w:pPr>
                          <w:r>
                            <w:rPr>
                              <w:b/>
                              <w:sz w:val="26"/>
                            </w:rPr>
                            <w:t>MURCIA</w:t>
                          </w:r>
                          <w:r>
                            <w:rPr>
                              <w:b/>
                              <w:spacing w:val="7"/>
                              <w:sz w:val="26"/>
                            </w:rPr>
                            <w:t> </w:t>
                          </w:r>
                          <w:r>
                            <w:rPr>
                              <w:b/>
                              <w:sz w:val="26"/>
                            </w:rPr>
                            <w:t>ALTA</w:t>
                          </w:r>
                          <w:r>
                            <w:rPr>
                              <w:b/>
                              <w:spacing w:val="8"/>
                              <w:sz w:val="26"/>
                            </w:rPr>
                            <w:t> </w:t>
                          </w:r>
                          <w:r>
                            <w:rPr>
                              <w:b/>
                              <w:sz w:val="26"/>
                            </w:rPr>
                            <w:t>VELOCIDAD,</w:t>
                          </w:r>
                          <w:r>
                            <w:rPr>
                              <w:b/>
                              <w:spacing w:val="10"/>
                              <w:sz w:val="26"/>
                            </w:rPr>
                            <w:t> </w:t>
                          </w:r>
                          <w:r>
                            <w:rPr>
                              <w:b/>
                              <w:spacing w:val="-4"/>
                              <w:sz w:val="26"/>
                            </w:rPr>
                            <w:t>S.A.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199997pt;margin-top:76.516777pt;width:211.35pt;height:16.650pt;mso-position-horizontal-relative:page;mso-position-vertical-relative:page;z-index:-18904064" type="#_x0000_t202" id="docshape1" filled="false" stroked="false">
              <v:textbox inset="0,0,0,0">
                <w:txbxContent>
                  <w:p>
                    <w:pPr>
                      <w:spacing w:before="12"/>
                      <w:ind w:left="20" w:right="0" w:firstLine="0"/>
                      <w:jc w:val="left"/>
                      <w:rPr>
                        <w:b/>
                        <w:sz w:val="26"/>
                      </w:rPr>
                    </w:pPr>
                    <w:r>
                      <w:rPr>
                        <w:b/>
                        <w:sz w:val="26"/>
                      </w:rPr>
                      <w:t>MURCIA</w:t>
                    </w:r>
                    <w:r>
                      <w:rPr>
                        <w:b/>
                        <w:spacing w:val="7"/>
                        <w:sz w:val="26"/>
                      </w:rPr>
                      <w:t> </w:t>
                    </w:r>
                    <w:r>
                      <w:rPr>
                        <w:b/>
                        <w:sz w:val="26"/>
                      </w:rPr>
                      <w:t>ALTA</w:t>
                    </w:r>
                    <w:r>
                      <w:rPr>
                        <w:b/>
                        <w:spacing w:val="8"/>
                        <w:sz w:val="26"/>
                      </w:rPr>
                      <w:t> </w:t>
                    </w:r>
                    <w:r>
                      <w:rPr>
                        <w:b/>
                        <w:sz w:val="26"/>
                      </w:rPr>
                      <w:t>VELOCIDAD,</w:t>
                    </w:r>
                    <w:r>
                      <w:rPr>
                        <w:b/>
                        <w:spacing w:val="10"/>
                        <w:sz w:val="26"/>
                      </w:rPr>
                      <w:t> </w:t>
                    </w:r>
                    <w:r>
                      <w:rPr>
                        <w:b/>
                        <w:spacing w:val="-4"/>
                        <w:sz w:val="26"/>
                      </w:rPr>
                      <w:t>S.A.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412928">
              <wp:simplePos x="0" y="0"/>
              <wp:positionH relativeFrom="page">
                <wp:posOffset>2378455</wp:posOffset>
              </wp:positionH>
              <wp:positionV relativeFrom="page">
                <wp:posOffset>971400</wp:posOffset>
              </wp:positionV>
              <wp:extent cx="2848610" cy="2228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48610" cy="222885"/>
                      </a:xfrm>
                      <a:prstGeom prst="rect">
                        <a:avLst/>
                      </a:prstGeom>
                    </wps:spPr>
                    <wps:txbx>
                      <w:txbxContent>
                        <w:p>
                          <w:pPr>
                            <w:spacing w:before="9"/>
                            <w:ind w:left="20" w:right="0" w:firstLine="0"/>
                            <w:jc w:val="left"/>
                            <w:rPr>
                              <w:b/>
                              <w:sz w:val="28"/>
                            </w:rPr>
                          </w:pPr>
                          <w:r>
                            <w:rPr>
                              <w:b/>
                              <w:sz w:val="28"/>
                            </w:rPr>
                            <w:t>MURCIA</w:t>
                          </w:r>
                          <w:r>
                            <w:rPr>
                              <w:b/>
                              <w:spacing w:val="-7"/>
                              <w:sz w:val="28"/>
                            </w:rPr>
                            <w:t> </w:t>
                          </w:r>
                          <w:r>
                            <w:rPr>
                              <w:b/>
                              <w:sz w:val="28"/>
                            </w:rPr>
                            <w:t>ALTA</w:t>
                          </w:r>
                          <w:r>
                            <w:rPr>
                              <w:b/>
                              <w:spacing w:val="-6"/>
                              <w:sz w:val="28"/>
                            </w:rPr>
                            <w:t> </w:t>
                          </w:r>
                          <w:r>
                            <w:rPr>
                              <w:b/>
                              <w:sz w:val="28"/>
                            </w:rPr>
                            <w:t>VELOCIDAD,</w:t>
                          </w:r>
                          <w:r>
                            <w:rPr>
                              <w:b/>
                              <w:spacing w:val="-3"/>
                              <w:sz w:val="28"/>
                            </w:rPr>
                            <w:t> </w:t>
                          </w:r>
                          <w:r>
                            <w:rPr>
                              <w:b/>
                              <w:spacing w:val="-4"/>
                              <w:sz w:val="28"/>
                            </w:rPr>
                            <w:t>S.A.</w:t>
                          </w:r>
                        </w:p>
                      </w:txbxContent>
                    </wps:txbx>
                    <wps:bodyPr wrap="square" lIns="0" tIns="0" rIns="0" bIns="0" rtlCol="0">
                      <a:noAutofit/>
                    </wps:bodyPr>
                  </wps:wsp>
                </a:graphicData>
              </a:graphic>
            </wp:anchor>
          </w:drawing>
        </mc:Choice>
        <mc:Fallback>
          <w:pict>
            <v:shape style="position:absolute;margin-left:187.279999pt;margin-top:76.488243pt;width:224.3pt;height:17.55pt;mso-position-horizontal-relative:page;mso-position-vertical-relative:page;z-index:-18903552" type="#_x0000_t202" id="docshape2" filled="false" stroked="false">
              <v:textbox inset="0,0,0,0">
                <w:txbxContent>
                  <w:p>
                    <w:pPr>
                      <w:spacing w:before="9"/>
                      <w:ind w:left="20" w:right="0" w:firstLine="0"/>
                      <w:jc w:val="left"/>
                      <w:rPr>
                        <w:b/>
                        <w:sz w:val="28"/>
                      </w:rPr>
                    </w:pPr>
                    <w:r>
                      <w:rPr>
                        <w:b/>
                        <w:sz w:val="28"/>
                      </w:rPr>
                      <w:t>MURCIA</w:t>
                    </w:r>
                    <w:r>
                      <w:rPr>
                        <w:b/>
                        <w:spacing w:val="-7"/>
                        <w:sz w:val="28"/>
                      </w:rPr>
                      <w:t> </w:t>
                    </w:r>
                    <w:r>
                      <w:rPr>
                        <w:b/>
                        <w:sz w:val="28"/>
                      </w:rPr>
                      <w:t>ALTA</w:t>
                    </w:r>
                    <w:r>
                      <w:rPr>
                        <w:b/>
                        <w:spacing w:val="-6"/>
                        <w:sz w:val="28"/>
                      </w:rPr>
                      <w:t> </w:t>
                    </w:r>
                    <w:r>
                      <w:rPr>
                        <w:b/>
                        <w:sz w:val="28"/>
                      </w:rPr>
                      <w:t>VELOCIDAD,</w:t>
                    </w:r>
                    <w:r>
                      <w:rPr>
                        <w:b/>
                        <w:spacing w:val="-3"/>
                        <w:sz w:val="28"/>
                      </w:rPr>
                      <w:t> </w:t>
                    </w:r>
                    <w:r>
                      <w:rPr>
                        <w:b/>
                        <w:spacing w:val="-4"/>
                        <w:sz w:val="28"/>
                      </w:rPr>
                      <w:t>S.A.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413440">
              <wp:simplePos x="0" y="0"/>
              <wp:positionH relativeFrom="page">
                <wp:posOffset>2332736</wp:posOffset>
              </wp:positionH>
              <wp:positionV relativeFrom="page">
                <wp:posOffset>522244</wp:posOffset>
              </wp:positionV>
              <wp:extent cx="2988310" cy="5099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88310" cy="509905"/>
                      </a:xfrm>
                      <a:prstGeom prst="rect">
                        <a:avLst/>
                      </a:prstGeom>
                    </wps:spPr>
                    <wps:txbx>
                      <w:txbxContent>
                        <w:p>
                          <w:pPr>
                            <w:spacing w:before="11"/>
                            <w:ind w:left="2" w:right="3" w:firstLine="0"/>
                            <w:jc w:val="center"/>
                            <w:rPr>
                              <w:b/>
                              <w:sz w:val="22"/>
                            </w:rPr>
                          </w:pPr>
                          <w:r>
                            <w:rPr>
                              <w:b/>
                              <w:sz w:val="22"/>
                            </w:rPr>
                            <w:t>MURCIA</w:t>
                          </w:r>
                          <w:r>
                            <w:rPr>
                              <w:b/>
                              <w:spacing w:val="-7"/>
                              <w:sz w:val="22"/>
                            </w:rPr>
                            <w:t> </w:t>
                          </w:r>
                          <w:r>
                            <w:rPr>
                              <w:b/>
                              <w:sz w:val="22"/>
                            </w:rPr>
                            <w:t>ALTA</w:t>
                          </w:r>
                          <w:r>
                            <w:rPr>
                              <w:b/>
                              <w:spacing w:val="-5"/>
                              <w:sz w:val="22"/>
                            </w:rPr>
                            <w:t> </w:t>
                          </w:r>
                          <w:r>
                            <w:rPr>
                              <w:b/>
                              <w:sz w:val="22"/>
                            </w:rPr>
                            <w:t>VELOCIDAD,</w:t>
                          </w:r>
                          <w:r>
                            <w:rPr>
                              <w:b/>
                              <w:spacing w:val="-4"/>
                              <w:sz w:val="22"/>
                            </w:rPr>
                            <w:t> S.A.</w:t>
                          </w:r>
                        </w:p>
                        <w:p>
                          <w:pPr>
                            <w:spacing w:line="244" w:lineRule="auto" w:before="6"/>
                            <w:ind w:left="3" w:right="1" w:firstLine="0"/>
                            <w:jc w:val="center"/>
                            <w:rPr>
                              <w:b/>
                              <w:sz w:val="22"/>
                            </w:rPr>
                          </w:pPr>
                          <w:r>
                            <w:rPr>
                              <w:b/>
                              <w:sz w:val="22"/>
                            </w:rPr>
                            <w:t>Memoria</w:t>
                          </w:r>
                          <w:r>
                            <w:rPr>
                              <w:b/>
                              <w:spacing w:val="-6"/>
                              <w:sz w:val="22"/>
                            </w:rPr>
                            <w:t> </w:t>
                          </w:r>
                          <w:r>
                            <w:rPr>
                              <w:b/>
                              <w:sz w:val="22"/>
                            </w:rPr>
                            <w:t>abreviada</w:t>
                          </w:r>
                          <w:r>
                            <w:rPr>
                              <w:b/>
                              <w:spacing w:val="-6"/>
                              <w:sz w:val="22"/>
                            </w:rPr>
                            <w:t> </w:t>
                          </w:r>
                          <w:r>
                            <w:rPr>
                              <w:b/>
                              <w:sz w:val="22"/>
                            </w:rPr>
                            <w:t>del</w:t>
                          </w:r>
                          <w:r>
                            <w:rPr>
                              <w:b/>
                              <w:spacing w:val="-8"/>
                              <w:sz w:val="22"/>
                            </w:rPr>
                            <w:t> </w:t>
                          </w:r>
                          <w:r>
                            <w:rPr>
                              <w:b/>
                              <w:sz w:val="22"/>
                            </w:rPr>
                            <w:t>ejercicio</w:t>
                          </w:r>
                          <w:r>
                            <w:rPr>
                              <w:b/>
                              <w:spacing w:val="-8"/>
                              <w:sz w:val="22"/>
                            </w:rPr>
                            <w:t> </w:t>
                          </w:r>
                          <w:r>
                            <w:rPr>
                              <w:b/>
                              <w:sz w:val="22"/>
                            </w:rPr>
                            <w:t>anual</w:t>
                          </w:r>
                          <w:r>
                            <w:rPr>
                              <w:b/>
                              <w:spacing w:val="-8"/>
                              <w:sz w:val="22"/>
                            </w:rPr>
                            <w:t> </w:t>
                          </w:r>
                          <w:r>
                            <w:rPr>
                              <w:b/>
                              <w:sz w:val="22"/>
                            </w:rPr>
                            <w:t>terminado el 31 de diciembre de 2023</w:t>
                          </w:r>
                        </w:p>
                      </w:txbxContent>
                    </wps:txbx>
                    <wps:bodyPr wrap="square" lIns="0" tIns="0" rIns="0" bIns="0" rtlCol="0">
                      <a:noAutofit/>
                    </wps:bodyPr>
                  </wps:wsp>
                </a:graphicData>
              </a:graphic>
            </wp:anchor>
          </w:drawing>
        </mc:Choice>
        <mc:Fallback>
          <w:pict>
            <v:shape style="position:absolute;margin-left:183.680008pt;margin-top:41.121647pt;width:235.3pt;height:40.15pt;mso-position-horizontal-relative:page;mso-position-vertical-relative:page;z-index:-18903040" type="#_x0000_t202" id="docshape3" filled="false" stroked="false">
              <v:textbox inset="0,0,0,0">
                <w:txbxContent>
                  <w:p>
                    <w:pPr>
                      <w:spacing w:before="11"/>
                      <w:ind w:left="2" w:right="3" w:firstLine="0"/>
                      <w:jc w:val="center"/>
                      <w:rPr>
                        <w:b/>
                        <w:sz w:val="22"/>
                      </w:rPr>
                    </w:pPr>
                    <w:r>
                      <w:rPr>
                        <w:b/>
                        <w:sz w:val="22"/>
                      </w:rPr>
                      <w:t>MURCIA</w:t>
                    </w:r>
                    <w:r>
                      <w:rPr>
                        <w:b/>
                        <w:spacing w:val="-7"/>
                        <w:sz w:val="22"/>
                      </w:rPr>
                      <w:t> </w:t>
                    </w:r>
                    <w:r>
                      <w:rPr>
                        <w:b/>
                        <w:sz w:val="22"/>
                      </w:rPr>
                      <w:t>ALTA</w:t>
                    </w:r>
                    <w:r>
                      <w:rPr>
                        <w:b/>
                        <w:spacing w:val="-5"/>
                        <w:sz w:val="22"/>
                      </w:rPr>
                      <w:t> </w:t>
                    </w:r>
                    <w:r>
                      <w:rPr>
                        <w:b/>
                        <w:sz w:val="22"/>
                      </w:rPr>
                      <w:t>VELOCIDAD,</w:t>
                    </w:r>
                    <w:r>
                      <w:rPr>
                        <w:b/>
                        <w:spacing w:val="-4"/>
                        <w:sz w:val="22"/>
                      </w:rPr>
                      <w:t> S.A.</w:t>
                    </w:r>
                  </w:p>
                  <w:p>
                    <w:pPr>
                      <w:spacing w:line="244" w:lineRule="auto" w:before="6"/>
                      <w:ind w:left="3" w:right="1" w:firstLine="0"/>
                      <w:jc w:val="center"/>
                      <w:rPr>
                        <w:b/>
                        <w:sz w:val="22"/>
                      </w:rPr>
                    </w:pPr>
                    <w:r>
                      <w:rPr>
                        <w:b/>
                        <w:sz w:val="22"/>
                      </w:rPr>
                      <w:t>Memoria</w:t>
                    </w:r>
                    <w:r>
                      <w:rPr>
                        <w:b/>
                        <w:spacing w:val="-6"/>
                        <w:sz w:val="22"/>
                      </w:rPr>
                      <w:t> </w:t>
                    </w:r>
                    <w:r>
                      <w:rPr>
                        <w:b/>
                        <w:sz w:val="22"/>
                      </w:rPr>
                      <w:t>abreviada</w:t>
                    </w:r>
                    <w:r>
                      <w:rPr>
                        <w:b/>
                        <w:spacing w:val="-6"/>
                        <w:sz w:val="22"/>
                      </w:rPr>
                      <w:t> </w:t>
                    </w:r>
                    <w:r>
                      <w:rPr>
                        <w:b/>
                        <w:sz w:val="22"/>
                      </w:rPr>
                      <w:t>del</w:t>
                    </w:r>
                    <w:r>
                      <w:rPr>
                        <w:b/>
                        <w:spacing w:val="-8"/>
                        <w:sz w:val="22"/>
                      </w:rPr>
                      <w:t> </w:t>
                    </w:r>
                    <w:r>
                      <w:rPr>
                        <w:b/>
                        <w:sz w:val="22"/>
                      </w:rPr>
                      <w:t>ejercicio</w:t>
                    </w:r>
                    <w:r>
                      <w:rPr>
                        <w:b/>
                        <w:spacing w:val="-8"/>
                        <w:sz w:val="22"/>
                      </w:rPr>
                      <w:t> </w:t>
                    </w:r>
                    <w:r>
                      <w:rPr>
                        <w:b/>
                        <w:sz w:val="22"/>
                      </w:rPr>
                      <w:t>anual</w:t>
                    </w:r>
                    <w:r>
                      <w:rPr>
                        <w:b/>
                        <w:spacing w:val="-8"/>
                        <w:sz w:val="22"/>
                      </w:rPr>
                      <w:t> </w:t>
                    </w:r>
                    <w:r>
                      <w:rPr>
                        <w:b/>
                        <w:sz w:val="22"/>
                      </w:rPr>
                      <w:t>terminado el 31 de diciembre de 2023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619" w:hanging="221"/>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512" w:hanging="221"/>
      </w:pPr>
      <w:rPr>
        <w:rFonts w:hint="default"/>
        <w:lang w:val="es-ES" w:eastAsia="en-US" w:bidi="ar-SA"/>
      </w:rPr>
    </w:lvl>
    <w:lvl w:ilvl="2">
      <w:start w:val="0"/>
      <w:numFmt w:val="bullet"/>
      <w:lvlText w:val="•"/>
      <w:lvlJc w:val="left"/>
      <w:pPr>
        <w:ind w:left="3405" w:hanging="221"/>
      </w:pPr>
      <w:rPr>
        <w:rFonts w:hint="default"/>
        <w:lang w:val="es-ES" w:eastAsia="en-US" w:bidi="ar-SA"/>
      </w:rPr>
    </w:lvl>
    <w:lvl w:ilvl="3">
      <w:start w:val="0"/>
      <w:numFmt w:val="bullet"/>
      <w:lvlText w:val="•"/>
      <w:lvlJc w:val="left"/>
      <w:pPr>
        <w:ind w:left="4297" w:hanging="221"/>
      </w:pPr>
      <w:rPr>
        <w:rFonts w:hint="default"/>
        <w:lang w:val="es-ES" w:eastAsia="en-US" w:bidi="ar-SA"/>
      </w:rPr>
    </w:lvl>
    <w:lvl w:ilvl="4">
      <w:start w:val="0"/>
      <w:numFmt w:val="bullet"/>
      <w:lvlText w:val="•"/>
      <w:lvlJc w:val="left"/>
      <w:pPr>
        <w:ind w:left="5190" w:hanging="221"/>
      </w:pPr>
      <w:rPr>
        <w:rFonts w:hint="default"/>
        <w:lang w:val="es-ES" w:eastAsia="en-US" w:bidi="ar-SA"/>
      </w:rPr>
    </w:lvl>
    <w:lvl w:ilvl="5">
      <w:start w:val="0"/>
      <w:numFmt w:val="bullet"/>
      <w:lvlText w:val="•"/>
      <w:lvlJc w:val="left"/>
      <w:pPr>
        <w:ind w:left="6083" w:hanging="221"/>
      </w:pPr>
      <w:rPr>
        <w:rFonts w:hint="default"/>
        <w:lang w:val="es-ES" w:eastAsia="en-US" w:bidi="ar-SA"/>
      </w:rPr>
    </w:lvl>
    <w:lvl w:ilvl="6">
      <w:start w:val="0"/>
      <w:numFmt w:val="bullet"/>
      <w:lvlText w:val="•"/>
      <w:lvlJc w:val="left"/>
      <w:pPr>
        <w:ind w:left="6975" w:hanging="221"/>
      </w:pPr>
      <w:rPr>
        <w:rFonts w:hint="default"/>
        <w:lang w:val="es-ES" w:eastAsia="en-US" w:bidi="ar-SA"/>
      </w:rPr>
    </w:lvl>
    <w:lvl w:ilvl="7">
      <w:start w:val="0"/>
      <w:numFmt w:val="bullet"/>
      <w:lvlText w:val="•"/>
      <w:lvlJc w:val="left"/>
      <w:pPr>
        <w:ind w:left="7868" w:hanging="221"/>
      </w:pPr>
      <w:rPr>
        <w:rFonts w:hint="default"/>
        <w:lang w:val="es-ES" w:eastAsia="en-US" w:bidi="ar-SA"/>
      </w:rPr>
    </w:lvl>
    <w:lvl w:ilvl="8">
      <w:start w:val="0"/>
      <w:numFmt w:val="bullet"/>
      <w:lvlText w:val="•"/>
      <w:lvlJc w:val="left"/>
      <w:pPr>
        <w:ind w:left="8761" w:hanging="221"/>
      </w:pPr>
      <w:rPr>
        <w:rFonts w:hint="default"/>
        <w:lang w:val="es-ES" w:eastAsia="en-US" w:bidi="ar-SA"/>
      </w:rPr>
    </w:lvl>
  </w:abstractNum>
  <w:abstractNum w:abstractNumId="6">
    <w:multiLevelType w:val="hybridMultilevel"/>
    <w:lvl w:ilvl="0">
      <w:start w:val="0"/>
      <w:numFmt w:val="bullet"/>
      <w:lvlText w:val="-"/>
      <w:lvlJc w:val="left"/>
      <w:pPr>
        <w:ind w:left="1672" w:hanging="447"/>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566" w:hanging="447"/>
      </w:pPr>
      <w:rPr>
        <w:rFonts w:hint="default"/>
        <w:lang w:val="es-ES" w:eastAsia="en-US" w:bidi="ar-SA"/>
      </w:rPr>
    </w:lvl>
    <w:lvl w:ilvl="2">
      <w:start w:val="0"/>
      <w:numFmt w:val="bullet"/>
      <w:lvlText w:val="•"/>
      <w:lvlJc w:val="left"/>
      <w:pPr>
        <w:ind w:left="3453" w:hanging="447"/>
      </w:pPr>
      <w:rPr>
        <w:rFonts w:hint="default"/>
        <w:lang w:val="es-ES" w:eastAsia="en-US" w:bidi="ar-SA"/>
      </w:rPr>
    </w:lvl>
    <w:lvl w:ilvl="3">
      <w:start w:val="0"/>
      <w:numFmt w:val="bullet"/>
      <w:lvlText w:val="•"/>
      <w:lvlJc w:val="left"/>
      <w:pPr>
        <w:ind w:left="4339" w:hanging="447"/>
      </w:pPr>
      <w:rPr>
        <w:rFonts w:hint="default"/>
        <w:lang w:val="es-ES" w:eastAsia="en-US" w:bidi="ar-SA"/>
      </w:rPr>
    </w:lvl>
    <w:lvl w:ilvl="4">
      <w:start w:val="0"/>
      <w:numFmt w:val="bullet"/>
      <w:lvlText w:val="•"/>
      <w:lvlJc w:val="left"/>
      <w:pPr>
        <w:ind w:left="5226" w:hanging="447"/>
      </w:pPr>
      <w:rPr>
        <w:rFonts w:hint="default"/>
        <w:lang w:val="es-ES" w:eastAsia="en-US" w:bidi="ar-SA"/>
      </w:rPr>
    </w:lvl>
    <w:lvl w:ilvl="5">
      <w:start w:val="0"/>
      <w:numFmt w:val="bullet"/>
      <w:lvlText w:val="•"/>
      <w:lvlJc w:val="left"/>
      <w:pPr>
        <w:ind w:left="6113" w:hanging="447"/>
      </w:pPr>
      <w:rPr>
        <w:rFonts w:hint="default"/>
        <w:lang w:val="es-ES" w:eastAsia="en-US" w:bidi="ar-SA"/>
      </w:rPr>
    </w:lvl>
    <w:lvl w:ilvl="6">
      <w:start w:val="0"/>
      <w:numFmt w:val="bullet"/>
      <w:lvlText w:val="•"/>
      <w:lvlJc w:val="left"/>
      <w:pPr>
        <w:ind w:left="6999" w:hanging="447"/>
      </w:pPr>
      <w:rPr>
        <w:rFonts w:hint="default"/>
        <w:lang w:val="es-ES" w:eastAsia="en-US" w:bidi="ar-SA"/>
      </w:rPr>
    </w:lvl>
    <w:lvl w:ilvl="7">
      <w:start w:val="0"/>
      <w:numFmt w:val="bullet"/>
      <w:lvlText w:val="•"/>
      <w:lvlJc w:val="left"/>
      <w:pPr>
        <w:ind w:left="7886" w:hanging="447"/>
      </w:pPr>
      <w:rPr>
        <w:rFonts w:hint="default"/>
        <w:lang w:val="es-ES" w:eastAsia="en-US" w:bidi="ar-SA"/>
      </w:rPr>
    </w:lvl>
    <w:lvl w:ilvl="8">
      <w:start w:val="0"/>
      <w:numFmt w:val="bullet"/>
      <w:lvlText w:val="•"/>
      <w:lvlJc w:val="left"/>
      <w:pPr>
        <w:ind w:left="8773" w:hanging="447"/>
      </w:pPr>
      <w:rPr>
        <w:rFonts w:hint="default"/>
        <w:lang w:val="es-ES" w:eastAsia="en-US" w:bidi="ar-SA"/>
      </w:rPr>
    </w:lvl>
  </w:abstractNum>
  <w:abstractNum w:abstractNumId="5">
    <w:multiLevelType w:val="hybridMultilevel"/>
    <w:lvl w:ilvl="0">
      <w:start w:val="0"/>
      <w:numFmt w:val="bullet"/>
      <w:lvlText w:val="-"/>
      <w:lvlJc w:val="left"/>
      <w:pPr>
        <w:ind w:left="2238" w:hanging="142"/>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3070" w:hanging="142"/>
      </w:pPr>
      <w:rPr>
        <w:rFonts w:hint="default"/>
        <w:lang w:val="es-ES" w:eastAsia="en-US" w:bidi="ar-SA"/>
      </w:rPr>
    </w:lvl>
    <w:lvl w:ilvl="2">
      <w:start w:val="0"/>
      <w:numFmt w:val="bullet"/>
      <w:lvlText w:val="•"/>
      <w:lvlJc w:val="left"/>
      <w:pPr>
        <w:ind w:left="3901" w:hanging="142"/>
      </w:pPr>
      <w:rPr>
        <w:rFonts w:hint="default"/>
        <w:lang w:val="es-ES" w:eastAsia="en-US" w:bidi="ar-SA"/>
      </w:rPr>
    </w:lvl>
    <w:lvl w:ilvl="3">
      <w:start w:val="0"/>
      <w:numFmt w:val="bullet"/>
      <w:lvlText w:val="•"/>
      <w:lvlJc w:val="left"/>
      <w:pPr>
        <w:ind w:left="4731" w:hanging="142"/>
      </w:pPr>
      <w:rPr>
        <w:rFonts w:hint="default"/>
        <w:lang w:val="es-ES" w:eastAsia="en-US" w:bidi="ar-SA"/>
      </w:rPr>
    </w:lvl>
    <w:lvl w:ilvl="4">
      <w:start w:val="0"/>
      <w:numFmt w:val="bullet"/>
      <w:lvlText w:val="•"/>
      <w:lvlJc w:val="left"/>
      <w:pPr>
        <w:ind w:left="5562" w:hanging="142"/>
      </w:pPr>
      <w:rPr>
        <w:rFonts w:hint="default"/>
        <w:lang w:val="es-ES" w:eastAsia="en-US" w:bidi="ar-SA"/>
      </w:rPr>
    </w:lvl>
    <w:lvl w:ilvl="5">
      <w:start w:val="0"/>
      <w:numFmt w:val="bullet"/>
      <w:lvlText w:val="•"/>
      <w:lvlJc w:val="left"/>
      <w:pPr>
        <w:ind w:left="6393" w:hanging="142"/>
      </w:pPr>
      <w:rPr>
        <w:rFonts w:hint="default"/>
        <w:lang w:val="es-ES" w:eastAsia="en-US" w:bidi="ar-SA"/>
      </w:rPr>
    </w:lvl>
    <w:lvl w:ilvl="6">
      <w:start w:val="0"/>
      <w:numFmt w:val="bullet"/>
      <w:lvlText w:val="•"/>
      <w:lvlJc w:val="left"/>
      <w:pPr>
        <w:ind w:left="7223" w:hanging="142"/>
      </w:pPr>
      <w:rPr>
        <w:rFonts w:hint="default"/>
        <w:lang w:val="es-ES" w:eastAsia="en-US" w:bidi="ar-SA"/>
      </w:rPr>
    </w:lvl>
    <w:lvl w:ilvl="7">
      <w:start w:val="0"/>
      <w:numFmt w:val="bullet"/>
      <w:lvlText w:val="•"/>
      <w:lvlJc w:val="left"/>
      <w:pPr>
        <w:ind w:left="8054" w:hanging="142"/>
      </w:pPr>
      <w:rPr>
        <w:rFonts w:hint="default"/>
        <w:lang w:val="es-ES" w:eastAsia="en-US" w:bidi="ar-SA"/>
      </w:rPr>
    </w:lvl>
    <w:lvl w:ilvl="8">
      <w:start w:val="0"/>
      <w:numFmt w:val="bullet"/>
      <w:lvlText w:val="•"/>
      <w:lvlJc w:val="left"/>
      <w:pPr>
        <w:ind w:left="8885" w:hanging="142"/>
      </w:pPr>
      <w:rPr>
        <w:rFonts w:hint="default"/>
        <w:lang w:val="es-ES" w:eastAsia="en-US" w:bidi="ar-SA"/>
      </w:rPr>
    </w:lvl>
  </w:abstractNum>
  <w:abstractNum w:abstractNumId="4">
    <w:multiLevelType w:val="hybridMultilevel"/>
    <w:lvl w:ilvl="0">
      <w:start w:val="0"/>
      <w:numFmt w:val="bullet"/>
      <w:lvlText w:val="-"/>
      <w:lvlJc w:val="left"/>
      <w:pPr>
        <w:ind w:left="1530" w:hanging="286"/>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440" w:hanging="286"/>
      </w:pPr>
      <w:rPr>
        <w:rFonts w:hint="default"/>
        <w:lang w:val="es-ES" w:eastAsia="en-US" w:bidi="ar-SA"/>
      </w:rPr>
    </w:lvl>
    <w:lvl w:ilvl="2">
      <w:start w:val="0"/>
      <w:numFmt w:val="bullet"/>
      <w:lvlText w:val="•"/>
      <w:lvlJc w:val="left"/>
      <w:pPr>
        <w:ind w:left="3341" w:hanging="286"/>
      </w:pPr>
      <w:rPr>
        <w:rFonts w:hint="default"/>
        <w:lang w:val="es-ES" w:eastAsia="en-US" w:bidi="ar-SA"/>
      </w:rPr>
    </w:lvl>
    <w:lvl w:ilvl="3">
      <w:start w:val="0"/>
      <w:numFmt w:val="bullet"/>
      <w:lvlText w:val="•"/>
      <w:lvlJc w:val="left"/>
      <w:pPr>
        <w:ind w:left="4241" w:hanging="286"/>
      </w:pPr>
      <w:rPr>
        <w:rFonts w:hint="default"/>
        <w:lang w:val="es-ES" w:eastAsia="en-US" w:bidi="ar-SA"/>
      </w:rPr>
    </w:lvl>
    <w:lvl w:ilvl="4">
      <w:start w:val="0"/>
      <w:numFmt w:val="bullet"/>
      <w:lvlText w:val="•"/>
      <w:lvlJc w:val="left"/>
      <w:pPr>
        <w:ind w:left="5142" w:hanging="286"/>
      </w:pPr>
      <w:rPr>
        <w:rFonts w:hint="default"/>
        <w:lang w:val="es-ES" w:eastAsia="en-US" w:bidi="ar-SA"/>
      </w:rPr>
    </w:lvl>
    <w:lvl w:ilvl="5">
      <w:start w:val="0"/>
      <w:numFmt w:val="bullet"/>
      <w:lvlText w:val="•"/>
      <w:lvlJc w:val="left"/>
      <w:pPr>
        <w:ind w:left="6043" w:hanging="286"/>
      </w:pPr>
      <w:rPr>
        <w:rFonts w:hint="default"/>
        <w:lang w:val="es-ES" w:eastAsia="en-US" w:bidi="ar-SA"/>
      </w:rPr>
    </w:lvl>
    <w:lvl w:ilvl="6">
      <w:start w:val="0"/>
      <w:numFmt w:val="bullet"/>
      <w:lvlText w:val="•"/>
      <w:lvlJc w:val="left"/>
      <w:pPr>
        <w:ind w:left="6943" w:hanging="286"/>
      </w:pPr>
      <w:rPr>
        <w:rFonts w:hint="default"/>
        <w:lang w:val="es-ES" w:eastAsia="en-US" w:bidi="ar-SA"/>
      </w:rPr>
    </w:lvl>
    <w:lvl w:ilvl="7">
      <w:start w:val="0"/>
      <w:numFmt w:val="bullet"/>
      <w:lvlText w:val="•"/>
      <w:lvlJc w:val="left"/>
      <w:pPr>
        <w:ind w:left="7844" w:hanging="286"/>
      </w:pPr>
      <w:rPr>
        <w:rFonts w:hint="default"/>
        <w:lang w:val="es-ES" w:eastAsia="en-US" w:bidi="ar-SA"/>
      </w:rPr>
    </w:lvl>
    <w:lvl w:ilvl="8">
      <w:start w:val="0"/>
      <w:numFmt w:val="bullet"/>
      <w:lvlText w:val="•"/>
      <w:lvlJc w:val="left"/>
      <w:pPr>
        <w:ind w:left="8745" w:hanging="286"/>
      </w:pPr>
      <w:rPr>
        <w:rFonts w:hint="default"/>
        <w:lang w:val="es-ES" w:eastAsia="en-US" w:bidi="ar-SA"/>
      </w:rPr>
    </w:lvl>
  </w:abstractNum>
  <w:abstractNum w:abstractNumId="3">
    <w:multiLevelType w:val="hybridMultilevel"/>
    <w:lvl w:ilvl="0">
      <w:start w:val="0"/>
      <w:numFmt w:val="bullet"/>
      <w:lvlText w:val=""/>
      <w:lvlJc w:val="left"/>
      <w:pPr>
        <w:ind w:left="1398"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314" w:hanging="360"/>
      </w:pPr>
      <w:rPr>
        <w:rFonts w:hint="default"/>
        <w:lang w:val="es-ES" w:eastAsia="en-US" w:bidi="ar-SA"/>
      </w:rPr>
    </w:lvl>
    <w:lvl w:ilvl="2">
      <w:start w:val="0"/>
      <w:numFmt w:val="bullet"/>
      <w:lvlText w:val="•"/>
      <w:lvlJc w:val="left"/>
      <w:pPr>
        <w:ind w:left="3229" w:hanging="360"/>
      </w:pPr>
      <w:rPr>
        <w:rFonts w:hint="default"/>
        <w:lang w:val="es-ES" w:eastAsia="en-US" w:bidi="ar-SA"/>
      </w:rPr>
    </w:lvl>
    <w:lvl w:ilvl="3">
      <w:start w:val="0"/>
      <w:numFmt w:val="bullet"/>
      <w:lvlText w:val="•"/>
      <w:lvlJc w:val="left"/>
      <w:pPr>
        <w:ind w:left="4143" w:hanging="360"/>
      </w:pPr>
      <w:rPr>
        <w:rFonts w:hint="default"/>
        <w:lang w:val="es-ES" w:eastAsia="en-US" w:bidi="ar-SA"/>
      </w:rPr>
    </w:lvl>
    <w:lvl w:ilvl="4">
      <w:start w:val="0"/>
      <w:numFmt w:val="bullet"/>
      <w:lvlText w:val="•"/>
      <w:lvlJc w:val="left"/>
      <w:pPr>
        <w:ind w:left="5058" w:hanging="360"/>
      </w:pPr>
      <w:rPr>
        <w:rFonts w:hint="default"/>
        <w:lang w:val="es-ES" w:eastAsia="en-US" w:bidi="ar-SA"/>
      </w:rPr>
    </w:lvl>
    <w:lvl w:ilvl="5">
      <w:start w:val="0"/>
      <w:numFmt w:val="bullet"/>
      <w:lvlText w:val="•"/>
      <w:lvlJc w:val="left"/>
      <w:pPr>
        <w:ind w:left="5973" w:hanging="360"/>
      </w:pPr>
      <w:rPr>
        <w:rFonts w:hint="default"/>
        <w:lang w:val="es-ES" w:eastAsia="en-US" w:bidi="ar-SA"/>
      </w:rPr>
    </w:lvl>
    <w:lvl w:ilvl="6">
      <w:start w:val="0"/>
      <w:numFmt w:val="bullet"/>
      <w:lvlText w:val="•"/>
      <w:lvlJc w:val="left"/>
      <w:pPr>
        <w:ind w:left="6887" w:hanging="360"/>
      </w:pPr>
      <w:rPr>
        <w:rFonts w:hint="default"/>
        <w:lang w:val="es-ES" w:eastAsia="en-US" w:bidi="ar-SA"/>
      </w:rPr>
    </w:lvl>
    <w:lvl w:ilvl="7">
      <w:start w:val="0"/>
      <w:numFmt w:val="bullet"/>
      <w:lvlText w:val="•"/>
      <w:lvlJc w:val="left"/>
      <w:pPr>
        <w:ind w:left="7802" w:hanging="360"/>
      </w:pPr>
      <w:rPr>
        <w:rFonts w:hint="default"/>
        <w:lang w:val="es-ES" w:eastAsia="en-US" w:bidi="ar-SA"/>
      </w:rPr>
    </w:lvl>
    <w:lvl w:ilvl="8">
      <w:start w:val="0"/>
      <w:numFmt w:val="bullet"/>
      <w:lvlText w:val="•"/>
      <w:lvlJc w:val="left"/>
      <w:pPr>
        <w:ind w:left="8717" w:hanging="360"/>
      </w:pPr>
      <w:rPr>
        <w:rFonts w:hint="default"/>
        <w:lang w:val="es-ES" w:eastAsia="en-US" w:bidi="ar-SA"/>
      </w:rPr>
    </w:lvl>
  </w:abstractNum>
  <w:abstractNum w:abstractNumId="2">
    <w:multiLevelType w:val="hybridMultilevel"/>
    <w:lvl w:ilvl="0">
      <w:start w:val="0"/>
      <w:numFmt w:val="bullet"/>
      <w:lvlText w:val="-"/>
      <w:lvlJc w:val="left"/>
      <w:pPr>
        <w:ind w:left="1244" w:hanging="140"/>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170" w:hanging="140"/>
      </w:pPr>
      <w:rPr>
        <w:rFonts w:hint="default"/>
        <w:lang w:val="es-ES" w:eastAsia="en-US" w:bidi="ar-SA"/>
      </w:rPr>
    </w:lvl>
    <w:lvl w:ilvl="2">
      <w:start w:val="0"/>
      <w:numFmt w:val="bullet"/>
      <w:lvlText w:val="•"/>
      <w:lvlJc w:val="left"/>
      <w:pPr>
        <w:ind w:left="3101" w:hanging="140"/>
      </w:pPr>
      <w:rPr>
        <w:rFonts w:hint="default"/>
        <w:lang w:val="es-ES" w:eastAsia="en-US" w:bidi="ar-SA"/>
      </w:rPr>
    </w:lvl>
    <w:lvl w:ilvl="3">
      <w:start w:val="0"/>
      <w:numFmt w:val="bullet"/>
      <w:lvlText w:val="•"/>
      <w:lvlJc w:val="left"/>
      <w:pPr>
        <w:ind w:left="4031" w:hanging="140"/>
      </w:pPr>
      <w:rPr>
        <w:rFonts w:hint="default"/>
        <w:lang w:val="es-ES" w:eastAsia="en-US" w:bidi="ar-SA"/>
      </w:rPr>
    </w:lvl>
    <w:lvl w:ilvl="4">
      <w:start w:val="0"/>
      <w:numFmt w:val="bullet"/>
      <w:lvlText w:val="•"/>
      <w:lvlJc w:val="left"/>
      <w:pPr>
        <w:ind w:left="4962" w:hanging="140"/>
      </w:pPr>
      <w:rPr>
        <w:rFonts w:hint="default"/>
        <w:lang w:val="es-ES" w:eastAsia="en-US" w:bidi="ar-SA"/>
      </w:rPr>
    </w:lvl>
    <w:lvl w:ilvl="5">
      <w:start w:val="0"/>
      <w:numFmt w:val="bullet"/>
      <w:lvlText w:val="•"/>
      <w:lvlJc w:val="left"/>
      <w:pPr>
        <w:ind w:left="5893" w:hanging="140"/>
      </w:pPr>
      <w:rPr>
        <w:rFonts w:hint="default"/>
        <w:lang w:val="es-ES" w:eastAsia="en-US" w:bidi="ar-SA"/>
      </w:rPr>
    </w:lvl>
    <w:lvl w:ilvl="6">
      <w:start w:val="0"/>
      <w:numFmt w:val="bullet"/>
      <w:lvlText w:val="•"/>
      <w:lvlJc w:val="left"/>
      <w:pPr>
        <w:ind w:left="6823" w:hanging="140"/>
      </w:pPr>
      <w:rPr>
        <w:rFonts w:hint="default"/>
        <w:lang w:val="es-ES" w:eastAsia="en-US" w:bidi="ar-SA"/>
      </w:rPr>
    </w:lvl>
    <w:lvl w:ilvl="7">
      <w:start w:val="0"/>
      <w:numFmt w:val="bullet"/>
      <w:lvlText w:val="•"/>
      <w:lvlJc w:val="left"/>
      <w:pPr>
        <w:ind w:left="7754" w:hanging="140"/>
      </w:pPr>
      <w:rPr>
        <w:rFonts w:hint="default"/>
        <w:lang w:val="es-ES" w:eastAsia="en-US" w:bidi="ar-SA"/>
      </w:rPr>
    </w:lvl>
    <w:lvl w:ilvl="8">
      <w:start w:val="0"/>
      <w:numFmt w:val="bullet"/>
      <w:lvlText w:val="•"/>
      <w:lvlJc w:val="left"/>
      <w:pPr>
        <w:ind w:left="8685" w:hanging="140"/>
      </w:pPr>
      <w:rPr>
        <w:rFonts w:hint="default"/>
        <w:lang w:val="es-ES" w:eastAsia="en-US" w:bidi="ar-SA"/>
      </w:rPr>
    </w:lvl>
  </w:abstractNum>
  <w:abstractNum w:abstractNumId="1">
    <w:multiLevelType w:val="hybridMultilevel"/>
    <w:lvl w:ilvl="0">
      <w:start w:val="1"/>
      <w:numFmt w:val="lowerLetter"/>
      <w:lvlText w:val="%1)"/>
      <w:lvlJc w:val="left"/>
      <w:pPr>
        <w:ind w:left="1244" w:hanging="207"/>
        <w:jc w:val="left"/>
      </w:pPr>
      <w:rPr>
        <w:rFonts w:hint="default" w:ascii="Times New Roman" w:hAnsi="Times New Roman" w:eastAsia="Times New Roman" w:cs="Times New Roman"/>
        <w:b w:val="0"/>
        <w:bCs w:val="0"/>
        <w:i w:val="0"/>
        <w:iCs w:val="0"/>
        <w:spacing w:val="-4"/>
        <w:w w:val="100"/>
        <w:sz w:val="22"/>
        <w:szCs w:val="22"/>
        <w:lang w:val="es-ES" w:eastAsia="en-US" w:bidi="ar-SA"/>
      </w:rPr>
    </w:lvl>
    <w:lvl w:ilvl="1">
      <w:start w:val="0"/>
      <w:numFmt w:val="bullet"/>
      <w:lvlText w:val="•"/>
      <w:lvlJc w:val="left"/>
      <w:pPr>
        <w:ind w:left="2170" w:hanging="207"/>
      </w:pPr>
      <w:rPr>
        <w:rFonts w:hint="default"/>
        <w:lang w:val="es-ES" w:eastAsia="en-US" w:bidi="ar-SA"/>
      </w:rPr>
    </w:lvl>
    <w:lvl w:ilvl="2">
      <w:start w:val="0"/>
      <w:numFmt w:val="bullet"/>
      <w:lvlText w:val="•"/>
      <w:lvlJc w:val="left"/>
      <w:pPr>
        <w:ind w:left="3101" w:hanging="207"/>
      </w:pPr>
      <w:rPr>
        <w:rFonts w:hint="default"/>
        <w:lang w:val="es-ES" w:eastAsia="en-US" w:bidi="ar-SA"/>
      </w:rPr>
    </w:lvl>
    <w:lvl w:ilvl="3">
      <w:start w:val="0"/>
      <w:numFmt w:val="bullet"/>
      <w:lvlText w:val="•"/>
      <w:lvlJc w:val="left"/>
      <w:pPr>
        <w:ind w:left="4031" w:hanging="207"/>
      </w:pPr>
      <w:rPr>
        <w:rFonts w:hint="default"/>
        <w:lang w:val="es-ES" w:eastAsia="en-US" w:bidi="ar-SA"/>
      </w:rPr>
    </w:lvl>
    <w:lvl w:ilvl="4">
      <w:start w:val="0"/>
      <w:numFmt w:val="bullet"/>
      <w:lvlText w:val="•"/>
      <w:lvlJc w:val="left"/>
      <w:pPr>
        <w:ind w:left="4962" w:hanging="207"/>
      </w:pPr>
      <w:rPr>
        <w:rFonts w:hint="default"/>
        <w:lang w:val="es-ES" w:eastAsia="en-US" w:bidi="ar-SA"/>
      </w:rPr>
    </w:lvl>
    <w:lvl w:ilvl="5">
      <w:start w:val="0"/>
      <w:numFmt w:val="bullet"/>
      <w:lvlText w:val="•"/>
      <w:lvlJc w:val="left"/>
      <w:pPr>
        <w:ind w:left="5893" w:hanging="207"/>
      </w:pPr>
      <w:rPr>
        <w:rFonts w:hint="default"/>
        <w:lang w:val="es-ES" w:eastAsia="en-US" w:bidi="ar-SA"/>
      </w:rPr>
    </w:lvl>
    <w:lvl w:ilvl="6">
      <w:start w:val="0"/>
      <w:numFmt w:val="bullet"/>
      <w:lvlText w:val="•"/>
      <w:lvlJc w:val="left"/>
      <w:pPr>
        <w:ind w:left="6823" w:hanging="207"/>
      </w:pPr>
      <w:rPr>
        <w:rFonts w:hint="default"/>
        <w:lang w:val="es-ES" w:eastAsia="en-US" w:bidi="ar-SA"/>
      </w:rPr>
    </w:lvl>
    <w:lvl w:ilvl="7">
      <w:start w:val="0"/>
      <w:numFmt w:val="bullet"/>
      <w:lvlText w:val="•"/>
      <w:lvlJc w:val="left"/>
      <w:pPr>
        <w:ind w:left="7754" w:hanging="207"/>
      </w:pPr>
      <w:rPr>
        <w:rFonts w:hint="default"/>
        <w:lang w:val="es-ES" w:eastAsia="en-US" w:bidi="ar-SA"/>
      </w:rPr>
    </w:lvl>
    <w:lvl w:ilvl="8">
      <w:start w:val="0"/>
      <w:numFmt w:val="bullet"/>
      <w:lvlText w:val="•"/>
      <w:lvlJc w:val="left"/>
      <w:pPr>
        <w:ind w:left="8685" w:hanging="207"/>
      </w:pPr>
      <w:rPr>
        <w:rFonts w:hint="default"/>
        <w:lang w:val="es-ES" w:eastAsia="en-US" w:bidi="ar-SA"/>
      </w:rPr>
    </w:lvl>
  </w:abstractNum>
  <w:abstractNum w:abstractNumId="0">
    <w:multiLevelType w:val="hybridMultilevel"/>
    <w:lvl w:ilvl="0">
      <w:start w:val="1"/>
      <w:numFmt w:val="decimal"/>
      <w:lvlText w:val="%1)"/>
      <w:lvlJc w:val="left"/>
      <w:pPr>
        <w:ind w:left="961" w:hanging="284"/>
        <w:jc w:val="right"/>
      </w:pPr>
      <w:rPr>
        <w:rFonts w:hint="default" w:ascii="Times New Roman" w:hAnsi="Times New Roman" w:eastAsia="Times New Roman" w:cs="Times New Roman"/>
        <w:b w:val="0"/>
        <w:bCs w:val="0"/>
        <w:i w:val="0"/>
        <w:iCs w:val="0"/>
        <w:spacing w:val="-3"/>
        <w:w w:val="100"/>
        <w:sz w:val="22"/>
        <w:szCs w:val="22"/>
        <w:lang w:val="es-ES" w:eastAsia="en-US" w:bidi="ar-SA"/>
      </w:rPr>
    </w:lvl>
    <w:lvl w:ilvl="1">
      <w:start w:val="1"/>
      <w:numFmt w:val="lowerLetter"/>
      <w:lvlText w:val="%2)"/>
      <w:lvlJc w:val="left"/>
      <w:pPr>
        <w:ind w:left="1244" w:hanging="284"/>
        <w:jc w:val="left"/>
      </w:pPr>
      <w:rPr>
        <w:rFonts w:hint="default" w:ascii="Times New Roman" w:hAnsi="Times New Roman" w:eastAsia="Times New Roman" w:cs="Times New Roman"/>
        <w:b w:val="0"/>
        <w:bCs w:val="0"/>
        <w:i w:val="0"/>
        <w:iCs w:val="0"/>
        <w:spacing w:val="-4"/>
        <w:w w:val="100"/>
        <w:sz w:val="22"/>
        <w:szCs w:val="22"/>
        <w:lang w:val="es-ES" w:eastAsia="en-US" w:bidi="ar-SA"/>
      </w:rPr>
    </w:lvl>
    <w:lvl w:ilvl="2">
      <w:start w:val="1"/>
      <w:numFmt w:val="decimal"/>
      <w:lvlText w:val="%2.%3)"/>
      <w:lvlJc w:val="left"/>
      <w:pPr>
        <w:ind w:left="1643" w:hanging="399"/>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3">
      <w:start w:val="1"/>
      <w:numFmt w:val="decimal"/>
      <w:lvlText w:val="%2.%3.%4)"/>
      <w:lvlJc w:val="left"/>
      <w:pPr>
        <w:ind w:left="2233" w:hanging="564"/>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4">
      <w:start w:val="0"/>
      <w:numFmt w:val="bullet"/>
      <w:lvlText w:val="•"/>
      <w:lvlJc w:val="left"/>
      <w:pPr>
        <w:ind w:left="1640" w:hanging="564"/>
      </w:pPr>
      <w:rPr>
        <w:rFonts w:hint="default"/>
        <w:lang w:val="es-ES" w:eastAsia="en-US" w:bidi="ar-SA"/>
      </w:rPr>
    </w:lvl>
    <w:lvl w:ilvl="5">
      <w:start w:val="0"/>
      <w:numFmt w:val="bullet"/>
      <w:lvlText w:val="•"/>
      <w:lvlJc w:val="left"/>
      <w:pPr>
        <w:ind w:left="1660" w:hanging="564"/>
      </w:pPr>
      <w:rPr>
        <w:rFonts w:hint="default"/>
        <w:lang w:val="es-ES" w:eastAsia="en-US" w:bidi="ar-SA"/>
      </w:rPr>
    </w:lvl>
    <w:lvl w:ilvl="6">
      <w:start w:val="0"/>
      <w:numFmt w:val="bullet"/>
      <w:lvlText w:val="•"/>
      <w:lvlJc w:val="left"/>
      <w:pPr>
        <w:ind w:left="1800" w:hanging="564"/>
      </w:pPr>
      <w:rPr>
        <w:rFonts w:hint="default"/>
        <w:lang w:val="es-ES" w:eastAsia="en-US" w:bidi="ar-SA"/>
      </w:rPr>
    </w:lvl>
    <w:lvl w:ilvl="7">
      <w:start w:val="0"/>
      <w:numFmt w:val="bullet"/>
      <w:lvlText w:val="•"/>
      <w:lvlJc w:val="left"/>
      <w:pPr>
        <w:ind w:left="2240" w:hanging="564"/>
      </w:pPr>
      <w:rPr>
        <w:rFonts w:hint="default"/>
        <w:lang w:val="es-ES" w:eastAsia="en-US" w:bidi="ar-SA"/>
      </w:rPr>
    </w:lvl>
    <w:lvl w:ilvl="8">
      <w:start w:val="0"/>
      <w:numFmt w:val="bullet"/>
      <w:lvlText w:val="•"/>
      <w:lvlJc w:val="left"/>
      <w:pPr>
        <w:ind w:left="2320" w:hanging="564"/>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spacing w:before="6"/>
      <w:ind w:left="2" w:right="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678"/>
    </w:pPr>
    <w:rPr>
      <w:rFonts w:ascii="Arial" w:hAnsi="Arial" w:eastAsia="Arial" w:cs="Arial"/>
      <w:sz w:val="66"/>
      <w:szCs w:val="66"/>
      <w:lang w:val="es-ES" w:eastAsia="en-US" w:bidi="ar-SA"/>
    </w:rPr>
  </w:style>
  <w:style w:styleId="ListParagraph" w:type="paragraph">
    <w:name w:val="List Paragraph"/>
    <w:basedOn w:val="Normal"/>
    <w:uiPriority w:val="1"/>
    <w:qFormat/>
    <w:pPr>
      <w:ind w:left="1243" w:hanging="281"/>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Ríos Gómez</dc:creator>
  <dc:title>Microsoft Word - BORRADOR.MEMORIA.MAV.2023 con IS</dc:title>
  <dcterms:created xsi:type="dcterms:W3CDTF">2024-07-15T10:21:08Z</dcterms:created>
  <dcterms:modified xsi:type="dcterms:W3CDTF">2024-07-15T10:21:08Z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2024-07-15T00:00:00Z</vt:filetime>
  </property>
  <property fmtid="{D5CDD505-2E9C-101B-9397-08002B2CF9AE}" pid="4" name="Producer">
    <vt:lpwstr>Microsoft: Print To PDF</vt:lpwstr>
  </property>
</Properties>
</file>