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EE67" w14:textId="25125EA3" w:rsidR="00182CBF" w:rsidRPr="00182CBF" w:rsidRDefault="006B1D62" w:rsidP="00182CBF">
      <w:pPr>
        <w:shd w:val="clear" w:color="auto" w:fill="CCE4F5"/>
        <w:spacing w:before="0" w:after="75"/>
        <w:jc w:val="left"/>
        <w:outlineLvl w:val="1"/>
        <w:rPr>
          <w:rFonts w:ascii="Lato" w:eastAsia="Times New Roman" w:hAnsi="Lato" w:cs="Times New Roman"/>
          <w:b/>
          <w:bCs/>
          <w:caps/>
          <w:color w:val="57575C"/>
          <w:kern w:val="0"/>
          <w:sz w:val="32"/>
          <w:szCs w:val="32"/>
          <w:lang w:eastAsia="es-ES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F454F3" wp14:editId="732D7B05">
            <wp:simplePos x="1082650" y="899770"/>
            <wp:positionH relativeFrom="margin">
              <wp:align>left</wp:align>
            </wp:positionH>
            <wp:positionV relativeFrom="margin">
              <wp:align>top</wp:align>
            </wp:positionV>
            <wp:extent cx="1813560" cy="2097405"/>
            <wp:effectExtent l="0" t="0" r="0" b="0"/>
            <wp:wrapSquare wrapText="bothSides"/>
            <wp:docPr id="82366724" name="Imagen 1" descr="Aída Peñalver y Rosana Pacios, secretarias general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ída Peñalver y Rosana Pacios, secretarias general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68"/>
                    <a:stretch/>
                  </pic:blipFill>
                  <pic:spPr bwMode="auto">
                    <a:xfrm>
                      <a:off x="0" y="0"/>
                      <a:ext cx="1817776" cy="210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582" w:rsidRPr="00355582">
        <w:rPr>
          <w:rFonts w:ascii="Lato" w:eastAsia="Times New Roman" w:hAnsi="Lato" w:cs="Times New Roman"/>
          <w:b/>
          <w:bCs/>
          <w:caps/>
          <w:color w:val="57575C"/>
          <w:kern w:val="0"/>
          <w:sz w:val="32"/>
          <w:szCs w:val="32"/>
          <w:lang w:eastAsia="es-ES"/>
          <w14:ligatures w14:val="none"/>
        </w:rPr>
        <w:t>ROSA ANA PACIOS FERNÁNDEZ. SECRETARIA GENERAL DE LA </w:t>
      </w:r>
      <w:r w:rsidR="00182CBF" w:rsidRPr="00182CBF">
        <w:rPr>
          <w:rFonts w:ascii="Lato" w:eastAsia="Times New Roman" w:hAnsi="Lato" w:cs="Times New Roman"/>
          <w:b/>
          <w:bCs/>
          <w:caps/>
          <w:color w:val="57575C"/>
          <w:kern w:val="0"/>
          <w:sz w:val="32"/>
          <w:szCs w:val="32"/>
          <w:lang w:eastAsia="es-ES"/>
          <w14:ligatures w14:val="none"/>
        </w:rPr>
        <w:t>CONSEJER</w:t>
      </w:r>
      <w:r w:rsidR="00AE12B6">
        <w:rPr>
          <w:rFonts w:ascii="Lato" w:eastAsia="Times New Roman" w:hAnsi="Lato" w:cs="Times New Roman"/>
          <w:b/>
          <w:bCs/>
          <w:caps/>
          <w:color w:val="57575C"/>
          <w:kern w:val="0"/>
          <w:sz w:val="32"/>
          <w:szCs w:val="32"/>
          <w:lang w:eastAsia="es-ES"/>
          <w14:ligatures w14:val="none"/>
        </w:rPr>
        <w:t>ÍA</w:t>
      </w:r>
      <w:r w:rsidR="00182CBF" w:rsidRPr="00182CBF">
        <w:rPr>
          <w:rFonts w:ascii="Lato" w:eastAsia="Times New Roman" w:hAnsi="Lato" w:cs="Times New Roman"/>
          <w:b/>
          <w:bCs/>
          <w:caps/>
          <w:color w:val="57575C"/>
          <w:kern w:val="0"/>
          <w:sz w:val="32"/>
          <w:szCs w:val="32"/>
          <w:lang w:eastAsia="es-ES"/>
          <w14:ligatures w14:val="none"/>
        </w:rPr>
        <w:t xml:space="preserve"> DE FOMENTO E INFRAESTRUCTURAS</w:t>
      </w:r>
    </w:p>
    <w:p w14:paraId="31F832CD" w14:textId="77777777" w:rsidR="00182CBF" w:rsidRDefault="00182CBF" w:rsidP="00DC7B4E">
      <w:pPr>
        <w:shd w:val="clear" w:color="auto" w:fill="FFFFFF"/>
        <w:spacing w:before="192" w:after="72" w:line="394" w:lineRule="atLeast"/>
        <w:jc w:val="left"/>
        <w:outlineLvl w:val="2"/>
        <w:rPr>
          <w:rFonts w:ascii="Lato" w:eastAsia="Times New Roman" w:hAnsi="Lato" w:cs="Times New Roman"/>
          <w:b/>
          <w:bCs/>
          <w:color w:val="525257"/>
          <w:kern w:val="0"/>
          <w:sz w:val="46"/>
          <w:szCs w:val="46"/>
          <w:lang w:eastAsia="es-ES"/>
          <w14:ligatures w14:val="none"/>
        </w:rPr>
      </w:pPr>
    </w:p>
    <w:p w14:paraId="35823BD8" w14:textId="77777777" w:rsidR="00182CBF" w:rsidRDefault="00182CBF" w:rsidP="00DC7B4E">
      <w:pPr>
        <w:shd w:val="clear" w:color="auto" w:fill="FFFFFF"/>
        <w:spacing w:before="192" w:after="72" w:line="394" w:lineRule="atLeast"/>
        <w:jc w:val="left"/>
        <w:outlineLvl w:val="2"/>
        <w:rPr>
          <w:rFonts w:ascii="Lato" w:eastAsia="Times New Roman" w:hAnsi="Lato" w:cs="Times New Roman"/>
          <w:b/>
          <w:bCs/>
          <w:color w:val="525257"/>
          <w:kern w:val="0"/>
          <w:sz w:val="46"/>
          <w:szCs w:val="46"/>
          <w:lang w:eastAsia="es-ES"/>
          <w14:ligatures w14:val="none"/>
        </w:rPr>
      </w:pPr>
    </w:p>
    <w:p w14:paraId="5BB43541" w14:textId="77777777" w:rsidR="00182CBF" w:rsidRDefault="00182CBF" w:rsidP="00DC7B4E">
      <w:pPr>
        <w:shd w:val="clear" w:color="auto" w:fill="FFFFFF"/>
        <w:spacing w:before="192" w:after="72" w:line="394" w:lineRule="atLeast"/>
        <w:jc w:val="left"/>
        <w:outlineLvl w:val="2"/>
        <w:rPr>
          <w:rFonts w:ascii="Lato" w:eastAsia="Times New Roman" w:hAnsi="Lato" w:cs="Times New Roman"/>
          <w:b/>
          <w:bCs/>
          <w:color w:val="525257"/>
          <w:kern w:val="0"/>
          <w:sz w:val="46"/>
          <w:szCs w:val="46"/>
          <w:lang w:eastAsia="es-ES"/>
          <w14:ligatures w14:val="none"/>
        </w:rPr>
      </w:pPr>
    </w:p>
    <w:p w14:paraId="64F53BF1" w14:textId="77777777" w:rsidR="00AE12B6" w:rsidRPr="00AE12B6" w:rsidRDefault="00AE12B6" w:rsidP="00AE12B6">
      <w:pPr>
        <w:shd w:val="clear" w:color="auto" w:fill="FFFFFF"/>
        <w:spacing w:before="192" w:after="72" w:line="394" w:lineRule="atLeast"/>
        <w:jc w:val="left"/>
        <w:outlineLvl w:val="2"/>
        <w:rPr>
          <w:rFonts w:ascii="Lato" w:eastAsia="Times New Roman" w:hAnsi="Lato" w:cs="Times New Roman"/>
          <w:b/>
          <w:bCs/>
          <w:color w:val="525257"/>
          <w:kern w:val="0"/>
          <w:sz w:val="46"/>
          <w:szCs w:val="46"/>
          <w:lang w:eastAsia="es-ES"/>
          <w14:ligatures w14:val="none"/>
        </w:rPr>
      </w:pPr>
      <w:r w:rsidRPr="00AE12B6">
        <w:rPr>
          <w:rFonts w:ascii="Lato" w:eastAsia="Times New Roman" w:hAnsi="Lato" w:cs="Times New Roman"/>
          <w:b/>
          <w:bCs/>
          <w:color w:val="525257"/>
          <w:kern w:val="0"/>
          <w:sz w:val="46"/>
          <w:szCs w:val="46"/>
          <w:lang w:eastAsia="es-ES"/>
          <w14:ligatures w14:val="none"/>
        </w:rPr>
        <w:t>Formación</w:t>
      </w:r>
    </w:p>
    <w:p w14:paraId="2F097800" w14:textId="77777777" w:rsidR="00AE12B6" w:rsidRPr="00AE12B6" w:rsidRDefault="00AE12B6" w:rsidP="00AE12B6">
      <w:pPr>
        <w:shd w:val="clear" w:color="auto" w:fill="FFFFFF"/>
        <w:spacing w:before="0" w:after="0" w:line="384" w:lineRule="atLeast"/>
        <w:jc w:val="left"/>
        <w:rPr>
          <w:rFonts w:ascii="Lato" w:eastAsia="Times New Roman" w:hAnsi="Lato" w:cs="Times New Roman"/>
          <w:color w:val="000000"/>
          <w:kern w:val="0"/>
          <w:sz w:val="28"/>
          <w:szCs w:val="28"/>
          <w:lang w:eastAsia="es-ES"/>
          <w14:ligatures w14:val="none"/>
        </w:rPr>
      </w:pPr>
      <w:r w:rsidRPr="00AE12B6">
        <w:rPr>
          <w:rFonts w:ascii="Lato" w:eastAsia="Times New Roman" w:hAnsi="Lato" w:cs="Times New Roman"/>
          <w:color w:val="000000"/>
          <w:kern w:val="0"/>
          <w:sz w:val="28"/>
          <w:szCs w:val="28"/>
          <w:lang w:eastAsia="es-ES"/>
          <w14:ligatures w14:val="none"/>
        </w:rPr>
        <w:t>Licenciada en Derecho por la Universidad de Murcia, donde asimismo completó su formación en la Escuela de Práctica Jurídica.</w:t>
      </w:r>
    </w:p>
    <w:p w14:paraId="194D5D9C" w14:textId="77777777" w:rsidR="00AE12B6" w:rsidRPr="00AE12B6" w:rsidRDefault="00AE12B6" w:rsidP="00AE12B6">
      <w:pPr>
        <w:shd w:val="clear" w:color="auto" w:fill="FFFFFF"/>
        <w:spacing w:before="192" w:after="72" w:line="394" w:lineRule="atLeast"/>
        <w:jc w:val="left"/>
        <w:outlineLvl w:val="2"/>
        <w:rPr>
          <w:rFonts w:ascii="Lato" w:eastAsia="Times New Roman" w:hAnsi="Lato" w:cs="Times New Roman"/>
          <w:b/>
          <w:bCs/>
          <w:color w:val="525257"/>
          <w:kern w:val="0"/>
          <w:sz w:val="46"/>
          <w:szCs w:val="46"/>
          <w:lang w:eastAsia="es-ES"/>
          <w14:ligatures w14:val="none"/>
        </w:rPr>
      </w:pPr>
      <w:r w:rsidRPr="00AE12B6">
        <w:rPr>
          <w:rFonts w:ascii="Lato" w:eastAsia="Times New Roman" w:hAnsi="Lato" w:cs="Times New Roman"/>
          <w:b/>
          <w:bCs/>
          <w:color w:val="525257"/>
          <w:kern w:val="0"/>
          <w:sz w:val="46"/>
          <w:szCs w:val="46"/>
          <w:lang w:eastAsia="es-ES"/>
          <w14:ligatures w14:val="none"/>
        </w:rPr>
        <w:t>Trayectoria</w:t>
      </w:r>
    </w:p>
    <w:p w14:paraId="480CF9B2" w14:textId="77777777" w:rsidR="00AE12B6" w:rsidRPr="00AE12B6" w:rsidRDefault="00AE12B6" w:rsidP="00AE12B6">
      <w:pPr>
        <w:shd w:val="clear" w:color="auto" w:fill="FFFFFF"/>
        <w:spacing w:before="0" w:after="0" w:line="384" w:lineRule="atLeast"/>
        <w:jc w:val="left"/>
        <w:rPr>
          <w:rFonts w:ascii="Lato" w:eastAsia="Times New Roman" w:hAnsi="Lato" w:cs="Times New Roman"/>
          <w:color w:val="000000"/>
          <w:kern w:val="0"/>
          <w:sz w:val="28"/>
          <w:szCs w:val="28"/>
          <w:lang w:eastAsia="es-ES"/>
          <w14:ligatures w14:val="none"/>
        </w:rPr>
      </w:pPr>
      <w:r w:rsidRPr="00AE12B6">
        <w:rPr>
          <w:rFonts w:ascii="Lato" w:eastAsia="Times New Roman" w:hAnsi="Lato" w:cs="Times New Roman"/>
          <w:color w:val="000000"/>
          <w:kern w:val="0"/>
          <w:sz w:val="28"/>
          <w:szCs w:val="28"/>
          <w:lang w:eastAsia="es-ES"/>
          <w14:ligatures w14:val="none"/>
        </w:rPr>
        <w:t xml:space="preserve">Ha desarrollado su carrera profesional trabajando por cuenta ajena en el Grupo </w:t>
      </w:r>
      <w:proofErr w:type="spellStart"/>
      <w:r w:rsidRPr="00AE12B6">
        <w:rPr>
          <w:rFonts w:ascii="Lato" w:eastAsia="Times New Roman" w:hAnsi="Lato" w:cs="Times New Roman"/>
          <w:color w:val="000000"/>
          <w:kern w:val="0"/>
          <w:sz w:val="28"/>
          <w:szCs w:val="28"/>
          <w:lang w:eastAsia="es-ES"/>
          <w14:ligatures w14:val="none"/>
        </w:rPr>
        <w:t>Orenes</w:t>
      </w:r>
      <w:proofErr w:type="spellEnd"/>
      <w:r w:rsidRPr="00AE12B6">
        <w:rPr>
          <w:rFonts w:ascii="Lato" w:eastAsia="Times New Roman" w:hAnsi="Lato" w:cs="Times New Roman"/>
          <w:color w:val="000000"/>
          <w:kern w:val="0"/>
          <w:sz w:val="28"/>
          <w:szCs w:val="28"/>
          <w:lang w:eastAsia="es-ES"/>
          <w14:ligatures w14:val="none"/>
        </w:rPr>
        <w:t xml:space="preserve">, donde ha desempeñado durante varios años la función de </w:t>
      </w:r>
      <w:proofErr w:type="gramStart"/>
      <w:r w:rsidRPr="00AE12B6">
        <w:rPr>
          <w:rFonts w:ascii="Lato" w:eastAsia="Times New Roman" w:hAnsi="Lato" w:cs="Times New Roman"/>
          <w:color w:val="000000"/>
          <w:kern w:val="0"/>
          <w:sz w:val="28"/>
          <w:szCs w:val="28"/>
          <w:lang w:eastAsia="es-ES"/>
          <w14:ligatures w14:val="none"/>
        </w:rPr>
        <w:t>Jefa</w:t>
      </w:r>
      <w:proofErr w:type="gramEnd"/>
      <w:r w:rsidRPr="00AE12B6">
        <w:rPr>
          <w:rFonts w:ascii="Lato" w:eastAsia="Times New Roman" w:hAnsi="Lato" w:cs="Times New Roman"/>
          <w:color w:val="000000"/>
          <w:kern w:val="0"/>
          <w:sz w:val="28"/>
          <w:szCs w:val="28"/>
          <w:lang w:eastAsia="es-ES"/>
          <w14:ligatures w14:val="none"/>
        </w:rPr>
        <w:t xml:space="preserve"> del Departamento Jurídico. Además, ha ejercido como abogada autónoma y es mediadora civil, mercantil y familiar</w:t>
      </w:r>
    </w:p>
    <w:p w14:paraId="24DDB291" w14:textId="77777777" w:rsidR="00555D4C" w:rsidRDefault="00555D4C" w:rsidP="00AE12B6">
      <w:pPr>
        <w:shd w:val="clear" w:color="auto" w:fill="FFFFFF"/>
        <w:spacing w:before="192" w:after="72" w:line="394" w:lineRule="atLeast"/>
        <w:jc w:val="left"/>
        <w:outlineLvl w:val="2"/>
      </w:pPr>
    </w:p>
    <w:sectPr w:rsidR="00555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0C"/>
    <w:rsid w:val="0017020C"/>
    <w:rsid w:val="00182CBF"/>
    <w:rsid w:val="00355582"/>
    <w:rsid w:val="00555D4C"/>
    <w:rsid w:val="006B1D62"/>
    <w:rsid w:val="008D6DFC"/>
    <w:rsid w:val="00AE12B6"/>
    <w:rsid w:val="00B47C9F"/>
    <w:rsid w:val="00D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30FE"/>
  <w15:chartTrackingRefBased/>
  <w15:docId w15:val="{FE5A19CB-2B5D-46FB-8CF0-455E71A0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0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0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0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0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0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0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020C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020C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0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70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70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02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02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02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02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02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02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020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2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0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02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02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02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02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0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02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02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12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  Mérida Leal</dc:creator>
  <cp:keywords/>
  <dc:description/>
  <cp:lastModifiedBy>Penélope  Mérida Leal</cp:lastModifiedBy>
  <cp:revision>6</cp:revision>
  <dcterms:created xsi:type="dcterms:W3CDTF">2024-07-12T09:09:00Z</dcterms:created>
  <dcterms:modified xsi:type="dcterms:W3CDTF">2024-07-12T09:15:00Z</dcterms:modified>
</cp:coreProperties>
</file>