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99CC7" w14:textId="1AD2CB6C" w:rsidR="001B7B74" w:rsidRPr="001B7B74" w:rsidRDefault="001B7B74" w:rsidP="001B7B74">
      <w:pPr>
        <w:jc w:val="left"/>
        <w:rPr>
          <w:b/>
          <w:bCs/>
        </w:rPr>
      </w:pPr>
      <w:r w:rsidRPr="001B7B74">
        <w:rPr>
          <w:b/>
          <w:bCs/>
        </w:rPr>
        <w:t>Jorge García Montoro</w:t>
      </w:r>
      <w:r w:rsidRPr="001B7B74">
        <w:rPr>
          <w:b/>
          <w:bCs/>
        </w:rPr>
        <w:br/>
        <w:t>Consejero de Fomento e Infraestructuras</w:t>
      </w:r>
      <w:r>
        <w:rPr>
          <w:b/>
          <w:bCs/>
        </w:rPr>
        <w:t>. CARM</w:t>
      </w:r>
    </w:p>
    <w:p w14:paraId="1BE052D1" w14:textId="0200B766" w:rsidR="001B7B74" w:rsidRPr="001B7B74" w:rsidRDefault="001B7B74" w:rsidP="001B7B74">
      <w:r w:rsidRPr="001B7B74">
        <w:rPr>
          <w:noProof/>
        </w:rPr>
        <w:drawing>
          <wp:inline distT="0" distB="0" distL="0" distR="0" wp14:anchorId="0EE9832A" wp14:editId="408D263D">
            <wp:extent cx="1417320" cy="1905000"/>
            <wp:effectExtent l="0" t="0" r="0" b="0"/>
            <wp:docPr id="542112248" name="Imagen 2" descr="Jorge García Montoro. Consejero de Fomento e Infraestructura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cs_121561" descr="Jorge García Montoro. Consejero de Fomento e Infraestructura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5CB36" w14:textId="77777777" w:rsidR="001B7B74" w:rsidRPr="001B7B74" w:rsidRDefault="001B7B74" w:rsidP="001B7B74">
      <w:pPr>
        <w:rPr>
          <w:b/>
          <w:bCs/>
        </w:rPr>
      </w:pPr>
      <w:r w:rsidRPr="001B7B74">
        <w:rPr>
          <w:b/>
          <w:bCs/>
        </w:rPr>
        <w:t>Formación</w:t>
      </w:r>
    </w:p>
    <w:p w14:paraId="2FE17B55" w14:textId="77777777" w:rsidR="001B7B74" w:rsidRPr="001B7B74" w:rsidRDefault="001B7B74" w:rsidP="001B7B74">
      <w:r w:rsidRPr="001B7B74">
        <w:t>Licenciado en Derecho por la Universidad de Murcia, cuenta con un máster en Banca y Mercados Financieros BSCH-Universidad de Cantabria y un máster en Estudios sobre la Unión Europea en la Universidad Católica San Antonio de Murcia (UCAM). </w:t>
      </w:r>
    </w:p>
    <w:p w14:paraId="784545DD" w14:textId="77777777" w:rsidR="001B7B74" w:rsidRPr="001B7B74" w:rsidRDefault="001B7B74" w:rsidP="001B7B74">
      <w:pPr>
        <w:rPr>
          <w:b/>
          <w:bCs/>
        </w:rPr>
      </w:pPr>
      <w:r w:rsidRPr="001B7B74">
        <w:rPr>
          <w:b/>
          <w:bCs/>
        </w:rPr>
        <w:t>Trayectoria</w:t>
      </w:r>
    </w:p>
    <w:p w14:paraId="14963543" w14:textId="77777777" w:rsidR="001B7B74" w:rsidRPr="001B7B74" w:rsidRDefault="001B7B74" w:rsidP="001B7B74">
      <w:r w:rsidRPr="001B7B74">
        <w:t>Funcionario del Ayuntamiento de Murcia, administración en la que, desde el año 2004, ha sido responsable de diversas jefaturas de servicio en las áreas de Urbanismo y Turismo. Desde octubre de 2023 ha sido secretario general técnico del Servicio Murciano de Salud.</w:t>
      </w:r>
    </w:p>
    <w:p w14:paraId="318E9AA6" w14:textId="77777777" w:rsidR="00555D4C" w:rsidRDefault="00555D4C"/>
    <w:sectPr w:rsidR="00555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64"/>
    <w:rsid w:val="001B7B74"/>
    <w:rsid w:val="00555D4C"/>
    <w:rsid w:val="00587FBF"/>
    <w:rsid w:val="009E7BB4"/>
    <w:rsid w:val="00AE486D"/>
    <w:rsid w:val="00C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D058"/>
  <w15:chartTrackingRefBased/>
  <w15:docId w15:val="{CB6CEC41-8ACE-4F1A-8D99-77BBAA31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2864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2864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28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28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28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28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28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28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2864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28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28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28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28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28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28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28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4965">
                      <w:marLeft w:val="12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4446">
                      <w:marLeft w:val="12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carm.es/web/pagina?IDCONTENIDO=121561&amp;IDTIPO=160&amp;RASTRO=c$m22660,1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Penélope  Mérida Leal</dc:creator>
  <cp:keywords/>
  <dc:description/>
  <cp:lastModifiedBy>Penélope  Mérida Leal</cp:lastModifiedBy>
  <cp:revision>3</cp:revision>
  <dcterms:created xsi:type="dcterms:W3CDTF">2024-09-20T08:21:00Z</dcterms:created>
  <dcterms:modified xsi:type="dcterms:W3CDTF">2024-09-20T08:24:00Z</dcterms:modified>
</cp:coreProperties>
</file>